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5" w:right="10150"/>
        <w:spacing w:before="34" w:line="210" w:lineRule="auto"/>
        <w:rPr>
          <w:rFonts w:ascii="Times New Roman" w:hAnsi="Times New Roman" w:eastAsia="Times New Roman" w:cs="Times New Roman"/>
          <w:sz w:val="25"/>
          <w:szCs w:val="25"/>
        </w:rPr>
      </w:pPr>
      <w:r>
        <w:rPr>
          <w:rFonts w:ascii="Times New Roman" w:hAnsi="Times New Roman" w:eastAsia="Times New Roman" w:cs="Times New Roman"/>
          <w:sz w:val="25"/>
          <w:szCs w:val="25"/>
          <w:b/>
          <w:bCs/>
          <w:spacing w:val="-2"/>
        </w:rPr>
        <w:t>ICS</w:t>
      </w:r>
      <w:r>
        <w:rPr>
          <w:rFonts w:ascii="Times New Roman" w:hAnsi="Times New Roman" w:eastAsia="Times New Roman" w:cs="Times New Roman"/>
          <w:sz w:val="25"/>
          <w:szCs w:val="25"/>
          <w:b/>
          <w:bCs/>
          <w:spacing w:val="20"/>
        </w:rPr>
        <w:t xml:space="preserve">  </w:t>
      </w:r>
      <w:r>
        <w:rPr>
          <w:rFonts w:ascii="Times New Roman" w:hAnsi="Times New Roman" w:eastAsia="Times New Roman" w:cs="Times New Roman"/>
          <w:sz w:val="25"/>
          <w:szCs w:val="25"/>
          <w:b/>
          <w:bCs/>
          <w:spacing w:val="-2"/>
        </w:rPr>
        <w:t>03.120.10</w:t>
      </w:r>
      <w:r>
        <w:rPr>
          <w:rFonts w:ascii="Times New Roman" w:hAnsi="Times New Roman" w:eastAsia="Times New Roman" w:cs="Times New Roman"/>
          <w:sz w:val="25"/>
          <w:szCs w:val="25"/>
          <w:b/>
          <w:bCs/>
        </w:rPr>
        <w:t xml:space="preserve"> </w:t>
      </w:r>
      <w:r>
        <w:rPr>
          <w:rFonts w:ascii="Times New Roman" w:hAnsi="Times New Roman" w:eastAsia="Times New Roman" w:cs="Times New Roman"/>
          <w:sz w:val="25"/>
          <w:szCs w:val="25"/>
          <w:b/>
          <w:bCs/>
          <w:spacing w:val="-3"/>
        </w:rPr>
        <w:t>A</w:t>
      </w:r>
      <w:r>
        <w:rPr>
          <w:rFonts w:ascii="Times New Roman" w:hAnsi="Times New Roman" w:eastAsia="Times New Roman" w:cs="Times New Roman"/>
          <w:sz w:val="25"/>
          <w:szCs w:val="25"/>
          <w:b/>
          <w:bCs/>
          <w:spacing w:val="8"/>
        </w:rPr>
        <w:t xml:space="preserve">  </w:t>
      </w:r>
      <w:r>
        <w:rPr>
          <w:rFonts w:ascii="Times New Roman" w:hAnsi="Times New Roman" w:eastAsia="Times New Roman" w:cs="Times New Roman"/>
          <w:sz w:val="25"/>
          <w:szCs w:val="25"/>
          <w:b/>
          <w:bCs/>
          <w:spacing w:val="-3"/>
        </w:rPr>
        <w:t>00</w:t>
      </w:r>
    </w:p>
    <w:p>
      <w:pPr>
        <w:pStyle w:val="BodyText"/>
        <w:spacing w:line="281" w:lineRule="auto"/>
        <w:rPr/>
      </w:pPr>
      <w:r/>
    </w:p>
    <w:p>
      <w:pPr>
        <w:pStyle w:val="BodyText"/>
        <w:spacing w:line="281" w:lineRule="auto"/>
        <w:rPr/>
      </w:pPr>
      <w:r/>
    </w:p>
    <w:p>
      <w:pPr>
        <w:pStyle w:val="BodyText"/>
        <w:spacing w:line="281" w:lineRule="auto"/>
        <w:rPr/>
      </w:pPr>
      <w:r/>
    </w:p>
    <w:p>
      <w:pPr>
        <w:pStyle w:val="BodyText"/>
        <w:spacing w:line="282" w:lineRule="auto"/>
        <w:rPr/>
      </w:pPr>
      <w:r/>
    </w:p>
    <w:p>
      <w:pPr>
        <w:pStyle w:val="BodyText"/>
        <w:spacing w:line="282" w:lineRule="auto"/>
        <w:rPr/>
      </w:pPr>
      <w:r/>
    </w:p>
    <w:p>
      <w:pPr>
        <w:spacing w:before="204" w:line="219" w:lineRule="auto"/>
        <w:outlineLvl w:val="0"/>
        <w:jc w:val="right"/>
        <w:rPr>
          <w:rFonts w:ascii="SimSun" w:hAnsi="SimSun" w:eastAsia="SimSun" w:cs="SimSun"/>
          <w:sz w:val="63"/>
          <w:szCs w:val="63"/>
        </w:rPr>
      </w:pPr>
      <w:r>
        <w:rPr>
          <w:rFonts w:ascii="SimSun" w:hAnsi="SimSun" w:eastAsia="SimSun" w:cs="SimSun"/>
          <w:sz w:val="63"/>
          <w:szCs w:val="63"/>
          <w:b/>
          <w:bCs/>
          <w:spacing w:val="-59"/>
        </w:rPr>
        <w:t>中</w:t>
      </w:r>
      <w:r>
        <w:rPr>
          <w:rFonts w:ascii="SimSun" w:hAnsi="SimSun" w:eastAsia="SimSun" w:cs="SimSun"/>
          <w:sz w:val="63"/>
          <w:szCs w:val="63"/>
          <w:spacing w:val="202"/>
        </w:rPr>
        <w:t xml:space="preserve"> </w:t>
      </w:r>
      <w:r>
        <w:rPr>
          <w:rFonts w:ascii="SimSun" w:hAnsi="SimSun" w:eastAsia="SimSun" w:cs="SimSun"/>
          <w:sz w:val="63"/>
          <w:szCs w:val="63"/>
          <w:b/>
          <w:bCs/>
          <w:spacing w:val="-59"/>
        </w:rPr>
        <w:t>华</w:t>
      </w:r>
      <w:r>
        <w:rPr>
          <w:rFonts w:ascii="SimSun" w:hAnsi="SimSun" w:eastAsia="SimSun" w:cs="SimSun"/>
          <w:sz w:val="63"/>
          <w:szCs w:val="63"/>
          <w:spacing w:val="199"/>
        </w:rPr>
        <w:t xml:space="preserve"> </w:t>
      </w:r>
      <w:r>
        <w:rPr>
          <w:rFonts w:ascii="SimSun" w:hAnsi="SimSun" w:eastAsia="SimSun" w:cs="SimSun"/>
          <w:sz w:val="63"/>
          <w:szCs w:val="63"/>
          <w:b/>
          <w:bCs/>
          <w:spacing w:val="-59"/>
        </w:rPr>
        <w:t>人</w:t>
      </w:r>
      <w:r>
        <w:rPr>
          <w:rFonts w:ascii="SimSun" w:hAnsi="SimSun" w:eastAsia="SimSun" w:cs="SimSun"/>
          <w:sz w:val="63"/>
          <w:szCs w:val="63"/>
          <w:spacing w:val="254"/>
        </w:rPr>
        <w:t xml:space="preserve"> </w:t>
      </w:r>
      <w:r>
        <w:rPr>
          <w:rFonts w:ascii="SimSun" w:hAnsi="SimSun" w:eastAsia="SimSun" w:cs="SimSun"/>
          <w:sz w:val="63"/>
          <w:szCs w:val="63"/>
          <w:b/>
          <w:bCs/>
          <w:spacing w:val="-59"/>
        </w:rPr>
        <w:t>民</w:t>
      </w:r>
      <w:r>
        <w:rPr>
          <w:rFonts w:ascii="SimSun" w:hAnsi="SimSun" w:eastAsia="SimSun" w:cs="SimSun"/>
          <w:sz w:val="63"/>
          <w:szCs w:val="63"/>
          <w:spacing w:val="191"/>
        </w:rPr>
        <w:t xml:space="preserve"> </w:t>
      </w:r>
      <w:r>
        <w:rPr>
          <w:rFonts w:ascii="SimSun" w:hAnsi="SimSun" w:eastAsia="SimSun" w:cs="SimSun"/>
          <w:sz w:val="63"/>
          <w:szCs w:val="63"/>
          <w:b/>
          <w:bCs/>
          <w:spacing w:val="-59"/>
        </w:rPr>
        <w:t>共</w:t>
      </w:r>
      <w:r>
        <w:rPr>
          <w:rFonts w:ascii="SimSun" w:hAnsi="SimSun" w:eastAsia="SimSun" w:cs="SimSun"/>
          <w:sz w:val="63"/>
          <w:szCs w:val="63"/>
          <w:spacing w:val="196"/>
        </w:rPr>
        <w:t xml:space="preserve"> </w:t>
      </w:r>
      <w:r>
        <w:rPr>
          <w:rFonts w:ascii="SimSun" w:hAnsi="SimSun" w:eastAsia="SimSun" w:cs="SimSun"/>
          <w:sz w:val="63"/>
          <w:szCs w:val="63"/>
          <w:b/>
          <w:bCs/>
          <w:spacing w:val="-59"/>
        </w:rPr>
        <w:t>和</w:t>
      </w:r>
      <w:r>
        <w:rPr>
          <w:rFonts w:ascii="SimSun" w:hAnsi="SimSun" w:eastAsia="SimSun" w:cs="SimSun"/>
          <w:sz w:val="63"/>
          <w:szCs w:val="63"/>
          <w:spacing w:val="255"/>
        </w:rPr>
        <w:t xml:space="preserve"> </w:t>
      </w:r>
      <w:r>
        <w:rPr>
          <w:rFonts w:ascii="SimSun" w:hAnsi="SimSun" w:eastAsia="SimSun" w:cs="SimSun"/>
          <w:sz w:val="63"/>
          <w:szCs w:val="63"/>
          <w:b/>
          <w:bCs/>
          <w:spacing w:val="-58"/>
        </w:rPr>
        <w:t>国</w:t>
      </w:r>
      <w:r>
        <w:rPr>
          <w:rFonts w:ascii="SimSun" w:hAnsi="SimSun" w:eastAsia="SimSun" w:cs="SimSun"/>
          <w:sz w:val="63"/>
          <w:szCs w:val="63"/>
          <w:spacing w:val="254"/>
        </w:rPr>
        <w:t xml:space="preserve"> </w:t>
      </w:r>
      <w:r>
        <w:rPr>
          <w:rFonts w:ascii="SimSun" w:hAnsi="SimSun" w:eastAsia="SimSun" w:cs="SimSun"/>
          <w:sz w:val="63"/>
          <w:szCs w:val="63"/>
          <w:b/>
          <w:bCs/>
          <w:spacing w:val="-58"/>
        </w:rPr>
        <w:t>国</w:t>
      </w:r>
      <w:r>
        <w:rPr>
          <w:rFonts w:ascii="SimSun" w:hAnsi="SimSun" w:eastAsia="SimSun" w:cs="SimSun"/>
          <w:sz w:val="63"/>
          <w:szCs w:val="63"/>
          <w:spacing w:val="199"/>
        </w:rPr>
        <w:t xml:space="preserve"> </w:t>
      </w:r>
      <w:r>
        <w:rPr>
          <w:rFonts w:ascii="SimSun" w:hAnsi="SimSun" w:eastAsia="SimSun" w:cs="SimSun"/>
          <w:sz w:val="63"/>
          <w:szCs w:val="63"/>
          <w:b/>
          <w:bCs/>
          <w:spacing w:val="-58"/>
        </w:rPr>
        <w:t>家</w:t>
      </w:r>
      <w:r>
        <w:rPr>
          <w:rFonts w:ascii="SimSun" w:hAnsi="SimSun" w:eastAsia="SimSun" w:cs="SimSun"/>
          <w:sz w:val="63"/>
          <w:szCs w:val="63"/>
          <w:spacing w:val="195"/>
        </w:rPr>
        <w:t xml:space="preserve"> </w:t>
      </w:r>
      <w:r>
        <w:rPr>
          <w:rFonts w:ascii="SimSun" w:hAnsi="SimSun" w:eastAsia="SimSun" w:cs="SimSun"/>
          <w:sz w:val="63"/>
          <w:szCs w:val="63"/>
          <w:b/>
          <w:bCs/>
          <w:spacing w:val="-58"/>
        </w:rPr>
        <w:t>标</w:t>
      </w:r>
      <w:r>
        <w:rPr>
          <w:rFonts w:ascii="SimSun" w:hAnsi="SimSun" w:eastAsia="SimSun" w:cs="SimSun"/>
          <w:sz w:val="63"/>
          <w:szCs w:val="63"/>
          <w:spacing w:val="198"/>
        </w:rPr>
        <w:t xml:space="preserve"> </w:t>
      </w:r>
      <w:r>
        <w:rPr>
          <w:rFonts w:ascii="SimSun" w:hAnsi="SimSun" w:eastAsia="SimSun" w:cs="SimSun"/>
          <w:sz w:val="63"/>
          <w:szCs w:val="63"/>
          <w:b/>
          <w:bCs/>
          <w:spacing w:val="-30"/>
        </w:rPr>
        <w:t>准</w:t>
      </w:r>
    </w:p>
    <w:p>
      <w:pPr>
        <w:spacing w:before="35"/>
        <w:rPr/>
      </w:pPr>
      <w:r/>
    </w:p>
    <w:p>
      <w:pPr>
        <w:spacing w:before="35"/>
        <w:rPr/>
      </w:pPr>
      <w:r/>
    </w:p>
    <w:p>
      <w:pPr>
        <w:sectPr>
          <w:pgSz w:w="14570" w:h="20480"/>
          <w:pgMar w:top="709" w:right="1189" w:bottom="0" w:left="1664" w:header="0" w:footer="0" w:gutter="0"/>
          <w:cols w:equalWidth="0" w:num="1">
            <w:col w:w="11716" w:space="0"/>
          </w:cols>
        </w:sectPr>
        <w:rPr/>
      </w:pPr>
    </w:p>
    <w:p>
      <w:pPr>
        <w:ind w:left="6175"/>
        <w:spacing w:before="43" w:line="189" w:lineRule="auto"/>
        <w:rPr>
          <w:rFonts w:ascii="Times New Roman" w:hAnsi="Times New Roman" w:eastAsia="Times New Roman" w:cs="Times New Roman"/>
          <w:sz w:val="31"/>
          <w:szCs w:val="31"/>
        </w:rPr>
      </w:pPr>
      <w:r>
        <w:rPr>
          <w:rFonts w:ascii="Times New Roman" w:hAnsi="Times New Roman" w:eastAsia="Times New Roman" w:cs="Times New Roman"/>
          <w:sz w:val="31"/>
          <w:szCs w:val="31"/>
          <w:b/>
          <w:bCs/>
          <w:spacing w:val="-3"/>
        </w:rPr>
        <w:t>GB/T</w:t>
      </w:r>
    </w:p>
    <w:p>
      <w:pPr>
        <w:spacing w:before="51"/>
        <w:rPr/>
      </w:pPr>
      <w:r/>
    </w:p>
    <w:p>
      <w:pPr>
        <w:pStyle w:val="BodyText"/>
        <w:spacing w:line="14" w:lineRule="auto"/>
        <w:rPr>
          <w:sz w:val="2"/>
        </w:rPr>
      </w:pPr>
      <w:r>
        <w:rPr>
          <w:sz w:val="2"/>
          <w:szCs w:val="2"/>
        </w:rPr>
        <w:br w:type="column"/>
      </w:r>
    </w:p>
    <w:p>
      <w:pPr>
        <w:spacing w:before="43" w:line="188" w:lineRule="auto"/>
        <w:rPr>
          <w:rFonts w:ascii="Times New Roman" w:hAnsi="Times New Roman" w:eastAsia="Times New Roman" w:cs="Times New Roman"/>
          <w:sz w:val="31"/>
          <w:szCs w:val="31"/>
        </w:rPr>
      </w:pPr>
      <w:r>
        <w:rPr>
          <w:rFonts w:ascii="Times New Roman" w:hAnsi="Times New Roman" w:eastAsia="Times New Roman" w:cs="Times New Roman"/>
          <w:sz w:val="31"/>
          <w:szCs w:val="31"/>
          <w:b/>
          <w:bCs/>
          <w:spacing w:val="-2"/>
        </w:rPr>
        <w:t>19001—2016/ISO</w:t>
      </w:r>
    </w:p>
    <w:p>
      <w:pPr>
        <w:ind w:left="1344"/>
        <w:spacing w:before="17" w:line="219" w:lineRule="auto"/>
        <w:rPr>
          <w:rFonts w:ascii="Times New Roman" w:hAnsi="Times New Roman" w:eastAsia="Times New Roman" w:cs="Times New Roman"/>
          <w:sz w:val="23"/>
          <w:szCs w:val="23"/>
        </w:rPr>
      </w:pPr>
      <w:r>
        <w:rPr>
          <w:rFonts w:ascii="SimSun" w:hAnsi="SimSun" w:eastAsia="SimSun" w:cs="SimSun"/>
          <w:sz w:val="23"/>
          <w:szCs w:val="23"/>
          <w:spacing w:val="1"/>
        </w:rPr>
        <w:t>代</w:t>
      </w:r>
      <w:r>
        <w:rPr>
          <w:rFonts w:ascii="SimSun" w:hAnsi="SimSun" w:eastAsia="SimSun" w:cs="SimSun"/>
          <w:sz w:val="23"/>
          <w:szCs w:val="23"/>
          <w:spacing w:val="-37"/>
        </w:rPr>
        <w:t xml:space="preserve"> </w:t>
      </w:r>
      <w:r>
        <w:rPr>
          <w:rFonts w:ascii="SimSun" w:hAnsi="SimSun" w:eastAsia="SimSun" w:cs="SimSun"/>
          <w:sz w:val="23"/>
          <w:szCs w:val="23"/>
          <w:spacing w:val="1"/>
        </w:rPr>
        <w:t>替</w:t>
      </w:r>
      <w:r>
        <w:rPr>
          <w:rFonts w:ascii="Times New Roman" w:hAnsi="Times New Roman" w:eastAsia="Times New Roman" w:cs="Times New Roman"/>
          <w:sz w:val="23"/>
          <w:szCs w:val="23"/>
        </w:rPr>
        <w:t>GB</w:t>
      </w:r>
      <w:r>
        <w:rPr>
          <w:rFonts w:ascii="Times New Roman" w:hAnsi="Times New Roman" w:eastAsia="Times New Roman" w:cs="Times New Roman"/>
          <w:sz w:val="23"/>
          <w:szCs w:val="23"/>
          <w:spacing w:val="1"/>
        </w:rPr>
        <w:t>/T</w:t>
      </w:r>
    </w:p>
    <w:p>
      <w:pPr>
        <w:pStyle w:val="BodyText"/>
        <w:spacing w:line="14" w:lineRule="auto"/>
        <w:rPr>
          <w:sz w:val="2"/>
        </w:rPr>
      </w:pPr>
      <w:r>
        <w:rPr>
          <w:sz w:val="2"/>
          <w:szCs w:val="2"/>
        </w:rPr>
        <w:br w:type="column"/>
      </w:r>
    </w:p>
    <w:p>
      <w:pPr>
        <w:spacing w:before="43" w:line="188" w:lineRule="auto"/>
        <w:rPr>
          <w:rFonts w:ascii="Times New Roman" w:hAnsi="Times New Roman" w:eastAsia="Times New Roman" w:cs="Times New Roman"/>
          <w:sz w:val="31"/>
          <w:szCs w:val="31"/>
        </w:rPr>
      </w:pPr>
      <w:r>
        <w:rPr>
          <w:rFonts w:ascii="Times New Roman" w:hAnsi="Times New Roman" w:eastAsia="Times New Roman" w:cs="Times New Roman"/>
          <w:sz w:val="31"/>
          <w:szCs w:val="31"/>
          <w:b/>
          <w:bCs/>
          <w:spacing w:val="-1"/>
        </w:rPr>
        <w:t>9001:2015</w:t>
      </w:r>
    </w:p>
    <w:p>
      <w:pPr>
        <w:ind w:left="97"/>
        <w:spacing w:before="57"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3"/>
        </w:rPr>
        <w:t>19001—2008</w:t>
      </w:r>
    </w:p>
    <w:p>
      <w:pPr>
        <w:spacing w:line="188" w:lineRule="auto"/>
        <w:sectPr>
          <w:type w:val="continuous"/>
          <w:pgSz w:w="14570" w:h="20480"/>
          <w:pgMar w:top="709" w:right="1189" w:bottom="0" w:left="1664" w:header="0" w:footer="0" w:gutter="0"/>
          <w:cols w:equalWidth="0" w:num="3">
            <w:col w:w="7222" w:space="100"/>
            <w:col w:w="2613" w:space="100"/>
            <w:col w:w="1682" w:space="0"/>
          </w:cols>
        </w:sectPr>
        <w:rPr>
          <w:rFonts w:ascii="Times New Roman" w:hAnsi="Times New Roman" w:eastAsia="Times New Roman" w:cs="Times New Roman"/>
          <w:sz w:val="23"/>
          <w:szCs w:val="23"/>
        </w:rPr>
      </w:pPr>
    </w:p>
    <w:p>
      <w:pPr>
        <w:pStyle w:val="BodyText"/>
        <w:spacing w:line="241" w:lineRule="auto"/>
        <w:rPr/>
      </w:pPr>
      <w:r>
        <w:drawing>
          <wp:anchor distT="0" distB="0" distL="0" distR="0" simplePos="0" relativeHeight="251658240" behindDoc="0" locked="0" layoutInCell="1" allowOverlap="1">
            <wp:simplePos x="0" y="0"/>
            <wp:positionH relativeFrom="column">
              <wp:posOffset>5108910</wp:posOffset>
            </wp:positionH>
            <wp:positionV relativeFrom="paragraph">
              <wp:posOffset>-2542487</wp:posOffset>
            </wp:positionV>
            <wp:extent cx="1879626" cy="971458"/>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879626" cy="971458"/>
                    </a:xfrm>
                    <a:prstGeom prst="rect">
                      <a:avLst/>
                    </a:prstGeom>
                  </pic:spPr>
                </pic:pic>
              </a:graphicData>
            </a:graphic>
          </wp:anchor>
        </w:drawing>
      </w:r>
      <w:r/>
    </w:p>
    <w:p>
      <w:pPr>
        <w:pStyle w:val="BodyText"/>
        <w:spacing w:line="241" w:lineRule="auto"/>
        <w:rPr/>
      </w:pPr>
      <w:r>
        <w:drawing>
          <wp:anchor distT="0" distB="0" distL="0" distR="0" simplePos="0" relativeHeight="251659264" behindDoc="0" locked="0" layoutInCell="1" allowOverlap="1">
            <wp:simplePos x="0" y="0"/>
            <wp:positionH relativeFrom="column">
              <wp:posOffset>3500</wp:posOffset>
            </wp:positionH>
            <wp:positionV relativeFrom="paragraph">
              <wp:posOffset>84741</wp:posOffset>
            </wp:positionV>
            <wp:extent cx="7435884" cy="12744"/>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7435884" cy="12744"/>
                    </a:xfrm>
                    <a:prstGeom prst="rect">
                      <a:avLst/>
                    </a:prstGeom>
                  </pic:spPr>
                </pic:pic>
              </a:graphicData>
            </a:graphic>
          </wp:anchor>
        </w:drawing>
      </w: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2914"/>
        <w:spacing w:before="205" w:line="222" w:lineRule="auto"/>
        <w:rPr>
          <w:rFonts w:ascii="SimHei" w:hAnsi="SimHei" w:eastAsia="SimHei" w:cs="SimHei"/>
          <w:sz w:val="63"/>
          <w:szCs w:val="63"/>
        </w:rPr>
      </w:pPr>
      <w:r>
        <w:rPr>
          <w:rFonts w:ascii="SimHei" w:hAnsi="SimHei" w:eastAsia="SimHei" w:cs="SimHei"/>
          <w:sz w:val="63"/>
          <w:szCs w:val="63"/>
          <w:b/>
          <w:bCs/>
          <w:spacing w:val="7"/>
        </w:rPr>
        <w:t>质量管理体系</w:t>
      </w:r>
      <w:r>
        <w:rPr>
          <w:rFonts w:ascii="SimHei" w:hAnsi="SimHei" w:eastAsia="SimHei" w:cs="SimHei"/>
          <w:sz w:val="63"/>
          <w:szCs w:val="63"/>
          <w:spacing w:val="60"/>
        </w:rPr>
        <w:t xml:space="preserve">  </w:t>
      </w:r>
      <w:r>
        <w:rPr>
          <w:rFonts w:ascii="SimHei" w:hAnsi="SimHei" w:eastAsia="SimHei" w:cs="SimHei"/>
          <w:sz w:val="63"/>
          <w:szCs w:val="63"/>
          <w:b/>
          <w:bCs/>
          <w:spacing w:val="7"/>
        </w:rPr>
        <w:t>要求</w:t>
      </w:r>
    </w:p>
    <w:p>
      <w:pPr>
        <w:pStyle w:val="BodyText"/>
        <w:spacing w:line="458" w:lineRule="auto"/>
        <w:rPr/>
      </w:pPr>
      <w:r/>
    </w:p>
    <w:p>
      <w:pPr>
        <w:ind w:left="2665"/>
        <w:spacing w:before="96" w:line="189" w:lineRule="auto"/>
        <w:rPr>
          <w:rFonts w:ascii="Times New Roman" w:hAnsi="Times New Roman" w:eastAsia="Times New Roman" w:cs="Times New Roman"/>
          <w:sz w:val="33"/>
          <w:szCs w:val="33"/>
        </w:rPr>
      </w:pPr>
      <w:r>
        <w:rPr>
          <w:rFonts w:ascii="Times New Roman" w:hAnsi="Times New Roman" w:eastAsia="Times New Roman" w:cs="Times New Roman"/>
          <w:sz w:val="33"/>
          <w:szCs w:val="33"/>
          <w:b/>
          <w:bCs/>
        </w:rPr>
        <w:t>Quality management sy</w:t>
      </w:r>
      <w:r>
        <w:rPr>
          <w:rFonts w:ascii="Times New Roman" w:hAnsi="Times New Roman" w:eastAsia="Times New Roman" w:cs="Times New Roman"/>
          <w:sz w:val="33"/>
          <w:szCs w:val="33"/>
          <w:b/>
          <w:bCs/>
          <w:spacing w:val="-1"/>
        </w:rPr>
        <w:t>stems—Requirements</w:t>
      </w:r>
    </w:p>
    <w:p>
      <w:pPr>
        <w:pStyle w:val="BodyText"/>
        <w:spacing w:line="274" w:lineRule="auto"/>
        <w:rPr/>
      </w:pPr>
      <w:r/>
    </w:p>
    <w:p>
      <w:pPr>
        <w:pStyle w:val="BodyText"/>
        <w:spacing w:line="275" w:lineRule="auto"/>
        <w:rPr/>
      </w:pPr>
      <w:r/>
    </w:p>
    <w:p>
      <w:pPr>
        <w:ind w:left="4205"/>
        <w:spacing w:before="95" w:line="188" w:lineRule="auto"/>
        <w:rPr>
          <w:rFonts w:ascii="Times New Roman" w:hAnsi="Times New Roman" w:eastAsia="Times New Roman" w:cs="Times New Roman"/>
          <w:sz w:val="33"/>
          <w:szCs w:val="33"/>
        </w:rPr>
      </w:pPr>
      <w:r>
        <w:rPr>
          <w:rFonts w:ascii="Times New Roman" w:hAnsi="Times New Roman" w:eastAsia="Times New Roman" w:cs="Times New Roman"/>
          <w:sz w:val="33"/>
          <w:szCs w:val="33"/>
          <w:b/>
          <w:bCs/>
          <w:spacing w:val="-1"/>
        </w:rPr>
        <w:t>(ISO     9001:2015,IDT)</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0"/>
        <w:spacing w:before="108" w:line="221" w:lineRule="auto"/>
        <w:rPr>
          <w:rFonts w:ascii="SimHei" w:hAnsi="SimHei" w:eastAsia="SimHei" w:cs="SimHei"/>
          <w:sz w:val="33"/>
          <w:szCs w:val="33"/>
        </w:rPr>
      </w:pPr>
      <w:r>
        <w:drawing>
          <wp:anchor distT="0" distB="0" distL="0" distR="0" simplePos="0" relativeHeight="251660288" behindDoc="0" locked="0" layoutInCell="1" allowOverlap="1">
            <wp:simplePos x="0" y="0"/>
            <wp:positionH relativeFrom="column">
              <wp:posOffset>0</wp:posOffset>
            </wp:positionH>
            <wp:positionV relativeFrom="paragraph">
              <wp:posOffset>267274</wp:posOffset>
            </wp:positionV>
            <wp:extent cx="7433000" cy="10477"/>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7433000" cy="10477"/>
                    </a:xfrm>
                    <a:prstGeom prst="rect">
                      <a:avLst/>
                    </a:prstGeom>
                  </pic:spPr>
                </pic:pic>
              </a:graphicData>
            </a:graphic>
          </wp:anchor>
        </w:drawing>
      </w:r>
      <w:r>
        <w:pict>
          <v:shape id="_x0000_s2" style="position:absolute;margin-left:467.012pt;margin-top:4.38678pt;mso-position-vertical-relative:text;mso-position-horizontal-relative:text;width:118.3pt;height:21.85pt;z-index:251661312;"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33"/>
                      <w:szCs w:val="33"/>
                    </w:rPr>
                  </w:pPr>
                  <w:r>
                    <w:rPr>
                      <w:rFonts w:ascii="SimHei" w:hAnsi="SimHei" w:eastAsia="SimHei" w:cs="SimHei"/>
                      <w:sz w:val="33"/>
                      <w:szCs w:val="33"/>
                      <w:b/>
                      <w:bCs/>
                      <w:spacing w:val="-3"/>
                    </w:rPr>
                    <w:t>2017-07-01实施</w:t>
                  </w:r>
                </w:p>
              </w:txbxContent>
            </v:textbox>
          </v:shape>
        </w:pict>
      </w:r>
      <w:r>
        <w:rPr>
          <w:rFonts w:ascii="SimHei" w:hAnsi="SimHei" w:eastAsia="SimHei" w:cs="SimHei"/>
          <w:sz w:val="33"/>
          <w:szCs w:val="33"/>
          <w:b/>
          <w:bCs/>
          <w:spacing w:val="-16"/>
        </w:rPr>
        <w:t>2</w:t>
      </w:r>
      <w:r>
        <w:rPr>
          <w:rFonts w:ascii="SimHei" w:hAnsi="SimHei" w:eastAsia="SimHei" w:cs="SimHei"/>
          <w:sz w:val="33"/>
          <w:szCs w:val="33"/>
          <w:spacing w:val="-24"/>
        </w:rPr>
        <w:t xml:space="preserve"> </w:t>
      </w:r>
      <w:r>
        <w:rPr>
          <w:rFonts w:ascii="SimHei" w:hAnsi="SimHei" w:eastAsia="SimHei" w:cs="SimHei"/>
          <w:sz w:val="33"/>
          <w:szCs w:val="33"/>
          <w:b/>
          <w:bCs/>
          <w:spacing w:val="-16"/>
        </w:rPr>
        <w:t>0</w:t>
      </w:r>
      <w:r>
        <w:rPr>
          <w:rFonts w:ascii="SimHei" w:hAnsi="SimHei" w:eastAsia="SimHei" w:cs="SimHei"/>
          <w:sz w:val="33"/>
          <w:szCs w:val="33"/>
          <w:spacing w:val="-16"/>
        </w:rPr>
        <w:t xml:space="preserve"> </w:t>
      </w:r>
      <w:r>
        <w:rPr>
          <w:rFonts w:ascii="SimHei" w:hAnsi="SimHei" w:eastAsia="SimHei" w:cs="SimHei"/>
          <w:sz w:val="33"/>
          <w:szCs w:val="33"/>
          <w:b/>
          <w:bCs/>
          <w:spacing w:val="-16"/>
        </w:rPr>
        <w:t>1</w:t>
      </w:r>
      <w:r>
        <w:rPr>
          <w:rFonts w:ascii="SimHei" w:hAnsi="SimHei" w:eastAsia="SimHei" w:cs="SimHei"/>
          <w:sz w:val="33"/>
          <w:szCs w:val="33"/>
          <w:spacing w:val="-16"/>
        </w:rPr>
        <w:t xml:space="preserve"> </w:t>
      </w:r>
      <w:r>
        <w:rPr>
          <w:rFonts w:ascii="SimHei" w:hAnsi="SimHei" w:eastAsia="SimHei" w:cs="SimHei"/>
          <w:sz w:val="33"/>
          <w:szCs w:val="33"/>
          <w:b/>
          <w:bCs/>
          <w:spacing w:val="-16"/>
        </w:rPr>
        <w:t>6</w:t>
      </w:r>
      <w:r>
        <w:rPr>
          <w:rFonts w:ascii="SimHei" w:hAnsi="SimHei" w:eastAsia="SimHei" w:cs="SimHei"/>
          <w:sz w:val="33"/>
          <w:szCs w:val="33"/>
          <w:spacing w:val="-28"/>
        </w:rPr>
        <w:t xml:space="preserve"> </w:t>
      </w:r>
      <w:r>
        <w:rPr>
          <w:rFonts w:ascii="SimHei" w:hAnsi="SimHei" w:eastAsia="SimHei" w:cs="SimHei"/>
          <w:sz w:val="33"/>
          <w:szCs w:val="33"/>
          <w:b/>
          <w:bCs/>
          <w:spacing w:val="-16"/>
        </w:rPr>
        <w:t>-</w:t>
      </w:r>
      <w:r>
        <w:rPr>
          <w:rFonts w:ascii="SimHei" w:hAnsi="SimHei" w:eastAsia="SimHei" w:cs="SimHei"/>
          <w:sz w:val="33"/>
          <w:szCs w:val="33"/>
          <w:spacing w:val="-16"/>
        </w:rPr>
        <w:t xml:space="preserve"> </w:t>
      </w:r>
      <w:r>
        <w:rPr>
          <w:rFonts w:ascii="SimHei" w:hAnsi="SimHei" w:eastAsia="SimHei" w:cs="SimHei"/>
          <w:sz w:val="33"/>
          <w:szCs w:val="33"/>
          <w:b/>
          <w:bCs/>
          <w:spacing w:val="-16"/>
        </w:rPr>
        <w:t>1</w:t>
      </w:r>
      <w:r>
        <w:rPr>
          <w:rFonts w:ascii="SimHei" w:hAnsi="SimHei" w:eastAsia="SimHei" w:cs="SimHei"/>
          <w:sz w:val="33"/>
          <w:szCs w:val="33"/>
          <w:spacing w:val="-16"/>
        </w:rPr>
        <w:t xml:space="preserve"> </w:t>
      </w:r>
      <w:r>
        <w:rPr>
          <w:rFonts w:ascii="SimHei" w:hAnsi="SimHei" w:eastAsia="SimHei" w:cs="SimHei"/>
          <w:sz w:val="33"/>
          <w:szCs w:val="33"/>
          <w:b/>
          <w:bCs/>
          <w:spacing w:val="-16"/>
        </w:rPr>
        <w:t>2</w:t>
      </w:r>
      <w:r>
        <w:rPr>
          <w:rFonts w:ascii="SimHei" w:hAnsi="SimHei" w:eastAsia="SimHei" w:cs="SimHei"/>
          <w:sz w:val="33"/>
          <w:szCs w:val="33"/>
          <w:spacing w:val="-29"/>
        </w:rPr>
        <w:t xml:space="preserve"> </w:t>
      </w:r>
      <w:r>
        <w:rPr>
          <w:rFonts w:ascii="SimHei" w:hAnsi="SimHei" w:eastAsia="SimHei" w:cs="SimHei"/>
          <w:sz w:val="33"/>
          <w:szCs w:val="33"/>
          <w:b/>
          <w:bCs/>
          <w:spacing w:val="-16"/>
        </w:rPr>
        <w:t>-</w:t>
      </w:r>
      <w:r>
        <w:rPr>
          <w:rFonts w:ascii="SimHei" w:hAnsi="SimHei" w:eastAsia="SimHei" w:cs="SimHei"/>
          <w:sz w:val="33"/>
          <w:szCs w:val="33"/>
          <w:spacing w:val="-22"/>
        </w:rPr>
        <w:t xml:space="preserve"> </w:t>
      </w:r>
      <w:r>
        <w:rPr>
          <w:rFonts w:ascii="SimHei" w:hAnsi="SimHei" w:eastAsia="SimHei" w:cs="SimHei"/>
          <w:sz w:val="33"/>
          <w:szCs w:val="33"/>
          <w:b/>
          <w:bCs/>
          <w:spacing w:val="-16"/>
        </w:rPr>
        <w:t>3</w:t>
      </w:r>
      <w:r>
        <w:rPr>
          <w:rFonts w:ascii="SimHei" w:hAnsi="SimHei" w:eastAsia="SimHei" w:cs="SimHei"/>
          <w:sz w:val="33"/>
          <w:szCs w:val="33"/>
          <w:spacing w:val="-25"/>
        </w:rPr>
        <w:t xml:space="preserve"> </w:t>
      </w:r>
      <w:r>
        <w:rPr>
          <w:rFonts w:ascii="SimHei" w:hAnsi="SimHei" w:eastAsia="SimHei" w:cs="SimHei"/>
          <w:sz w:val="33"/>
          <w:szCs w:val="33"/>
          <w:b/>
          <w:bCs/>
          <w:spacing w:val="-16"/>
        </w:rPr>
        <w:t>0</w:t>
      </w:r>
      <w:r>
        <w:rPr>
          <w:rFonts w:ascii="SimHei" w:hAnsi="SimHei" w:eastAsia="SimHei" w:cs="SimHei"/>
          <w:sz w:val="33"/>
          <w:szCs w:val="33"/>
          <w:spacing w:val="-19"/>
        </w:rPr>
        <w:t xml:space="preserve"> </w:t>
      </w:r>
      <w:r>
        <w:rPr>
          <w:rFonts w:ascii="SimHei" w:hAnsi="SimHei" w:eastAsia="SimHei" w:cs="SimHei"/>
          <w:sz w:val="33"/>
          <w:szCs w:val="33"/>
          <w:b/>
          <w:bCs/>
          <w:spacing w:val="-16"/>
        </w:rPr>
        <w:t>发</w:t>
      </w:r>
      <w:r>
        <w:rPr>
          <w:rFonts w:ascii="SimHei" w:hAnsi="SimHei" w:eastAsia="SimHei" w:cs="SimHei"/>
          <w:sz w:val="33"/>
          <w:szCs w:val="33"/>
          <w:spacing w:val="-25"/>
        </w:rPr>
        <w:t xml:space="preserve"> </w:t>
      </w:r>
      <w:r>
        <w:rPr>
          <w:rFonts w:ascii="SimHei" w:hAnsi="SimHei" w:eastAsia="SimHei" w:cs="SimHei"/>
          <w:sz w:val="33"/>
          <w:szCs w:val="33"/>
          <w:b/>
          <w:bCs/>
          <w:spacing w:val="-16"/>
        </w:rPr>
        <w:t>布</w:t>
      </w:r>
    </w:p>
    <w:p>
      <w:pPr>
        <w:spacing w:before="24"/>
        <w:rPr/>
      </w:pPr>
      <w:r/>
    </w:p>
    <w:p>
      <w:pPr>
        <w:spacing w:before="23"/>
        <w:rPr/>
      </w:pPr>
      <w:r/>
    </w:p>
    <w:p>
      <w:pPr>
        <w:sectPr>
          <w:type w:val="continuous"/>
          <w:pgSz w:w="14570" w:h="20480"/>
          <w:pgMar w:top="709" w:right="1189" w:bottom="0" w:left="1664" w:header="0" w:footer="0" w:gutter="0"/>
          <w:cols w:equalWidth="0" w:num="1">
            <w:col w:w="11716" w:space="0"/>
          </w:cols>
        </w:sectPr>
        <w:rPr/>
      </w:pPr>
    </w:p>
    <w:p>
      <w:pPr>
        <w:ind w:left="1668" w:right="245" w:hanging="19"/>
        <w:spacing w:before="67" w:line="226" w:lineRule="auto"/>
        <w:rPr>
          <w:rFonts w:ascii="SimSun" w:hAnsi="SimSun" w:eastAsia="SimSun" w:cs="SimSun"/>
          <w:sz w:val="31"/>
          <w:szCs w:val="31"/>
        </w:rPr>
      </w:pPr>
      <w:r>
        <w:rPr>
          <w:rFonts w:ascii="SimSun" w:hAnsi="SimSun" w:eastAsia="SimSun" w:cs="SimSun"/>
          <w:sz w:val="31"/>
          <w:szCs w:val="31"/>
          <w:b/>
          <w:bCs/>
          <w:spacing w:val="67"/>
        </w:rPr>
        <w:t>中华人民共和国国家质量监督检验检疫总局</w:t>
      </w:r>
      <w:r>
        <w:rPr>
          <w:rFonts w:ascii="SimSun" w:hAnsi="SimSun" w:eastAsia="SimSun" w:cs="SimSun"/>
          <w:sz w:val="31"/>
          <w:szCs w:val="31"/>
          <w:spacing w:val="3"/>
        </w:rPr>
        <w:t xml:space="preserve"> </w:t>
      </w:r>
      <w:r>
        <w:rPr>
          <w:rFonts w:ascii="SimSun" w:hAnsi="SimSun" w:eastAsia="SimSun" w:cs="SimSun"/>
          <w:sz w:val="31"/>
          <w:szCs w:val="31"/>
          <w:b/>
          <w:bCs/>
          <w:spacing w:val="-26"/>
        </w:rPr>
        <w:t>中</w:t>
      </w:r>
      <w:r>
        <w:rPr>
          <w:rFonts w:ascii="SimSun" w:hAnsi="SimSun" w:eastAsia="SimSun" w:cs="SimSun"/>
          <w:sz w:val="31"/>
          <w:szCs w:val="31"/>
          <w:spacing w:val="31"/>
        </w:rPr>
        <w:t xml:space="preserve">  </w:t>
      </w:r>
      <w:r>
        <w:rPr>
          <w:rFonts w:ascii="SimSun" w:hAnsi="SimSun" w:eastAsia="SimSun" w:cs="SimSun"/>
          <w:sz w:val="31"/>
          <w:szCs w:val="31"/>
          <w:b/>
          <w:bCs/>
          <w:spacing w:val="-26"/>
        </w:rPr>
        <w:t>国</w:t>
      </w:r>
      <w:r>
        <w:rPr>
          <w:rFonts w:ascii="SimSun" w:hAnsi="SimSun" w:eastAsia="SimSun" w:cs="SimSun"/>
          <w:sz w:val="31"/>
          <w:szCs w:val="31"/>
          <w:spacing w:val="28"/>
        </w:rPr>
        <w:t xml:space="preserve">  </w:t>
      </w:r>
      <w:r>
        <w:rPr>
          <w:rFonts w:ascii="SimSun" w:hAnsi="SimSun" w:eastAsia="SimSun" w:cs="SimSun"/>
          <w:sz w:val="31"/>
          <w:szCs w:val="31"/>
          <w:b/>
          <w:bCs/>
          <w:spacing w:val="-26"/>
        </w:rPr>
        <w:t>国</w:t>
      </w:r>
      <w:r>
        <w:rPr>
          <w:rFonts w:ascii="SimSun" w:hAnsi="SimSun" w:eastAsia="SimSun" w:cs="SimSun"/>
          <w:sz w:val="31"/>
          <w:szCs w:val="31"/>
          <w:spacing w:val="13"/>
        </w:rPr>
        <w:t xml:space="preserve">  </w:t>
      </w:r>
      <w:r>
        <w:rPr>
          <w:rFonts w:ascii="SimSun" w:hAnsi="SimSun" w:eastAsia="SimSun" w:cs="SimSun"/>
          <w:sz w:val="31"/>
          <w:szCs w:val="31"/>
          <w:b/>
          <w:bCs/>
          <w:spacing w:val="-26"/>
        </w:rPr>
        <w:t>家</w:t>
      </w:r>
      <w:r>
        <w:rPr>
          <w:rFonts w:ascii="SimSun" w:hAnsi="SimSun" w:eastAsia="SimSun" w:cs="SimSun"/>
          <w:sz w:val="31"/>
          <w:szCs w:val="31"/>
          <w:spacing w:val="13"/>
        </w:rPr>
        <w:t xml:space="preserve">  </w:t>
      </w:r>
      <w:r>
        <w:rPr>
          <w:rFonts w:ascii="SimSun" w:hAnsi="SimSun" w:eastAsia="SimSun" w:cs="SimSun"/>
          <w:sz w:val="31"/>
          <w:szCs w:val="31"/>
          <w:b/>
          <w:bCs/>
          <w:spacing w:val="-26"/>
        </w:rPr>
        <w:t>标</w:t>
      </w:r>
      <w:r>
        <w:rPr>
          <w:rFonts w:ascii="SimSun" w:hAnsi="SimSun" w:eastAsia="SimSun" w:cs="SimSun"/>
          <w:sz w:val="31"/>
          <w:szCs w:val="31"/>
          <w:spacing w:val="13"/>
        </w:rPr>
        <w:t xml:space="preserve">  </w:t>
      </w:r>
      <w:r>
        <w:rPr>
          <w:rFonts w:ascii="SimSun" w:hAnsi="SimSun" w:eastAsia="SimSun" w:cs="SimSun"/>
          <w:sz w:val="31"/>
          <w:szCs w:val="31"/>
          <w:b/>
          <w:bCs/>
          <w:spacing w:val="-26"/>
        </w:rPr>
        <w:t>准</w:t>
      </w:r>
      <w:r>
        <w:rPr>
          <w:rFonts w:ascii="SimSun" w:hAnsi="SimSun" w:eastAsia="SimSun" w:cs="SimSun"/>
          <w:sz w:val="31"/>
          <w:szCs w:val="31"/>
          <w:spacing w:val="13"/>
        </w:rPr>
        <w:t xml:space="preserve">  </w:t>
      </w:r>
      <w:r>
        <w:rPr>
          <w:rFonts w:ascii="SimSun" w:hAnsi="SimSun" w:eastAsia="SimSun" w:cs="SimSun"/>
          <w:sz w:val="31"/>
          <w:szCs w:val="31"/>
          <w:b/>
          <w:bCs/>
          <w:spacing w:val="-26"/>
        </w:rPr>
        <w:t>化</w:t>
      </w:r>
      <w:r>
        <w:rPr>
          <w:rFonts w:ascii="SimSun" w:hAnsi="SimSun" w:eastAsia="SimSun" w:cs="SimSun"/>
          <w:sz w:val="31"/>
          <w:szCs w:val="31"/>
          <w:spacing w:val="16"/>
        </w:rPr>
        <w:t xml:space="preserve">  </w:t>
      </w:r>
      <w:r>
        <w:rPr>
          <w:rFonts w:ascii="SimSun" w:hAnsi="SimSun" w:eastAsia="SimSun" w:cs="SimSun"/>
          <w:sz w:val="31"/>
          <w:szCs w:val="31"/>
          <w:b/>
          <w:bCs/>
          <w:spacing w:val="-26"/>
        </w:rPr>
        <w:t>管</w:t>
      </w:r>
      <w:r>
        <w:rPr>
          <w:rFonts w:ascii="SimSun" w:hAnsi="SimSun" w:eastAsia="SimSun" w:cs="SimSun"/>
          <w:sz w:val="31"/>
          <w:szCs w:val="31"/>
          <w:spacing w:val="14"/>
        </w:rPr>
        <w:t xml:space="preserve">  </w:t>
      </w:r>
      <w:r>
        <w:rPr>
          <w:rFonts w:ascii="SimSun" w:hAnsi="SimSun" w:eastAsia="SimSun" w:cs="SimSun"/>
          <w:sz w:val="31"/>
          <w:szCs w:val="31"/>
          <w:b/>
          <w:bCs/>
          <w:spacing w:val="-26"/>
        </w:rPr>
        <w:t>理</w:t>
      </w:r>
      <w:r>
        <w:rPr>
          <w:rFonts w:ascii="SimSun" w:hAnsi="SimSun" w:eastAsia="SimSun" w:cs="SimSun"/>
          <w:sz w:val="31"/>
          <w:szCs w:val="31"/>
          <w:spacing w:val="12"/>
        </w:rPr>
        <w:t xml:space="preserve">  </w:t>
      </w:r>
      <w:r>
        <w:rPr>
          <w:rFonts w:ascii="SimSun" w:hAnsi="SimSun" w:eastAsia="SimSun" w:cs="SimSun"/>
          <w:sz w:val="31"/>
          <w:szCs w:val="31"/>
          <w:b/>
          <w:bCs/>
          <w:spacing w:val="-26"/>
        </w:rPr>
        <w:t>委</w:t>
      </w:r>
      <w:r>
        <w:rPr>
          <w:rFonts w:ascii="SimSun" w:hAnsi="SimSun" w:eastAsia="SimSun" w:cs="SimSun"/>
          <w:sz w:val="31"/>
          <w:szCs w:val="31"/>
          <w:spacing w:val="18"/>
        </w:rPr>
        <w:t xml:space="preserve">  </w:t>
      </w:r>
      <w:r>
        <w:rPr>
          <w:rFonts w:ascii="SimSun" w:hAnsi="SimSun" w:eastAsia="SimSun" w:cs="SimSun"/>
          <w:sz w:val="31"/>
          <w:szCs w:val="31"/>
          <w:b/>
          <w:bCs/>
          <w:spacing w:val="-26"/>
        </w:rPr>
        <w:t>员</w:t>
      </w:r>
      <w:r>
        <w:rPr>
          <w:rFonts w:ascii="SimSun" w:hAnsi="SimSun" w:eastAsia="SimSun" w:cs="SimSun"/>
          <w:sz w:val="31"/>
          <w:szCs w:val="31"/>
          <w:spacing w:val="12"/>
        </w:rPr>
        <w:t xml:space="preserve">  </w:t>
      </w:r>
      <w:r>
        <w:rPr>
          <w:rFonts w:ascii="SimSun" w:hAnsi="SimSun" w:eastAsia="SimSun" w:cs="SimSun"/>
          <w:sz w:val="31"/>
          <w:szCs w:val="31"/>
          <w:b/>
          <w:bCs/>
          <w:spacing w:val="-26"/>
        </w:rPr>
        <w:t>会</w:t>
      </w:r>
    </w:p>
    <w:p>
      <w:pPr>
        <w:pStyle w:val="BodyText"/>
        <w:spacing w:line="14" w:lineRule="auto"/>
        <w:rPr>
          <w:sz w:val="2"/>
        </w:rPr>
      </w:pPr>
      <w:r>
        <w:rPr>
          <w:sz w:val="2"/>
          <w:szCs w:val="2"/>
        </w:rPr>
        <w:br w:type="column"/>
      </w:r>
    </w:p>
    <w:p>
      <w:pPr>
        <w:spacing w:before="194" w:line="221" w:lineRule="auto"/>
        <w:rPr>
          <w:rFonts w:ascii="SimHei" w:hAnsi="SimHei" w:eastAsia="SimHei" w:cs="SimHei"/>
          <w:sz w:val="33"/>
          <w:szCs w:val="33"/>
        </w:rPr>
      </w:pPr>
      <w:r>
        <w:rPr>
          <w:rFonts w:ascii="SimHei" w:hAnsi="SimHei" w:eastAsia="SimHei" w:cs="SimHei"/>
          <w:sz w:val="33"/>
          <w:szCs w:val="33"/>
          <w:b/>
          <w:bCs/>
          <w:spacing w:val="-12"/>
        </w:rPr>
        <w:t>发</w:t>
      </w:r>
      <w:r>
        <w:rPr>
          <w:rFonts w:ascii="SimHei" w:hAnsi="SimHei" w:eastAsia="SimHei" w:cs="SimHei"/>
          <w:sz w:val="33"/>
          <w:szCs w:val="33"/>
          <w:spacing w:val="21"/>
        </w:rPr>
        <w:t xml:space="preserve"> </w:t>
      </w:r>
      <w:r>
        <w:rPr>
          <w:rFonts w:ascii="SimHei" w:hAnsi="SimHei" w:eastAsia="SimHei" w:cs="SimHei"/>
          <w:sz w:val="33"/>
          <w:szCs w:val="33"/>
          <w:b/>
          <w:bCs/>
          <w:spacing w:val="-12"/>
        </w:rPr>
        <w:t>布</w:t>
      </w:r>
    </w:p>
    <w:p>
      <w:pPr>
        <w:spacing w:line="221" w:lineRule="auto"/>
        <w:sectPr>
          <w:type w:val="continuous"/>
          <w:pgSz w:w="14570" w:h="20480"/>
          <w:pgMar w:top="709" w:right="1189" w:bottom="0" w:left="1664" w:header="0" w:footer="0" w:gutter="0"/>
          <w:cols w:equalWidth="0" w:num="2">
            <w:col w:w="9141" w:space="100"/>
            <w:col w:w="2476" w:space="0"/>
          </w:cols>
        </w:sectPr>
        <w:rPr>
          <w:rFonts w:ascii="SimHei" w:hAnsi="SimHei" w:eastAsia="SimHei" w:cs="SimHei"/>
          <w:sz w:val="33"/>
          <w:szCs w:val="33"/>
        </w:rPr>
      </w:pPr>
    </w:p>
    <w:p>
      <w:pPr>
        <w:spacing w:before="62" w:line="191" w:lineRule="auto"/>
        <w:jc w:val="right"/>
        <w:rPr>
          <w:rFonts w:ascii="Times New Roman" w:hAnsi="Times New Roman" w:eastAsia="Times New Roman" w:cs="Times New Roman"/>
          <w:sz w:val="44"/>
          <w:szCs w:val="44"/>
        </w:rPr>
      </w:pPr>
      <w:r>
        <w:rPr>
          <w:rFonts w:ascii="Times New Roman" w:hAnsi="Times New Roman" w:eastAsia="Times New Roman" w:cs="Times New Roman"/>
          <w:sz w:val="44"/>
          <w:szCs w:val="44"/>
          <w:b/>
          <w:bCs/>
          <w:spacing w:val="-16"/>
        </w:rPr>
        <w:t>GB/T 19001—2016/ISO 9001:2015</w:t>
      </w:r>
    </w:p>
    <w:p>
      <w:pPr>
        <w:pStyle w:val="BodyText"/>
        <w:rPr/>
      </w:pPr>
      <w:r/>
    </w:p>
    <w:p>
      <w:pPr>
        <w:pStyle w:val="BodyText"/>
        <w:rPr/>
      </w:pPr>
      <w:r/>
    </w:p>
    <w:p>
      <w:pPr>
        <w:pStyle w:val="BodyText"/>
        <w:rPr/>
      </w:pPr>
      <w:r/>
    </w:p>
    <w:p>
      <w:pPr>
        <w:pStyle w:val="BodyText"/>
        <w:rPr/>
      </w:pPr>
      <w:r/>
    </w:p>
    <w:p>
      <w:pPr>
        <w:pStyle w:val="BodyText"/>
        <w:rPr/>
      </w:pPr>
      <w:r/>
    </w:p>
    <w:p>
      <w:pPr>
        <w:pStyle w:val="BodyText"/>
        <w:spacing w:line="241" w:lineRule="auto"/>
        <w:rPr/>
      </w:pPr>
      <w:r/>
    </w:p>
    <w:p>
      <w:pPr>
        <w:ind w:left="7583"/>
        <w:spacing w:before="153" w:line="221" w:lineRule="auto"/>
        <w:rPr>
          <w:rFonts w:ascii="SimSun" w:hAnsi="SimSun" w:eastAsia="SimSun" w:cs="SimSun"/>
          <w:sz w:val="47"/>
          <w:szCs w:val="47"/>
        </w:rPr>
      </w:pPr>
      <w:bookmarkStart w:name="bookmark1" w:id="1"/>
      <w:bookmarkEnd w:id="1"/>
      <w:r>
        <w:rPr>
          <w:rFonts w:ascii="SimSun" w:hAnsi="SimSun" w:eastAsia="SimSun" w:cs="SimSun"/>
          <w:sz w:val="47"/>
          <w:szCs w:val="47"/>
          <w:b/>
          <w:bCs/>
          <w:spacing w:val="-58"/>
        </w:rPr>
        <w:t>目</w:t>
      </w:r>
      <w:r>
        <w:rPr>
          <w:rFonts w:ascii="SimSun" w:hAnsi="SimSun" w:eastAsia="SimSun" w:cs="SimSun"/>
          <w:sz w:val="47"/>
          <w:szCs w:val="47"/>
          <w:spacing w:val="37"/>
        </w:rPr>
        <w:t xml:space="preserve">     </w:t>
      </w:r>
      <w:r>
        <w:rPr>
          <w:rFonts w:ascii="SimSun" w:hAnsi="SimSun" w:eastAsia="SimSun" w:cs="SimSun"/>
          <w:sz w:val="47"/>
          <w:szCs w:val="47"/>
          <w:b/>
          <w:bCs/>
          <w:spacing w:val="-58"/>
        </w:rPr>
        <w:t>次</w:t>
      </w:r>
    </w:p>
    <w:p>
      <w:pPr>
        <w:pStyle w:val="BodyText"/>
        <w:spacing w:line="286" w:lineRule="auto"/>
        <w:rPr/>
      </w:pPr>
      <w:r/>
    </w:p>
    <w:p>
      <w:pPr>
        <w:pStyle w:val="BodyText"/>
        <w:spacing w:line="287" w:lineRule="auto"/>
        <w:rPr/>
      </w:pPr>
      <w:r/>
    </w:p>
    <w:p>
      <w:pPr>
        <w:pStyle w:val="BodyText"/>
        <w:spacing w:line="287" w:lineRule="auto"/>
        <w:rPr/>
      </w:pPr>
      <w:r/>
    </w:p>
    <w:p>
      <w:pPr>
        <w:pStyle w:val="BodyText"/>
        <w:spacing w:line="287" w:lineRule="auto"/>
        <w:rPr/>
      </w:pPr>
      <w:r/>
    </w:p>
    <w:sdt>
      <w:sdtPr>
        <w:rPr>
          <w:rFonts w:ascii="SimSun" w:hAnsi="SimSun" w:eastAsia="SimSun" w:cs="SimSun"/>
          <w:sz w:val="36"/>
          <w:szCs w:val="36"/>
        </w:rPr>
        <w:docPartObj>
          <w:docPartGallery w:val="Table of Contents"/>
          <w:docPartUnique/>
        </w:docPartObj>
      </w:sdtPr>
      <w:sdtEndPr>
        <w:rPr>
          <w:rFonts w:ascii="Times New Roman" w:hAnsi="Times New Roman" w:eastAsia="Times New Roman" w:cs="Times New Roman"/>
          <w:sz w:val="36"/>
          <w:szCs w:val="36"/>
        </w:rPr>
      </w:sdtEndPr>
      <w:sdtContent>
        <w:p>
          <w:pPr>
            <w:ind w:left="27"/>
            <w:spacing w:before="117" w:line="224" w:lineRule="auto"/>
            <w:tabs>
              <w:tab w:val="right" w:leader="dot" w:pos="17270"/>
            </w:tabs>
            <w:rPr>
              <w:rFonts w:ascii="Times New Roman" w:hAnsi="Times New Roman" w:eastAsia="Times New Roman" w:cs="Times New Roman"/>
              <w:sz w:val="36"/>
              <w:szCs w:val="36"/>
            </w:rPr>
          </w:pPr>
          <w:hyperlink w:history="true" w:anchor="bookmark2">
            <w:r>
              <w:rPr>
                <w:rFonts w:ascii="SimSun" w:hAnsi="SimSun" w:eastAsia="SimSun" w:cs="SimSun"/>
                <w:sz w:val="36"/>
                <w:szCs w:val="36"/>
                <w:spacing w:val="17"/>
              </w:rPr>
              <w:t>前言</w:t>
            </w:r>
            <w:r>
              <w:rPr>
                <w:rFonts w:ascii="SimSun" w:hAnsi="SimSun" w:eastAsia="SimSun" w:cs="SimSun"/>
                <w:sz w:val="36"/>
                <w:szCs w:val="36"/>
              </w:rPr>
              <w:tab/>
            </w:r>
            <w:r>
              <w:rPr>
                <w:rFonts w:ascii="Times New Roman" w:hAnsi="Times New Roman" w:eastAsia="Times New Roman" w:cs="Times New Roman"/>
                <w:sz w:val="36"/>
                <w:szCs w:val="36"/>
              </w:rPr>
              <w:t>V</w:t>
            </w:r>
          </w:hyperlink>
        </w:p>
        <w:p>
          <w:pPr>
            <w:ind w:left="27"/>
            <w:spacing w:before="254" w:line="224" w:lineRule="auto"/>
            <w:tabs>
              <w:tab w:val="right" w:leader="dot" w:pos="17251"/>
            </w:tabs>
            <w:rPr>
              <w:rFonts w:ascii="Times New Roman" w:hAnsi="Times New Roman" w:eastAsia="Times New Roman" w:cs="Times New Roman"/>
              <w:sz w:val="36"/>
              <w:szCs w:val="36"/>
            </w:rPr>
          </w:pPr>
          <w:hyperlink w:history="true" w:anchor="bookmark3">
            <w:r>
              <w:rPr>
                <w:rFonts w:ascii="SimSun" w:hAnsi="SimSun" w:eastAsia="SimSun" w:cs="SimSun"/>
                <w:sz w:val="36"/>
                <w:szCs w:val="36"/>
                <w:spacing w:val="17"/>
              </w:rPr>
              <w:t>引言</w:t>
            </w:r>
            <w:r>
              <w:rPr>
                <w:rFonts w:ascii="SimSun" w:hAnsi="SimSun" w:eastAsia="SimSun" w:cs="SimSun"/>
                <w:sz w:val="36"/>
                <w:szCs w:val="36"/>
              </w:rPr>
              <w:tab/>
            </w:r>
            <w:r>
              <w:rPr>
                <w:rFonts w:ascii="SimSun" w:hAnsi="SimSun" w:eastAsia="SimSun" w:cs="SimSun"/>
                <w:sz w:val="36"/>
                <w:szCs w:val="36"/>
                <w:spacing w:val="19"/>
              </w:rPr>
              <w:t xml:space="preserve"> </w:t>
            </w:r>
            <w:r>
              <w:rPr>
                <w:rFonts w:ascii="Times New Roman" w:hAnsi="Times New Roman" w:eastAsia="Times New Roman" w:cs="Times New Roman"/>
                <w:sz w:val="36"/>
                <w:szCs w:val="36"/>
              </w:rPr>
              <w:t>V</w:t>
            </w:r>
          </w:hyperlink>
        </w:p>
        <w:p>
          <w:pPr>
            <w:spacing w:before="257" w:line="223" w:lineRule="auto"/>
            <w:tabs>
              <w:tab w:val="right" w:leader="dot" w:pos="17280"/>
            </w:tabs>
            <w:rPr>
              <w:rFonts w:ascii="Times New Roman" w:hAnsi="Times New Roman" w:eastAsia="Times New Roman" w:cs="Times New Roman"/>
              <w:sz w:val="36"/>
              <w:szCs w:val="36"/>
            </w:rPr>
          </w:pPr>
          <w:hyperlink w:history="true" w:anchor="bookmark4">
            <w:r>
              <w:rPr>
                <w:rFonts w:ascii="Times New Roman" w:hAnsi="Times New Roman" w:eastAsia="Times New Roman" w:cs="Times New Roman"/>
                <w:sz w:val="36"/>
                <w:szCs w:val="36"/>
                <w:spacing w:val="-3"/>
              </w:rPr>
              <w:t>1</w:t>
            </w:r>
            <w:r>
              <w:rPr>
                <w:rFonts w:ascii="Times New Roman" w:hAnsi="Times New Roman" w:eastAsia="Times New Roman" w:cs="Times New Roman"/>
                <w:sz w:val="36"/>
                <w:szCs w:val="36"/>
                <w:spacing w:val="4"/>
              </w:rPr>
              <w:t xml:space="preserve">     </w:t>
            </w:r>
            <w:r>
              <w:rPr>
                <w:rFonts w:ascii="SimSun" w:hAnsi="SimSun" w:eastAsia="SimSun" w:cs="SimSun"/>
                <w:sz w:val="36"/>
                <w:szCs w:val="36"/>
                <w:spacing w:val="-3"/>
              </w:rPr>
              <w:t>范围</w:t>
            </w:r>
            <w:r>
              <w:rPr>
                <w:rFonts w:ascii="SimSun" w:hAnsi="SimSun" w:eastAsia="SimSun" w:cs="SimSun"/>
                <w:sz w:val="36"/>
                <w:szCs w:val="36"/>
              </w:rPr>
              <w:tab/>
            </w:r>
            <w:r>
              <w:rPr>
                <w:rFonts w:ascii="SimSun" w:hAnsi="SimSun" w:eastAsia="SimSun" w:cs="SimSun"/>
                <w:sz w:val="36"/>
                <w:szCs w:val="36"/>
                <w:spacing w:val="-71"/>
              </w:rPr>
              <w:t xml:space="preserve"> </w:t>
            </w:r>
            <w:r>
              <w:rPr>
                <w:rFonts w:ascii="Times New Roman" w:hAnsi="Times New Roman" w:eastAsia="Times New Roman" w:cs="Times New Roman"/>
                <w:sz w:val="36"/>
                <w:szCs w:val="36"/>
              </w:rPr>
              <w:t>1</w:t>
            </w:r>
          </w:hyperlink>
        </w:p>
        <w:p>
          <w:pPr>
            <w:spacing w:before="254" w:line="222" w:lineRule="auto"/>
            <w:tabs>
              <w:tab w:val="right" w:leader="dot" w:pos="17265"/>
            </w:tabs>
            <w:rPr>
              <w:rFonts w:ascii="Times New Roman" w:hAnsi="Times New Roman" w:eastAsia="Times New Roman" w:cs="Times New Roman"/>
              <w:sz w:val="36"/>
              <w:szCs w:val="36"/>
            </w:rPr>
          </w:pPr>
          <w:hyperlink w:history="true" w:anchor="bookmark5">
            <w:r>
              <w:rPr>
                <w:rFonts w:ascii="Times New Roman" w:hAnsi="Times New Roman" w:eastAsia="Times New Roman" w:cs="Times New Roman"/>
                <w:sz w:val="36"/>
                <w:szCs w:val="36"/>
                <w:spacing w:val="26"/>
              </w:rPr>
              <w:t>2</w:t>
            </w:r>
            <w:r>
              <w:rPr>
                <w:rFonts w:ascii="Times New Roman" w:hAnsi="Times New Roman" w:eastAsia="Times New Roman" w:cs="Times New Roman"/>
                <w:sz w:val="36"/>
                <w:szCs w:val="36"/>
                <w:spacing w:val="18"/>
              </w:rPr>
              <w:t xml:space="preserve">    </w:t>
            </w:r>
            <w:r>
              <w:rPr>
                <w:rFonts w:ascii="SimSun" w:hAnsi="SimSun" w:eastAsia="SimSun" w:cs="SimSun"/>
                <w:sz w:val="36"/>
                <w:szCs w:val="36"/>
                <w:spacing w:val="26"/>
              </w:rPr>
              <w:t>规范性引用文件</w:t>
            </w:r>
            <w:r>
              <w:rPr>
                <w:rFonts w:ascii="SimSun" w:hAnsi="SimSun" w:eastAsia="SimSun" w:cs="SimSun"/>
                <w:sz w:val="36"/>
                <w:szCs w:val="36"/>
              </w:rPr>
              <w:tab/>
            </w:r>
            <w:r>
              <w:rPr>
                <w:rFonts w:ascii="Times New Roman" w:hAnsi="Times New Roman" w:eastAsia="Times New Roman" w:cs="Times New Roman"/>
                <w:sz w:val="36"/>
                <w:szCs w:val="36"/>
              </w:rPr>
              <w:t>1</w:t>
            </w:r>
          </w:hyperlink>
        </w:p>
        <w:p>
          <w:pPr>
            <w:spacing w:before="263" w:line="222" w:lineRule="auto"/>
            <w:tabs>
              <w:tab w:val="right" w:leader="dot" w:pos="17230"/>
            </w:tabs>
            <w:rPr>
              <w:rFonts w:ascii="Times New Roman" w:hAnsi="Times New Roman" w:eastAsia="Times New Roman" w:cs="Times New Roman"/>
              <w:sz w:val="36"/>
              <w:szCs w:val="36"/>
            </w:rPr>
          </w:pPr>
          <w:hyperlink w:history="true" w:anchor="bookmark6">
            <w:r>
              <w:rPr>
                <w:rFonts w:ascii="Times New Roman" w:hAnsi="Times New Roman" w:eastAsia="Times New Roman" w:cs="Times New Roman"/>
                <w:sz w:val="36"/>
                <w:szCs w:val="36"/>
                <w:spacing w:val="18"/>
              </w:rPr>
              <w:t>3</w:t>
            </w:r>
            <w:r>
              <w:rPr>
                <w:rFonts w:ascii="Times New Roman" w:hAnsi="Times New Roman" w:eastAsia="Times New Roman" w:cs="Times New Roman"/>
                <w:sz w:val="36"/>
                <w:szCs w:val="36"/>
                <w:spacing w:val="20"/>
              </w:rPr>
              <w:t xml:space="preserve">    </w:t>
            </w:r>
            <w:r>
              <w:rPr>
                <w:rFonts w:ascii="SimSun" w:hAnsi="SimSun" w:eastAsia="SimSun" w:cs="SimSun"/>
                <w:sz w:val="36"/>
                <w:szCs w:val="36"/>
                <w:spacing w:val="18"/>
              </w:rPr>
              <w:t>术语和定义</w:t>
            </w:r>
            <w:r>
              <w:rPr>
                <w:rFonts w:ascii="SimSun" w:hAnsi="SimSun" w:eastAsia="SimSun" w:cs="SimSun"/>
                <w:sz w:val="36"/>
                <w:szCs w:val="36"/>
              </w:rPr>
              <w:tab/>
            </w:r>
            <w:r>
              <w:rPr>
                <w:rFonts w:ascii="Times New Roman" w:hAnsi="Times New Roman" w:eastAsia="Times New Roman" w:cs="Times New Roman"/>
                <w:sz w:val="36"/>
                <w:szCs w:val="36"/>
              </w:rPr>
              <w:t>1</w:t>
            </w:r>
          </w:hyperlink>
        </w:p>
        <w:p>
          <w:pPr>
            <w:spacing w:before="272" w:line="223" w:lineRule="auto"/>
            <w:tabs>
              <w:tab w:val="right" w:leader="dot" w:pos="17275"/>
            </w:tabs>
            <w:rPr>
              <w:rFonts w:ascii="Times New Roman" w:hAnsi="Times New Roman" w:eastAsia="Times New Roman" w:cs="Times New Roman"/>
              <w:sz w:val="36"/>
              <w:szCs w:val="36"/>
            </w:rPr>
          </w:pPr>
          <w:hyperlink w:history="true" w:anchor="bookmark7">
            <w:r>
              <w:rPr>
                <w:rFonts w:ascii="Times New Roman" w:hAnsi="Times New Roman" w:eastAsia="Times New Roman" w:cs="Times New Roman"/>
                <w:sz w:val="36"/>
                <w:szCs w:val="36"/>
                <w:spacing w:val="7"/>
              </w:rPr>
              <w:t>4</w:t>
            </w:r>
            <w:r>
              <w:rPr>
                <w:rFonts w:ascii="Times New Roman" w:hAnsi="Times New Roman" w:eastAsia="Times New Roman" w:cs="Times New Roman"/>
                <w:sz w:val="36"/>
                <w:szCs w:val="36"/>
                <w:spacing w:val="1"/>
              </w:rPr>
              <w:t xml:space="preserve">     </w:t>
            </w:r>
            <w:r>
              <w:rPr>
                <w:rFonts w:ascii="SimSun" w:hAnsi="SimSun" w:eastAsia="SimSun" w:cs="SimSun"/>
                <w:sz w:val="36"/>
                <w:szCs w:val="36"/>
                <w:spacing w:val="7"/>
              </w:rPr>
              <w:t>组织环境 </w:t>
            </w:r>
            <w:r>
              <w:rPr>
                <w:rFonts w:ascii="SimSun" w:hAnsi="SimSun" w:eastAsia="SimSun" w:cs="SimSun"/>
                <w:sz w:val="36"/>
                <w:szCs w:val="36"/>
              </w:rPr>
              <w:tab/>
            </w:r>
            <w:r>
              <w:rPr>
                <w:rFonts w:ascii="Times New Roman" w:hAnsi="Times New Roman" w:eastAsia="Times New Roman" w:cs="Times New Roman"/>
                <w:sz w:val="36"/>
                <w:szCs w:val="36"/>
              </w:rPr>
              <w:t>1</w:t>
            </w:r>
          </w:hyperlink>
        </w:p>
        <w:p>
          <w:pPr>
            <w:ind w:left="379"/>
            <w:spacing w:before="256" w:line="223" w:lineRule="auto"/>
            <w:tabs>
              <w:tab w:val="right" w:leader="dot" w:pos="17256"/>
            </w:tabs>
            <w:rPr>
              <w:rFonts w:ascii="Times New Roman" w:hAnsi="Times New Roman" w:eastAsia="Times New Roman" w:cs="Times New Roman"/>
              <w:sz w:val="36"/>
              <w:szCs w:val="36"/>
            </w:rPr>
          </w:pPr>
          <w:hyperlink w:history="true" w:anchor="bookmark8">
            <w:r>
              <w:rPr>
                <w:rFonts w:ascii="Times New Roman" w:hAnsi="Times New Roman" w:eastAsia="Times New Roman" w:cs="Times New Roman"/>
                <w:sz w:val="36"/>
                <w:szCs w:val="36"/>
                <w:spacing w:val="22"/>
              </w:rPr>
              <w:t>4.1</w:t>
            </w:r>
            <w:r>
              <w:rPr>
                <w:rFonts w:ascii="Times New Roman" w:hAnsi="Times New Roman" w:eastAsia="Times New Roman" w:cs="Times New Roman"/>
                <w:sz w:val="36"/>
                <w:szCs w:val="36"/>
                <w:spacing w:val="1"/>
              </w:rPr>
              <w:t xml:space="preserve">     </w:t>
            </w:r>
            <w:r>
              <w:rPr>
                <w:rFonts w:ascii="SimSun" w:hAnsi="SimSun" w:eastAsia="SimSun" w:cs="SimSun"/>
                <w:sz w:val="36"/>
                <w:szCs w:val="36"/>
                <w:spacing w:val="22"/>
              </w:rPr>
              <w:t>理解组织及其环境</w:t>
            </w:r>
            <w:r>
              <w:rPr>
                <w:rFonts w:ascii="SimSun" w:hAnsi="SimSun" w:eastAsia="SimSun" w:cs="SimSun"/>
                <w:sz w:val="36"/>
                <w:szCs w:val="36"/>
              </w:rPr>
              <w:tab/>
            </w:r>
            <w:r>
              <w:rPr>
                <w:rFonts w:ascii="Times New Roman" w:hAnsi="Times New Roman" w:eastAsia="Times New Roman" w:cs="Times New Roman"/>
                <w:sz w:val="36"/>
                <w:szCs w:val="36"/>
              </w:rPr>
              <w:t>1</w:t>
            </w:r>
          </w:hyperlink>
        </w:p>
        <w:p>
          <w:pPr>
            <w:ind w:left="379"/>
            <w:spacing w:before="144" w:line="223" w:lineRule="auto"/>
            <w:tabs>
              <w:tab w:val="right" w:leader="dot" w:pos="17256"/>
            </w:tabs>
            <w:rPr>
              <w:rFonts w:ascii="Times New Roman" w:hAnsi="Times New Roman" w:eastAsia="Times New Roman" w:cs="Times New Roman"/>
              <w:sz w:val="36"/>
              <w:szCs w:val="36"/>
            </w:rPr>
          </w:pPr>
          <w:hyperlink w:history="true" w:anchor="bookmark9">
            <w:r>
              <w:rPr>
                <w:rFonts w:ascii="Times New Roman" w:hAnsi="Times New Roman" w:eastAsia="Times New Roman" w:cs="Times New Roman"/>
                <w:sz w:val="36"/>
                <w:szCs w:val="36"/>
                <w:spacing w:val="30"/>
              </w:rPr>
              <w:t>4.2</w:t>
            </w:r>
            <w:r>
              <w:rPr>
                <w:rFonts w:ascii="Times New Roman" w:hAnsi="Times New Roman" w:eastAsia="Times New Roman" w:cs="Times New Roman"/>
                <w:sz w:val="36"/>
                <w:szCs w:val="36"/>
                <w:spacing w:val="1"/>
              </w:rPr>
              <w:t xml:space="preserve">     </w:t>
            </w:r>
            <w:r>
              <w:rPr>
                <w:rFonts w:ascii="SimSun" w:hAnsi="SimSun" w:eastAsia="SimSun" w:cs="SimSun"/>
                <w:sz w:val="36"/>
                <w:szCs w:val="36"/>
                <w:spacing w:val="30"/>
              </w:rPr>
              <w:t>理解相关方的需求和期望 </w:t>
            </w:r>
            <w:r>
              <w:rPr>
                <w:rFonts w:ascii="SimSun" w:hAnsi="SimSun" w:eastAsia="SimSun" w:cs="SimSun"/>
                <w:sz w:val="36"/>
                <w:szCs w:val="36"/>
              </w:rPr>
              <w:tab/>
            </w:r>
            <w:r>
              <w:rPr>
                <w:rFonts w:ascii="Times New Roman" w:hAnsi="Times New Roman" w:eastAsia="Times New Roman" w:cs="Times New Roman"/>
                <w:sz w:val="36"/>
                <w:szCs w:val="36"/>
              </w:rPr>
              <w:t>1</w:t>
            </w:r>
          </w:hyperlink>
        </w:p>
        <w:p>
          <w:pPr>
            <w:ind w:left="379"/>
            <w:spacing w:before="164" w:line="222" w:lineRule="auto"/>
            <w:tabs>
              <w:tab w:val="right" w:leader="dot" w:pos="17246"/>
            </w:tabs>
            <w:rPr>
              <w:rFonts w:ascii="Times New Roman" w:hAnsi="Times New Roman" w:eastAsia="Times New Roman" w:cs="Times New Roman"/>
              <w:sz w:val="36"/>
              <w:szCs w:val="36"/>
            </w:rPr>
          </w:pPr>
          <w:hyperlink w:history="true" w:anchor="bookmark10">
            <w:r>
              <w:rPr>
                <w:rFonts w:ascii="Times New Roman" w:hAnsi="Times New Roman" w:eastAsia="Times New Roman" w:cs="Times New Roman"/>
                <w:sz w:val="36"/>
                <w:szCs w:val="36"/>
                <w:spacing w:val="30"/>
              </w:rPr>
              <w:t>4.3</w:t>
            </w:r>
            <w:r>
              <w:rPr>
                <w:rFonts w:ascii="Times New Roman" w:hAnsi="Times New Roman" w:eastAsia="Times New Roman" w:cs="Times New Roman"/>
                <w:sz w:val="36"/>
                <w:szCs w:val="36"/>
                <w:spacing w:val="6"/>
              </w:rPr>
              <w:t xml:space="preserve">     </w:t>
            </w:r>
            <w:r>
              <w:rPr>
                <w:rFonts w:ascii="SimSun" w:hAnsi="SimSun" w:eastAsia="SimSun" w:cs="SimSun"/>
                <w:sz w:val="36"/>
                <w:szCs w:val="36"/>
                <w:spacing w:val="30"/>
              </w:rPr>
              <w:t>确定质量管理体系的范围 </w:t>
            </w:r>
            <w:r>
              <w:rPr>
                <w:rFonts w:ascii="SimSun" w:hAnsi="SimSun" w:eastAsia="SimSun" w:cs="SimSun"/>
                <w:sz w:val="36"/>
                <w:szCs w:val="36"/>
              </w:rPr>
              <w:tab/>
            </w:r>
            <w:r>
              <w:rPr>
                <w:rFonts w:ascii="Times New Roman" w:hAnsi="Times New Roman" w:eastAsia="Times New Roman" w:cs="Times New Roman"/>
                <w:sz w:val="36"/>
                <w:szCs w:val="36"/>
              </w:rPr>
              <w:t>2</w:t>
            </w:r>
          </w:hyperlink>
        </w:p>
        <w:p>
          <w:pPr>
            <w:ind w:left="379"/>
            <w:spacing w:before="145" w:line="222" w:lineRule="auto"/>
            <w:tabs>
              <w:tab w:val="right" w:leader="dot" w:pos="17251"/>
            </w:tabs>
            <w:rPr>
              <w:rFonts w:ascii="Times New Roman" w:hAnsi="Times New Roman" w:eastAsia="Times New Roman" w:cs="Times New Roman"/>
              <w:sz w:val="36"/>
              <w:szCs w:val="36"/>
            </w:rPr>
          </w:pPr>
          <w:hyperlink w:history="true" w:anchor="bookmark1">
            <w:r>
              <w:rPr>
                <w:rFonts w:ascii="Times New Roman" w:hAnsi="Times New Roman" w:eastAsia="Times New Roman" w:cs="Times New Roman"/>
                <w:sz w:val="36"/>
                <w:szCs w:val="36"/>
                <w:spacing w:val="22"/>
              </w:rPr>
              <w:t>4.4</w:t>
            </w:r>
            <w:r>
              <w:rPr>
                <w:rFonts w:ascii="Times New Roman" w:hAnsi="Times New Roman" w:eastAsia="Times New Roman" w:cs="Times New Roman"/>
                <w:sz w:val="36"/>
                <w:szCs w:val="36"/>
                <w:spacing w:val="3"/>
              </w:rPr>
              <w:t xml:space="preserve">     </w:t>
            </w:r>
            <w:r>
              <w:rPr>
                <w:rFonts w:ascii="SimSun" w:hAnsi="SimSun" w:eastAsia="SimSun" w:cs="SimSun"/>
                <w:sz w:val="36"/>
                <w:szCs w:val="36"/>
                <w:spacing w:val="22"/>
              </w:rPr>
              <w:t>质量管理体系及其过程 </w:t>
            </w:r>
            <w:r>
              <w:rPr>
                <w:rFonts w:ascii="SimSun" w:hAnsi="SimSun" w:eastAsia="SimSun" w:cs="SimSun"/>
                <w:sz w:val="36"/>
                <w:szCs w:val="36"/>
              </w:rPr>
              <w:tab/>
            </w:r>
            <w:r>
              <w:rPr>
                <w:rFonts w:ascii="SimSun" w:hAnsi="SimSun" w:eastAsia="SimSun" w:cs="SimSun"/>
                <w:sz w:val="36"/>
                <w:szCs w:val="36"/>
                <w:spacing w:val="-152"/>
              </w:rPr>
              <w:t xml:space="preserve"> </w:t>
            </w:r>
            <w:r>
              <w:rPr>
                <w:rFonts w:ascii="Times New Roman" w:hAnsi="Times New Roman" w:eastAsia="Times New Roman" w:cs="Times New Roman"/>
                <w:sz w:val="36"/>
                <w:szCs w:val="36"/>
              </w:rPr>
              <w:t>2</w:t>
            </w:r>
          </w:hyperlink>
        </w:p>
        <w:p>
          <w:pPr>
            <w:spacing w:before="264" w:line="223" w:lineRule="auto"/>
            <w:tabs>
              <w:tab w:val="right" w:leader="dot" w:pos="17255"/>
            </w:tabs>
            <w:rPr>
              <w:rFonts w:ascii="Times New Roman" w:hAnsi="Times New Roman" w:eastAsia="Times New Roman" w:cs="Times New Roman"/>
              <w:sz w:val="36"/>
              <w:szCs w:val="36"/>
            </w:rPr>
          </w:pPr>
          <w:hyperlink w:history="true" w:anchor="bookmark1">
            <w:r>
              <w:rPr>
                <w:rFonts w:ascii="Times New Roman" w:hAnsi="Times New Roman" w:eastAsia="Times New Roman" w:cs="Times New Roman"/>
                <w:sz w:val="36"/>
                <w:szCs w:val="36"/>
                <w:spacing w:val="24"/>
              </w:rPr>
              <w:t>5</w:t>
            </w:r>
            <w:r>
              <w:rPr>
                <w:rFonts w:ascii="Times New Roman" w:hAnsi="Times New Roman" w:eastAsia="Times New Roman" w:cs="Times New Roman"/>
                <w:sz w:val="36"/>
                <w:szCs w:val="36"/>
              </w:rPr>
              <w:t xml:space="preserve">     </w:t>
            </w:r>
            <w:r>
              <w:rPr>
                <w:rFonts w:ascii="SimSun" w:hAnsi="SimSun" w:eastAsia="SimSun" w:cs="SimSun"/>
                <w:sz w:val="36"/>
                <w:szCs w:val="36"/>
                <w:spacing w:val="24"/>
              </w:rPr>
              <w:t>领导作用</w:t>
            </w:r>
            <w:r>
              <w:rPr>
                <w:rFonts w:ascii="SimSun" w:hAnsi="SimSun" w:eastAsia="SimSun" w:cs="SimSun"/>
                <w:sz w:val="36"/>
                <w:szCs w:val="36"/>
              </w:rPr>
              <w:tab/>
            </w:r>
            <w:r>
              <w:rPr>
                <w:rFonts w:ascii="Times New Roman" w:hAnsi="Times New Roman" w:eastAsia="Times New Roman" w:cs="Times New Roman"/>
                <w:sz w:val="36"/>
                <w:szCs w:val="36"/>
              </w:rPr>
              <w:t>2</w:t>
            </w:r>
          </w:hyperlink>
        </w:p>
        <w:p>
          <w:pPr>
            <w:ind w:left="379"/>
            <w:spacing w:before="304" w:line="222" w:lineRule="auto"/>
            <w:tabs>
              <w:tab w:val="right" w:leader="dot" w:pos="17274"/>
            </w:tabs>
            <w:rPr>
              <w:rFonts w:ascii="Times New Roman" w:hAnsi="Times New Roman" w:eastAsia="Times New Roman" w:cs="Times New Roman"/>
              <w:sz w:val="36"/>
              <w:szCs w:val="36"/>
            </w:rPr>
          </w:pPr>
          <w:hyperlink w:history="true" w:anchor="bookmark1">
            <w:r>
              <w:rPr>
                <w:rFonts w:ascii="Times New Roman" w:hAnsi="Times New Roman" w:eastAsia="Times New Roman" w:cs="Times New Roman"/>
                <w:sz w:val="36"/>
                <w:szCs w:val="36"/>
                <w:spacing w:val="18"/>
              </w:rPr>
              <w:t>5.1</w:t>
            </w:r>
            <w:r>
              <w:rPr>
                <w:rFonts w:ascii="Times New Roman" w:hAnsi="Times New Roman" w:eastAsia="Times New Roman" w:cs="Times New Roman"/>
                <w:sz w:val="36"/>
                <w:szCs w:val="36"/>
                <w:spacing w:val="5"/>
              </w:rPr>
              <w:t xml:space="preserve">     </w:t>
            </w:r>
            <w:r>
              <w:rPr>
                <w:rFonts w:ascii="SimSun" w:hAnsi="SimSun" w:eastAsia="SimSun" w:cs="SimSun"/>
                <w:sz w:val="36"/>
                <w:szCs w:val="36"/>
                <w:spacing w:val="18"/>
              </w:rPr>
              <w:t>领导作用和承诺 </w:t>
            </w:r>
            <w:r>
              <w:rPr>
                <w:rFonts w:ascii="SimSun" w:hAnsi="SimSun" w:eastAsia="SimSun" w:cs="SimSun"/>
                <w:sz w:val="36"/>
                <w:szCs w:val="36"/>
              </w:rPr>
              <w:tab/>
            </w:r>
            <w:r>
              <w:rPr>
                <w:rFonts w:ascii="SimSun" w:hAnsi="SimSun" w:eastAsia="SimSun" w:cs="SimSun"/>
                <w:sz w:val="36"/>
                <w:szCs w:val="36"/>
                <w:spacing w:val="-44"/>
              </w:rPr>
              <w:t xml:space="preserve"> </w:t>
            </w:r>
            <w:r>
              <w:rPr>
                <w:rFonts w:ascii="Times New Roman" w:hAnsi="Times New Roman" w:eastAsia="Times New Roman" w:cs="Times New Roman"/>
                <w:sz w:val="36"/>
                <w:szCs w:val="36"/>
              </w:rPr>
              <w:t>2</w:t>
            </w:r>
          </w:hyperlink>
        </w:p>
        <w:p>
          <w:pPr>
            <w:ind w:left="776"/>
            <w:spacing w:before="133" w:line="223" w:lineRule="auto"/>
            <w:tabs>
              <w:tab w:val="right" w:leader="dot" w:pos="17255"/>
            </w:tabs>
            <w:rPr>
              <w:rFonts w:ascii="Times New Roman" w:hAnsi="Times New Roman" w:eastAsia="Times New Roman" w:cs="Times New Roman"/>
              <w:sz w:val="36"/>
              <w:szCs w:val="36"/>
            </w:rPr>
          </w:pPr>
          <w:hyperlink w:history="true" w:anchor="bookmark1">
            <w:r>
              <w:rPr>
                <w:rFonts w:ascii="Times New Roman" w:hAnsi="Times New Roman" w:eastAsia="Times New Roman" w:cs="Times New Roman"/>
                <w:sz w:val="36"/>
                <w:szCs w:val="36"/>
                <w:spacing w:val="6"/>
              </w:rPr>
              <w:t>5.1.1</w:t>
            </w:r>
            <w:r>
              <w:rPr>
                <w:rFonts w:ascii="Times New Roman" w:hAnsi="Times New Roman" w:eastAsia="Times New Roman" w:cs="Times New Roman"/>
                <w:sz w:val="36"/>
                <w:szCs w:val="36"/>
                <w:spacing w:val="16"/>
              </w:rPr>
              <w:t xml:space="preserve">     </w:t>
            </w:r>
            <w:r>
              <w:rPr>
                <w:rFonts w:ascii="SimSun" w:hAnsi="SimSun" w:eastAsia="SimSun" w:cs="SimSun"/>
                <w:sz w:val="36"/>
                <w:szCs w:val="36"/>
                <w:spacing w:val="6"/>
              </w:rPr>
              <w:t>总则</w:t>
            </w:r>
            <w:r>
              <w:rPr>
                <w:rFonts w:ascii="SimSun" w:hAnsi="SimSun" w:eastAsia="SimSun" w:cs="SimSun"/>
                <w:sz w:val="36"/>
                <w:szCs w:val="36"/>
              </w:rPr>
              <w:tab/>
            </w:r>
            <w:r>
              <w:rPr>
                <w:rFonts w:ascii="SimSun" w:hAnsi="SimSun" w:eastAsia="SimSun" w:cs="SimSun"/>
                <w:sz w:val="36"/>
                <w:szCs w:val="36"/>
                <w:spacing w:val="-94"/>
              </w:rPr>
              <w:t xml:space="preserve"> </w:t>
            </w:r>
            <w:r>
              <w:rPr>
                <w:rFonts w:ascii="Times New Roman" w:hAnsi="Times New Roman" w:eastAsia="Times New Roman" w:cs="Times New Roman"/>
                <w:sz w:val="36"/>
                <w:szCs w:val="36"/>
              </w:rPr>
              <w:t>2</w:t>
            </w:r>
          </w:hyperlink>
        </w:p>
        <w:p>
          <w:pPr>
            <w:ind w:left="776"/>
            <w:spacing w:before="175" w:line="223" w:lineRule="auto"/>
            <w:tabs>
              <w:tab w:val="right" w:leader="dot" w:pos="17266"/>
            </w:tabs>
            <w:rPr>
              <w:rFonts w:ascii="Times New Roman" w:hAnsi="Times New Roman" w:eastAsia="Times New Roman" w:cs="Times New Roman"/>
              <w:sz w:val="36"/>
              <w:szCs w:val="36"/>
            </w:rPr>
          </w:pPr>
          <w:hyperlink w:history="true" w:anchor="bookmark11">
            <w:r>
              <w:rPr>
                <w:rFonts w:ascii="Times New Roman" w:hAnsi="Times New Roman" w:eastAsia="Times New Roman" w:cs="Times New Roman"/>
                <w:sz w:val="36"/>
                <w:szCs w:val="36"/>
                <w:spacing w:val="28"/>
              </w:rPr>
              <w:t>5.1.2</w:t>
            </w:r>
            <w:r>
              <w:rPr>
                <w:rFonts w:ascii="Times New Roman" w:hAnsi="Times New Roman" w:eastAsia="Times New Roman" w:cs="Times New Roman"/>
                <w:sz w:val="36"/>
                <w:szCs w:val="36"/>
                <w:spacing w:val="10"/>
              </w:rPr>
              <w:t xml:space="preserve">     </w:t>
            </w:r>
            <w:r>
              <w:rPr>
                <w:rFonts w:ascii="SimSun" w:hAnsi="SimSun" w:eastAsia="SimSun" w:cs="SimSun"/>
                <w:sz w:val="36"/>
                <w:szCs w:val="36"/>
                <w:spacing w:val="28"/>
              </w:rPr>
              <w:t>以顾客为关注焦点</w:t>
            </w:r>
            <w:r>
              <w:rPr>
                <w:rFonts w:ascii="SimSun" w:hAnsi="SimSun" w:eastAsia="SimSun" w:cs="SimSun"/>
                <w:sz w:val="36"/>
                <w:szCs w:val="36"/>
                <w:spacing w:val="73"/>
              </w:rPr>
              <w:t xml:space="preserve"> </w:t>
            </w:r>
            <w:r>
              <w:rPr>
                <w:rFonts w:ascii="SimSun" w:hAnsi="SimSun" w:eastAsia="SimSun" w:cs="SimSun"/>
                <w:sz w:val="36"/>
                <w:szCs w:val="36"/>
              </w:rPr>
              <w:tab/>
            </w:r>
            <w:r>
              <w:rPr>
                <w:rFonts w:ascii="Times New Roman" w:hAnsi="Times New Roman" w:eastAsia="Times New Roman" w:cs="Times New Roman"/>
                <w:sz w:val="36"/>
                <w:szCs w:val="36"/>
              </w:rPr>
              <w:t>3</w:t>
            </w:r>
          </w:hyperlink>
        </w:p>
        <w:p>
          <w:pPr>
            <w:ind w:left="379"/>
            <w:spacing w:before="148" w:line="224" w:lineRule="auto"/>
            <w:tabs>
              <w:tab w:val="right" w:leader="dot" w:pos="17263"/>
            </w:tabs>
            <w:rPr>
              <w:rFonts w:ascii="Times New Roman" w:hAnsi="Times New Roman" w:eastAsia="Times New Roman" w:cs="Times New Roman"/>
              <w:sz w:val="36"/>
              <w:szCs w:val="36"/>
            </w:rPr>
          </w:pPr>
          <w:hyperlink w:history="true" w:anchor="bookmark12">
            <w:r>
              <w:rPr>
                <w:rFonts w:ascii="Times New Roman" w:hAnsi="Times New Roman" w:eastAsia="Times New Roman" w:cs="Times New Roman"/>
                <w:sz w:val="36"/>
                <w:szCs w:val="36"/>
                <w:spacing w:val="9"/>
              </w:rPr>
              <w:t>5.2</w:t>
            </w:r>
            <w:r>
              <w:rPr>
                <w:rFonts w:ascii="Times New Roman" w:hAnsi="Times New Roman" w:eastAsia="Times New Roman" w:cs="Times New Roman"/>
                <w:sz w:val="36"/>
                <w:szCs w:val="36"/>
                <w:spacing w:val="10"/>
              </w:rPr>
              <w:t xml:space="preserve">     </w:t>
            </w:r>
            <w:r>
              <w:rPr>
                <w:rFonts w:ascii="SimSun" w:hAnsi="SimSun" w:eastAsia="SimSun" w:cs="SimSun"/>
                <w:sz w:val="36"/>
                <w:szCs w:val="36"/>
                <w:spacing w:val="9"/>
              </w:rPr>
              <w:t>方针</w:t>
            </w:r>
            <w:r>
              <w:rPr>
                <w:rFonts w:ascii="SimSun" w:hAnsi="SimSun" w:eastAsia="SimSun" w:cs="SimSun"/>
                <w:sz w:val="36"/>
                <w:szCs w:val="36"/>
                <w:spacing w:val="77"/>
              </w:rPr>
              <w:t xml:space="preserve"> </w:t>
            </w:r>
            <w:r>
              <w:rPr>
                <w:rFonts w:ascii="SimSun" w:hAnsi="SimSun" w:eastAsia="SimSun" w:cs="SimSun"/>
                <w:sz w:val="36"/>
                <w:szCs w:val="36"/>
              </w:rPr>
              <w:tab/>
            </w:r>
            <w:r>
              <w:rPr>
                <w:rFonts w:ascii="SimSun" w:hAnsi="SimSun" w:eastAsia="SimSun" w:cs="SimSun"/>
                <w:sz w:val="36"/>
                <w:szCs w:val="36"/>
                <w:spacing w:val="-26"/>
              </w:rPr>
              <w:t xml:space="preserve"> </w:t>
            </w:r>
            <w:r>
              <w:rPr>
                <w:rFonts w:ascii="Times New Roman" w:hAnsi="Times New Roman" w:eastAsia="Times New Roman" w:cs="Times New Roman"/>
                <w:sz w:val="36"/>
                <w:szCs w:val="36"/>
              </w:rPr>
              <w:t>3</w:t>
            </w:r>
          </w:hyperlink>
        </w:p>
        <w:p>
          <w:pPr>
            <w:ind w:left="776"/>
            <w:spacing w:before="140" w:line="223" w:lineRule="auto"/>
            <w:tabs>
              <w:tab w:val="right" w:leader="dot" w:pos="17266"/>
            </w:tabs>
            <w:rPr>
              <w:rFonts w:ascii="Times New Roman" w:hAnsi="Times New Roman" w:eastAsia="Times New Roman" w:cs="Times New Roman"/>
              <w:sz w:val="36"/>
              <w:szCs w:val="36"/>
            </w:rPr>
          </w:pPr>
          <w:hyperlink w:history="true" w:anchor="bookmark13">
            <w:r>
              <w:rPr>
                <w:rFonts w:ascii="Times New Roman" w:hAnsi="Times New Roman" w:eastAsia="Times New Roman" w:cs="Times New Roman"/>
                <w:sz w:val="36"/>
                <w:szCs w:val="36"/>
                <w:spacing w:val="24"/>
              </w:rPr>
              <w:t>5.2.1</w:t>
            </w:r>
            <w:r>
              <w:rPr>
                <w:rFonts w:ascii="Times New Roman" w:hAnsi="Times New Roman" w:eastAsia="Times New Roman" w:cs="Times New Roman"/>
                <w:sz w:val="36"/>
                <w:szCs w:val="36"/>
                <w:spacing w:val="16"/>
              </w:rPr>
              <w:t xml:space="preserve">     </w:t>
            </w:r>
            <w:r>
              <w:rPr>
                <w:rFonts w:ascii="SimSun" w:hAnsi="SimSun" w:eastAsia="SimSun" w:cs="SimSun"/>
                <w:sz w:val="36"/>
                <w:szCs w:val="36"/>
                <w:spacing w:val="24"/>
              </w:rPr>
              <w:t>制定质量方针</w:t>
            </w:r>
            <w:r>
              <w:rPr>
                <w:rFonts w:ascii="SimSun" w:hAnsi="SimSun" w:eastAsia="SimSun" w:cs="SimSun"/>
                <w:sz w:val="36"/>
                <w:szCs w:val="36"/>
                <w:spacing w:val="68"/>
              </w:rPr>
              <w:t xml:space="preserve"> </w:t>
            </w:r>
            <w:r>
              <w:rPr>
                <w:rFonts w:ascii="SimSun" w:hAnsi="SimSun" w:eastAsia="SimSun" w:cs="SimSun"/>
                <w:sz w:val="36"/>
                <w:szCs w:val="36"/>
              </w:rPr>
              <w:tab/>
            </w:r>
            <w:r>
              <w:rPr>
                <w:rFonts w:ascii="Times New Roman" w:hAnsi="Times New Roman" w:eastAsia="Times New Roman" w:cs="Times New Roman"/>
                <w:sz w:val="36"/>
                <w:szCs w:val="36"/>
              </w:rPr>
              <w:t>3</w:t>
            </w:r>
          </w:hyperlink>
        </w:p>
        <w:p>
          <w:pPr>
            <w:ind w:left="776"/>
            <w:spacing w:before="135" w:line="223" w:lineRule="auto"/>
            <w:tabs>
              <w:tab w:val="right" w:leader="dot" w:pos="17258"/>
            </w:tabs>
            <w:rPr>
              <w:rFonts w:ascii="Times New Roman" w:hAnsi="Times New Roman" w:eastAsia="Times New Roman" w:cs="Times New Roman"/>
              <w:sz w:val="36"/>
              <w:szCs w:val="36"/>
            </w:rPr>
          </w:pPr>
          <w:hyperlink w:history="true" w:anchor="bookmark14">
            <w:r>
              <w:rPr>
                <w:rFonts w:ascii="Times New Roman" w:hAnsi="Times New Roman" w:eastAsia="Times New Roman" w:cs="Times New Roman"/>
                <w:sz w:val="36"/>
                <w:szCs w:val="36"/>
                <w:spacing w:val="23"/>
              </w:rPr>
              <w:t>5.2.2</w:t>
            </w:r>
            <w:r>
              <w:rPr>
                <w:rFonts w:ascii="Times New Roman" w:hAnsi="Times New Roman" w:eastAsia="Times New Roman" w:cs="Times New Roman"/>
                <w:sz w:val="36"/>
                <w:szCs w:val="36"/>
                <w:spacing w:val="17"/>
              </w:rPr>
              <w:t xml:space="preserve">     </w:t>
            </w:r>
            <w:r>
              <w:rPr>
                <w:rFonts w:ascii="SimSun" w:hAnsi="SimSun" w:eastAsia="SimSun" w:cs="SimSun"/>
                <w:sz w:val="36"/>
                <w:szCs w:val="36"/>
                <w:spacing w:val="23"/>
              </w:rPr>
              <w:t>沟通质量方针</w:t>
            </w:r>
            <w:r>
              <w:rPr>
                <w:rFonts w:ascii="SimSun" w:hAnsi="SimSun" w:eastAsia="SimSun" w:cs="SimSun"/>
                <w:sz w:val="36"/>
                <w:szCs w:val="36"/>
                <w:spacing w:val="65"/>
              </w:rPr>
              <w:t xml:space="preserve"> </w:t>
            </w:r>
            <w:r>
              <w:rPr>
                <w:rFonts w:ascii="SimSun" w:hAnsi="SimSun" w:eastAsia="SimSun" w:cs="SimSun"/>
                <w:sz w:val="36"/>
                <w:szCs w:val="36"/>
              </w:rPr>
              <w:tab/>
            </w:r>
            <w:r>
              <w:rPr>
                <w:rFonts w:ascii="Times New Roman" w:hAnsi="Times New Roman" w:eastAsia="Times New Roman" w:cs="Times New Roman"/>
                <w:sz w:val="36"/>
                <w:szCs w:val="36"/>
              </w:rPr>
              <w:t>3</w:t>
            </w:r>
          </w:hyperlink>
        </w:p>
        <w:p>
          <w:pPr>
            <w:ind w:left="379"/>
            <w:spacing w:before="182" w:line="222" w:lineRule="auto"/>
            <w:tabs>
              <w:tab w:val="right" w:leader="dot" w:pos="17275"/>
            </w:tabs>
            <w:rPr>
              <w:rFonts w:ascii="Times New Roman" w:hAnsi="Times New Roman" w:eastAsia="Times New Roman" w:cs="Times New Roman"/>
              <w:sz w:val="36"/>
              <w:szCs w:val="36"/>
            </w:rPr>
          </w:pPr>
          <w:hyperlink w:history="true" w:anchor="bookmark15">
            <w:r>
              <w:rPr>
                <w:rFonts w:ascii="Times New Roman" w:hAnsi="Times New Roman" w:eastAsia="Times New Roman" w:cs="Times New Roman"/>
                <w:sz w:val="36"/>
                <w:szCs w:val="36"/>
                <w:spacing w:val="9"/>
              </w:rPr>
              <w:t>5.3     </w:t>
            </w:r>
            <w:r>
              <w:rPr>
                <w:rFonts w:ascii="SimSun" w:hAnsi="SimSun" w:eastAsia="SimSun" w:cs="SimSun"/>
                <w:sz w:val="36"/>
                <w:szCs w:val="36"/>
                <w:spacing w:val="9"/>
              </w:rPr>
              <w:t>组织的岗位、职责和权限</w:t>
            </w:r>
            <w:r>
              <w:rPr>
                <w:rFonts w:ascii="SimSun" w:hAnsi="SimSun" w:eastAsia="SimSun" w:cs="SimSun"/>
                <w:sz w:val="36"/>
                <w:szCs w:val="36"/>
              </w:rPr>
              <w:tab/>
            </w:r>
            <w:r>
              <w:rPr>
                <w:rFonts w:ascii="SimSun" w:hAnsi="SimSun" w:eastAsia="SimSun" w:cs="SimSun"/>
                <w:sz w:val="36"/>
                <w:szCs w:val="36"/>
                <w:spacing w:val="-139"/>
              </w:rPr>
              <w:t xml:space="preserve"> </w:t>
            </w:r>
            <w:r>
              <w:rPr>
                <w:rFonts w:ascii="Times New Roman" w:hAnsi="Times New Roman" w:eastAsia="Times New Roman" w:cs="Times New Roman"/>
                <w:sz w:val="36"/>
                <w:szCs w:val="36"/>
              </w:rPr>
              <w:t>3</w:t>
            </w:r>
          </w:hyperlink>
        </w:p>
        <w:p>
          <w:pPr>
            <w:spacing w:before="241" w:line="223" w:lineRule="auto"/>
            <w:tabs>
              <w:tab w:val="right" w:leader="dot" w:pos="17258"/>
            </w:tabs>
            <w:rPr>
              <w:rFonts w:ascii="Times New Roman" w:hAnsi="Times New Roman" w:eastAsia="Times New Roman" w:cs="Times New Roman"/>
              <w:sz w:val="36"/>
              <w:szCs w:val="36"/>
            </w:rPr>
          </w:pPr>
          <w:hyperlink w:history="true" w:anchor="bookmark16">
            <w:r>
              <w:rPr>
                <w:rFonts w:ascii="Times New Roman" w:hAnsi="Times New Roman" w:eastAsia="Times New Roman" w:cs="Times New Roman"/>
                <w:sz w:val="36"/>
                <w:szCs w:val="36"/>
                <w:spacing w:val="16"/>
              </w:rPr>
              <w:t>6</w:t>
            </w:r>
            <w:r>
              <w:rPr>
                <w:rFonts w:ascii="Times New Roman" w:hAnsi="Times New Roman" w:eastAsia="Times New Roman" w:cs="Times New Roman"/>
                <w:sz w:val="36"/>
                <w:szCs w:val="36"/>
                <w:spacing w:val="19"/>
              </w:rPr>
              <w:t xml:space="preserve">    </w:t>
            </w:r>
            <w:r>
              <w:rPr>
                <w:rFonts w:ascii="SimSun" w:hAnsi="SimSun" w:eastAsia="SimSun" w:cs="SimSun"/>
                <w:sz w:val="36"/>
                <w:szCs w:val="36"/>
                <w:spacing w:val="16"/>
              </w:rPr>
              <w:t>策划</w:t>
            </w:r>
            <w:r>
              <w:rPr>
                <w:rFonts w:ascii="SimSun" w:hAnsi="SimSun" w:eastAsia="SimSun" w:cs="SimSun"/>
                <w:sz w:val="36"/>
                <w:szCs w:val="36"/>
              </w:rPr>
              <w:tab/>
            </w:r>
            <w:r>
              <w:rPr>
                <w:rFonts w:ascii="SimSun" w:hAnsi="SimSun" w:eastAsia="SimSun" w:cs="SimSun"/>
                <w:sz w:val="36"/>
                <w:szCs w:val="36"/>
                <w:spacing w:val="-135"/>
              </w:rPr>
              <w:t xml:space="preserve"> </w:t>
            </w:r>
            <w:r>
              <w:rPr>
                <w:rFonts w:ascii="Times New Roman" w:hAnsi="Times New Roman" w:eastAsia="Times New Roman" w:cs="Times New Roman"/>
                <w:sz w:val="36"/>
                <w:szCs w:val="36"/>
              </w:rPr>
              <w:t>3</w:t>
            </w:r>
          </w:hyperlink>
        </w:p>
        <w:p>
          <w:pPr>
            <w:ind w:left="379"/>
            <w:spacing w:before="276" w:line="222" w:lineRule="auto"/>
            <w:tabs>
              <w:tab w:val="right" w:leader="dot" w:pos="17275"/>
            </w:tabs>
            <w:rPr>
              <w:rFonts w:ascii="Times New Roman" w:hAnsi="Times New Roman" w:eastAsia="Times New Roman" w:cs="Times New Roman"/>
              <w:sz w:val="36"/>
              <w:szCs w:val="36"/>
            </w:rPr>
          </w:pPr>
          <w:hyperlink w:history="true" w:anchor="bookmark17">
            <w:r>
              <w:rPr>
                <w:rFonts w:ascii="Times New Roman" w:hAnsi="Times New Roman" w:eastAsia="Times New Roman" w:cs="Times New Roman"/>
                <w:sz w:val="36"/>
                <w:szCs w:val="36"/>
                <w:spacing w:val="22"/>
              </w:rPr>
              <w:t>6.1    </w:t>
            </w:r>
            <w:r>
              <w:rPr>
                <w:rFonts w:ascii="SimSun" w:hAnsi="SimSun" w:eastAsia="SimSun" w:cs="SimSun"/>
                <w:sz w:val="36"/>
                <w:szCs w:val="36"/>
                <w:spacing w:val="22"/>
              </w:rPr>
              <w:t>应对风险和机遇的措施 </w:t>
            </w:r>
            <w:r>
              <w:rPr>
                <w:rFonts w:ascii="SimSun" w:hAnsi="SimSun" w:eastAsia="SimSun" w:cs="SimSun"/>
                <w:sz w:val="36"/>
                <w:szCs w:val="36"/>
              </w:rPr>
              <w:tab/>
            </w:r>
            <w:r>
              <w:rPr>
                <w:rFonts w:ascii="SimSun" w:hAnsi="SimSun" w:eastAsia="SimSun" w:cs="SimSun"/>
                <w:sz w:val="36"/>
                <w:szCs w:val="36"/>
                <w:spacing w:val="-103"/>
              </w:rPr>
              <w:t xml:space="preserve"> </w:t>
            </w:r>
            <w:r>
              <w:rPr>
                <w:rFonts w:ascii="Times New Roman" w:hAnsi="Times New Roman" w:eastAsia="Times New Roman" w:cs="Times New Roman"/>
                <w:sz w:val="36"/>
                <w:szCs w:val="36"/>
              </w:rPr>
              <w:t>3</w:t>
            </w:r>
          </w:hyperlink>
        </w:p>
        <w:p>
          <w:pPr>
            <w:ind w:left="379"/>
            <w:spacing w:before="152" w:line="223" w:lineRule="auto"/>
            <w:tabs>
              <w:tab w:val="right" w:leader="dot" w:pos="17263"/>
            </w:tabs>
            <w:rPr>
              <w:rFonts w:ascii="Times New Roman" w:hAnsi="Times New Roman" w:eastAsia="Times New Roman" w:cs="Times New Roman"/>
              <w:sz w:val="36"/>
              <w:szCs w:val="36"/>
            </w:rPr>
          </w:pPr>
          <w:hyperlink w:history="true" w:anchor="bookmark18">
            <w:r>
              <w:rPr>
                <w:rFonts w:ascii="Times New Roman" w:hAnsi="Times New Roman" w:eastAsia="Times New Roman" w:cs="Times New Roman"/>
                <w:sz w:val="36"/>
                <w:szCs w:val="36"/>
                <w:spacing w:val="24"/>
              </w:rPr>
              <w:t>6.2</w:t>
            </w:r>
            <w:r>
              <w:rPr>
                <w:rFonts w:ascii="Times New Roman" w:hAnsi="Times New Roman" w:eastAsia="Times New Roman" w:cs="Times New Roman"/>
                <w:sz w:val="36"/>
                <w:szCs w:val="36"/>
                <w:spacing w:val="4"/>
              </w:rPr>
              <w:t xml:space="preserve">     </w:t>
            </w:r>
            <w:r>
              <w:rPr>
                <w:rFonts w:ascii="SimSun" w:hAnsi="SimSun" w:eastAsia="SimSun" w:cs="SimSun"/>
                <w:sz w:val="36"/>
                <w:szCs w:val="36"/>
                <w:spacing w:val="24"/>
              </w:rPr>
              <w:t>质量目标及其实现的策划</w:t>
            </w:r>
            <w:r>
              <w:rPr>
                <w:rFonts w:ascii="SimSun" w:hAnsi="SimSun" w:eastAsia="SimSun" w:cs="SimSun"/>
                <w:sz w:val="36"/>
                <w:szCs w:val="36"/>
              </w:rPr>
              <w:tab/>
            </w:r>
            <w:r>
              <w:rPr>
                <w:rFonts w:ascii="SimSun" w:hAnsi="SimSun" w:eastAsia="SimSun" w:cs="SimSun"/>
                <w:sz w:val="36"/>
                <w:szCs w:val="36"/>
                <w:spacing w:val="24"/>
              </w:rPr>
              <w:t xml:space="preserve"> </w:t>
            </w:r>
            <w:r>
              <w:rPr>
                <w:rFonts w:ascii="Times New Roman" w:hAnsi="Times New Roman" w:eastAsia="Times New Roman" w:cs="Times New Roman"/>
                <w:sz w:val="36"/>
                <w:szCs w:val="36"/>
              </w:rPr>
              <w:t>4</w:t>
            </w:r>
          </w:hyperlink>
        </w:p>
        <w:p>
          <w:pPr>
            <w:ind w:left="379"/>
            <w:spacing w:before="148" w:line="223" w:lineRule="auto"/>
            <w:tabs>
              <w:tab w:val="right" w:leader="dot" w:pos="17278"/>
            </w:tabs>
            <w:rPr>
              <w:rFonts w:ascii="Times New Roman" w:hAnsi="Times New Roman" w:eastAsia="Times New Roman" w:cs="Times New Roman"/>
              <w:sz w:val="36"/>
              <w:szCs w:val="36"/>
            </w:rPr>
          </w:pPr>
          <w:hyperlink w:history="true" w:anchor="bookmark19">
            <w:r>
              <w:rPr>
                <w:rFonts w:ascii="Times New Roman" w:hAnsi="Times New Roman" w:eastAsia="Times New Roman" w:cs="Times New Roman"/>
                <w:sz w:val="36"/>
                <w:szCs w:val="36"/>
                <w:spacing w:val="17"/>
              </w:rPr>
              <w:t>6.3</w:t>
            </w:r>
            <w:r>
              <w:rPr>
                <w:rFonts w:ascii="Times New Roman" w:hAnsi="Times New Roman" w:eastAsia="Times New Roman" w:cs="Times New Roman"/>
                <w:sz w:val="36"/>
                <w:szCs w:val="36"/>
                <w:spacing w:val="4"/>
              </w:rPr>
              <w:t xml:space="preserve">     </w:t>
            </w:r>
            <w:r>
              <w:rPr>
                <w:rFonts w:ascii="SimSun" w:hAnsi="SimSun" w:eastAsia="SimSun" w:cs="SimSun"/>
                <w:sz w:val="36"/>
                <w:szCs w:val="36"/>
                <w:spacing w:val="17"/>
              </w:rPr>
              <w:t>变更的策划</w:t>
            </w:r>
            <w:r>
              <w:rPr>
                <w:rFonts w:ascii="SimSun" w:hAnsi="SimSun" w:eastAsia="SimSun" w:cs="SimSun"/>
                <w:sz w:val="36"/>
                <w:szCs w:val="36"/>
              </w:rPr>
              <w:tab/>
            </w:r>
            <w:r>
              <w:rPr>
                <w:rFonts w:ascii="SimSun" w:hAnsi="SimSun" w:eastAsia="SimSun" w:cs="SimSun"/>
                <w:sz w:val="36"/>
                <w:szCs w:val="36"/>
                <w:spacing w:val="-139"/>
              </w:rPr>
              <w:t xml:space="preserve"> </w:t>
            </w:r>
            <w:r>
              <w:rPr>
                <w:rFonts w:ascii="Times New Roman" w:hAnsi="Times New Roman" w:eastAsia="Times New Roman" w:cs="Times New Roman"/>
                <w:sz w:val="36"/>
                <w:szCs w:val="36"/>
              </w:rPr>
              <w:t>4</w:t>
            </w:r>
          </w:hyperlink>
        </w:p>
        <w:p>
          <w:pPr>
            <w:spacing w:before="273" w:line="222" w:lineRule="auto"/>
            <w:tabs>
              <w:tab w:val="right" w:leader="dot" w:pos="17278"/>
            </w:tabs>
            <w:rPr>
              <w:rFonts w:ascii="Times New Roman" w:hAnsi="Times New Roman" w:eastAsia="Times New Roman" w:cs="Times New Roman"/>
              <w:sz w:val="36"/>
              <w:szCs w:val="36"/>
            </w:rPr>
          </w:pPr>
          <w:hyperlink w:history="true" w:anchor="bookmark20">
            <w:r>
              <w:rPr>
                <w:rFonts w:ascii="Times New Roman" w:hAnsi="Times New Roman" w:eastAsia="Times New Roman" w:cs="Times New Roman"/>
                <w:sz w:val="36"/>
                <w:szCs w:val="36"/>
                <w:spacing w:val="12"/>
              </w:rPr>
              <w:t>7</w:t>
            </w:r>
            <w:r>
              <w:rPr>
                <w:rFonts w:ascii="Times New Roman" w:hAnsi="Times New Roman" w:eastAsia="Times New Roman" w:cs="Times New Roman"/>
                <w:sz w:val="36"/>
                <w:szCs w:val="36"/>
                <w:spacing w:val="19"/>
              </w:rPr>
              <w:t xml:space="preserve">    </w:t>
            </w:r>
            <w:r>
              <w:rPr>
                <w:rFonts w:ascii="SimSun" w:hAnsi="SimSun" w:eastAsia="SimSun" w:cs="SimSun"/>
                <w:sz w:val="36"/>
                <w:szCs w:val="36"/>
                <w:spacing w:val="12"/>
              </w:rPr>
              <w:t>支持</w:t>
            </w:r>
            <w:r>
              <w:rPr>
                <w:rFonts w:ascii="SimSun" w:hAnsi="SimSun" w:eastAsia="SimSun" w:cs="SimSun"/>
                <w:sz w:val="36"/>
                <w:szCs w:val="36"/>
              </w:rPr>
              <w:tab/>
            </w:r>
            <w:r>
              <w:rPr>
                <w:rFonts w:ascii="SimSun" w:hAnsi="SimSun" w:eastAsia="SimSun" w:cs="SimSun"/>
                <w:sz w:val="36"/>
                <w:szCs w:val="36"/>
                <w:spacing w:val="-121"/>
              </w:rPr>
              <w:t xml:space="preserve"> </w:t>
            </w:r>
            <w:r>
              <w:rPr>
                <w:rFonts w:ascii="Times New Roman" w:hAnsi="Times New Roman" w:eastAsia="Times New Roman" w:cs="Times New Roman"/>
                <w:sz w:val="36"/>
                <w:szCs w:val="36"/>
              </w:rPr>
              <w:t>4</w:t>
            </w:r>
          </w:hyperlink>
        </w:p>
        <w:p>
          <w:pPr>
            <w:ind w:left="379"/>
            <w:spacing w:before="242" w:line="224" w:lineRule="auto"/>
            <w:tabs>
              <w:tab w:val="right" w:leader="dot" w:pos="17278"/>
            </w:tabs>
            <w:rPr>
              <w:rFonts w:ascii="Times New Roman" w:hAnsi="Times New Roman" w:eastAsia="Times New Roman" w:cs="Times New Roman"/>
              <w:sz w:val="36"/>
              <w:szCs w:val="36"/>
            </w:rPr>
          </w:pPr>
          <w:hyperlink w:history="true" w:anchor="bookmark21">
            <w:r>
              <w:rPr>
                <w:rFonts w:ascii="Times New Roman" w:hAnsi="Times New Roman" w:eastAsia="Times New Roman" w:cs="Times New Roman"/>
                <w:sz w:val="36"/>
                <w:szCs w:val="36"/>
                <w:spacing w:val="-5"/>
              </w:rPr>
              <w:t>7.1</w:t>
            </w:r>
            <w:r>
              <w:rPr>
                <w:rFonts w:ascii="Times New Roman" w:hAnsi="Times New Roman" w:eastAsia="Times New Roman" w:cs="Times New Roman"/>
                <w:sz w:val="36"/>
                <w:szCs w:val="36"/>
                <w:spacing w:val="2"/>
              </w:rPr>
              <w:t xml:space="preserve">     </w:t>
            </w:r>
            <w:r>
              <w:rPr>
                <w:rFonts w:ascii="SimSun" w:hAnsi="SimSun" w:eastAsia="SimSun" w:cs="SimSun"/>
                <w:sz w:val="36"/>
                <w:szCs w:val="36"/>
                <w:spacing w:val="-5"/>
              </w:rPr>
              <w:t>资源</w:t>
            </w:r>
            <w:r>
              <w:rPr>
                <w:rFonts w:ascii="SimSun" w:hAnsi="SimSun" w:eastAsia="SimSun" w:cs="SimSun"/>
                <w:sz w:val="36"/>
                <w:szCs w:val="36"/>
                <w:spacing w:val="24"/>
              </w:rPr>
              <w:t xml:space="preserve"> </w:t>
            </w:r>
            <w:r>
              <w:rPr>
                <w:rFonts w:ascii="SimSun" w:hAnsi="SimSun" w:eastAsia="SimSun" w:cs="SimSun"/>
                <w:sz w:val="36"/>
                <w:szCs w:val="36"/>
              </w:rPr>
              <w:tab/>
            </w:r>
            <w:r>
              <w:rPr>
                <w:rFonts w:ascii="Times New Roman" w:hAnsi="Times New Roman" w:eastAsia="Times New Roman" w:cs="Times New Roman"/>
                <w:sz w:val="36"/>
                <w:szCs w:val="36"/>
              </w:rPr>
              <w:t>4</w:t>
            </w:r>
          </w:hyperlink>
        </w:p>
        <w:p>
          <w:pPr>
            <w:ind w:left="776"/>
            <w:spacing w:before="145" w:line="223" w:lineRule="auto"/>
            <w:tabs>
              <w:tab w:val="right" w:leader="dot" w:pos="17276"/>
            </w:tabs>
            <w:rPr>
              <w:rFonts w:ascii="Times New Roman" w:hAnsi="Times New Roman" w:eastAsia="Times New Roman" w:cs="Times New Roman"/>
              <w:sz w:val="36"/>
              <w:szCs w:val="36"/>
            </w:rPr>
          </w:pPr>
          <w:hyperlink w:history="true" w:anchor="bookmark22">
            <w:r>
              <w:rPr>
                <w:rFonts w:ascii="Times New Roman" w:hAnsi="Times New Roman" w:eastAsia="Times New Roman" w:cs="Times New Roman"/>
                <w:sz w:val="36"/>
                <w:szCs w:val="36"/>
                <w:spacing w:val="7"/>
              </w:rPr>
              <w:t>7.1.1</w:t>
            </w:r>
            <w:r>
              <w:rPr>
                <w:rFonts w:ascii="Times New Roman" w:hAnsi="Times New Roman" w:eastAsia="Times New Roman" w:cs="Times New Roman"/>
                <w:sz w:val="36"/>
                <w:szCs w:val="36"/>
                <w:spacing w:val="14"/>
              </w:rPr>
              <w:t xml:space="preserve">     </w:t>
            </w:r>
            <w:r>
              <w:rPr>
                <w:rFonts w:ascii="SimSun" w:hAnsi="SimSun" w:eastAsia="SimSun" w:cs="SimSun"/>
                <w:sz w:val="36"/>
                <w:szCs w:val="36"/>
                <w:spacing w:val="7"/>
              </w:rPr>
              <w:t>总则</w:t>
            </w:r>
            <w:r>
              <w:rPr>
                <w:rFonts w:ascii="SimSun" w:hAnsi="SimSun" w:eastAsia="SimSun" w:cs="SimSun"/>
                <w:sz w:val="36"/>
                <w:szCs w:val="36"/>
              </w:rPr>
              <w:tab/>
            </w:r>
            <w:r>
              <w:rPr>
                <w:rFonts w:ascii="SimSun" w:hAnsi="SimSun" w:eastAsia="SimSun" w:cs="SimSun"/>
                <w:sz w:val="36"/>
                <w:szCs w:val="36"/>
                <w:spacing w:val="-48"/>
              </w:rPr>
              <w:t xml:space="preserve"> </w:t>
            </w:r>
            <w:r>
              <w:rPr>
                <w:rFonts w:ascii="Times New Roman" w:hAnsi="Times New Roman" w:eastAsia="Times New Roman" w:cs="Times New Roman"/>
                <w:sz w:val="36"/>
                <w:szCs w:val="36"/>
              </w:rPr>
              <w:t>4</w:t>
            </w:r>
          </w:hyperlink>
        </w:p>
        <w:p>
          <w:pPr>
            <w:ind w:left="776"/>
            <w:spacing w:before="148" w:line="224" w:lineRule="auto"/>
            <w:tabs>
              <w:tab w:val="right" w:leader="dot" w:pos="17255"/>
            </w:tabs>
            <w:rPr>
              <w:rFonts w:ascii="Times New Roman" w:hAnsi="Times New Roman" w:eastAsia="Times New Roman" w:cs="Times New Roman"/>
              <w:sz w:val="36"/>
              <w:szCs w:val="36"/>
            </w:rPr>
          </w:pPr>
          <w:hyperlink w:history="true" w:anchor="bookmark23">
            <w:r>
              <w:rPr>
                <w:rFonts w:ascii="Times New Roman" w:hAnsi="Times New Roman" w:eastAsia="Times New Roman" w:cs="Times New Roman"/>
                <w:sz w:val="36"/>
                <w:szCs w:val="36"/>
                <w:spacing w:val="9"/>
              </w:rPr>
              <w:t>7.1.2</w:t>
            </w:r>
            <w:r>
              <w:rPr>
                <w:rFonts w:ascii="Times New Roman" w:hAnsi="Times New Roman" w:eastAsia="Times New Roman" w:cs="Times New Roman"/>
                <w:sz w:val="36"/>
                <w:szCs w:val="36"/>
                <w:spacing w:val="15"/>
              </w:rPr>
              <w:t xml:space="preserve">     </w:t>
            </w:r>
            <w:r>
              <w:rPr>
                <w:rFonts w:ascii="SimSun" w:hAnsi="SimSun" w:eastAsia="SimSun" w:cs="SimSun"/>
                <w:sz w:val="36"/>
                <w:szCs w:val="36"/>
                <w:spacing w:val="9"/>
              </w:rPr>
              <w:t>人员</w:t>
            </w:r>
            <w:r>
              <w:rPr>
                <w:rFonts w:ascii="SimSun" w:hAnsi="SimSun" w:eastAsia="SimSun" w:cs="SimSun"/>
                <w:sz w:val="36"/>
                <w:szCs w:val="36"/>
                <w:spacing w:val="93"/>
              </w:rPr>
              <w:t xml:space="preserve"> </w:t>
            </w:r>
            <w:r>
              <w:rPr>
                <w:rFonts w:ascii="SimSun" w:hAnsi="SimSun" w:eastAsia="SimSun" w:cs="SimSun"/>
                <w:sz w:val="36"/>
                <w:szCs w:val="36"/>
              </w:rPr>
              <w:tab/>
            </w:r>
            <w:r>
              <w:rPr>
                <w:rFonts w:ascii="SimSun" w:hAnsi="SimSun" w:eastAsia="SimSun" w:cs="SimSun"/>
                <w:sz w:val="36"/>
                <w:szCs w:val="36"/>
                <w:spacing w:val="-26"/>
              </w:rPr>
              <w:t xml:space="preserve"> </w:t>
            </w:r>
            <w:r>
              <w:rPr>
                <w:rFonts w:ascii="Times New Roman" w:hAnsi="Times New Roman" w:eastAsia="Times New Roman" w:cs="Times New Roman"/>
                <w:sz w:val="36"/>
                <w:szCs w:val="36"/>
              </w:rPr>
              <w:t>5</w:t>
            </w:r>
          </w:hyperlink>
        </w:p>
        <w:p>
          <w:pPr>
            <w:ind w:left="776"/>
            <w:spacing w:before="173" w:line="224" w:lineRule="auto"/>
            <w:tabs>
              <w:tab w:val="right" w:leader="dot" w:pos="17278"/>
            </w:tabs>
            <w:rPr>
              <w:rFonts w:ascii="Times New Roman" w:hAnsi="Times New Roman" w:eastAsia="Times New Roman" w:cs="Times New Roman"/>
              <w:sz w:val="36"/>
              <w:szCs w:val="36"/>
            </w:rPr>
          </w:pPr>
          <w:hyperlink w:history="true" w:anchor="bookmark24">
            <w:r>
              <w:rPr>
                <w:rFonts w:ascii="Times New Roman" w:hAnsi="Times New Roman" w:eastAsia="Times New Roman" w:cs="Times New Roman"/>
                <w:sz w:val="36"/>
                <w:szCs w:val="36"/>
                <w:spacing w:val="16"/>
              </w:rPr>
              <w:t>7.1.3</w:t>
            </w:r>
            <w:r>
              <w:rPr>
                <w:rFonts w:ascii="Times New Roman" w:hAnsi="Times New Roman" w:eastAsia="Times New Roman" w:cs="Times New Roman"/>
                <w:sz w:val="36"/>
                <w:szCs w:val="36"/>
                <w:spacing w:val="15"/>
              </w:rPr>
              <w:t xml:space="preserve">     </w:t>
            </w:r>
            <w:r>
              <w:rPr>
                <w:rFonts w:ascii="SimSun" w:hAnsi="SimSun" w:eastAsia="SimSun" w:cs="SimSun"/>
                <w:sz w:val="36"/>
                <w:szCs w:val="36"/>
                <w:spacing w:val="16"/>
              </w:rPr>
              <w:t>基础设施</w:t>
            </w:r>
            <w:r>
              <w:rPr>
                <w:rFonts w:ascii="SimSun" w:hAnsi="SimSun" w:eastAsia="SimSun" w:cs="SimSun"/>
                <w:sz w:val="36"/>
                <w:szCs w:val="36"/>
                <w:spacing w:val="69"/>
              </w:rPr>
              <w:t xml:space="preserve"> </w:t>
            </w:r>
            <w:r>
              <w:rPr>
                <w:rFonts w:ascii="SimSun" w:hAnsi="SimSun" w:eastAsia="SimSun" w:cs="SimSun"/>
                <w:sz w:val="36"/>
                <w:szCs w:val="36"/>
              </w:rPr>
              <w:tab/>
            </w:r>
            <w:r>
              <w:rPr>
                <w:rFonts w:ascii="SimSun" w:hAnsi="SimSun" w:eastAsia="SimSun" w:cs="SimSun"/>
                <w:sz w:val="36"/>
                <w:szCs w:val="36"/>
                <w:spacing w:val="-48"/>
              </w:rPr>
              <w:t xml:space="preserve"> </w:t>
            </w:r>
            <w:r>
              <w:rPr>
                <w:rFonts w:ascii="Times New Roman" w:hAnsi="Times New Roman" w:eastAsia="Times New Roman" w:cs="Times New Roman"/>
                <w:sz w:val="36"/>
                <w:szCs w:val="36"/>
              </w:rPr>
              <w:t>5</w:t>
            </w:r>
          </w:hyperlink>
        </w:p>
        <w:p>
          <w:pPr>
            <w:ind w:left="776"/>
            <w:spacing w:before="158" w:line="223" w:lineRule="auto"/>
            <w:tabs>
              <w:tab w:val="right" w:leader="dot" w:pos="17286"/>
            </w:tabs>
            <w:rPr>
              <w:rFonts w:ascii="Times New Roman" w:hAnsi="Times New Roman" w:eastAsia="Times New Roman" w:cs="Times New Roman"/>
              <w:sz w:val="36"/>
              <w:szCs w:val="36"/>
            </w:rPr>
          </w:pPr>
          <w:hyperlink w:history="true" w:anchor="bookmark25">
            <w:r>
              <w:rPr>
                <w:rFonts w:ascii="Times New Roman" w:hAnsi="Times New Roman" w:eastAsia="Times New Roman" w:cs="Times New Roman"/>
                <w:sz w:val="36"/>
                <w:szCs w:val="36"/>
                <w:spacing w:val="21"/>
              </w:rPr>
              <w:t>7.1.4</w:t>
            </w:r>
            <w:r>
              <w:rPr>
                <w:rFonts w:ascii="Times New Roman" w:hAnsi="Times New Roman" w:eastAsia="Times New Roman" w:cs="Times New Roman"/>
                <w:sz w:val="36"/>
                <w:szCs w:val="36"/>
                <w:spacing w:val="17"/>
              </w:rPr>
              <w:t xml:space="preserve">     </w:t>
            </w:r>
            <w:r>
              <w:rPr>
                <w:rFonts w:ascii="SimSun" w:hAnsi="SimSun" w:eastAsia="SimSun" w:cs="SimSun"/>
                <w:sz w:val="36"/>
                <w:szCs w:val="36"/>
                <w:spacing w:val="21"/>
              </w:rPr>
              <w:t>过程运行环境</w:t>
            </w:r>
            <w:r>
              <w:rPr>
                <w:rFonts w:ascii="SimSun" w:hAnsi="SimSun" w:eastAsia="SimSun" w:cs="SimSun"/>
                <w:sz w:val="36"/>
                <w:szCs w:val="36"/>
                <w:spacing w:val="60"/>
              </w:rPr>
              <w:t xml:space="preserve"> </w:t>
            </w:r>
            <w:r>
              <w:rPr>
                <w:rFonts w:ascii="SimSun" w:hAnsi="SimSun" w:eastAsia="SimSun" w:cs="SimSun"/>
                <w:sz w:val="36"/>
                <w:szCs w:val="36"/>
              </w:rPr>
              <w:tab/>
            </w:r>
            <w:r>
              <w:rPr>
                <w:rFonts w:ascii="SimSun" w:hAnsi="SimSun" w:eastAsia="SimSun" w:cs="SimSun"/>
                <w:sz w:val="36"/>
                <w:szCs w:val="36"/>
                <w:spacing w:val="-116"/>
              </w:rPr>
              <w:t xml:space="preserve"> </w:t>
            </w:r>
            <w:r>
              <w:rPr>
                <w:rFonts w:ascii="Times New Roman" w:hAnsi="Times New Roman" w:eastAsia="Times New Roman" w:cs="Times New Roman"/>
                <w:sz w:val="36"/>
                <w:szCs w:val="36"/>
              </w:rPr>
              <w:t>5</w:t>
            </w:r>
          </w:hyperlink>
        </w:p>
        <w:p>
          <w:pPr>
            <w:ind w:left="776"/>
            <w:spacing w:before="166" w:line="223" w:lineRule="auto"/>
            <w:tabs>
              <w:tab w:val="right" w:leader="dot" w:pos="17265"/>
            </w:tabs>
            <w:rPr>
              <w:rFonts w:ascii="Times New Roman" w:hAnsi="Times New Roman" w:eastAsia="Times New Roman" w:cs="Times New Roman"/>
              <w:sz w:val="36"/>
              <w:szCs w:val="36"/>
            </w:rPr>
          </w:pPr>
          <w:hyperlink w:history="true" w:anchor="bookmark26">
            <w:r>
              <w:rPr>
                <w:rFonts w:ascii="Times New Roman" w:hAnsi="Times New Roman" w:eastAsia="Times New Roman" w:cs="Times New Roman"/>
                <w:sz w:val="36"/>
                <w:szCs w:val="36"/>
                <w:spacing w:val="25"/>
              </w:rPr>
              <w:t>7.1.5     </w:t>
            </w:r>
            <w:r>
              <w:rPr>
                <w:rFonts w:ascii="SimSun" w:hAnsi="SimSun" w:eastAsia="SimSun" w:cs="SimSun"/>
                <w:sz w:val="36"/>
                <w:szCs w:val="36"/>
                <w:spacing w:val="25"/>
              </w:rPr>
              <w:t>监视和测量资源</w:t>
            </w:r>
            <w:r>
              <w:rPr>
                <w:rFonts w:ascii="SimSun" w:hAnsi="SimSun" w:eastAsia="SimSun" w:cs="SimSun"/>
                <w:sz w:val="36"/>
                <w:szCs w:val="36"/>
                <w:spacing w:val="79"/>
              </w:rPr>
              <w:t xml:space="preserve"> </w:t>
            </w:r>
            <w:r>
              <w:rPr>
                <w:rFonts w:ascii="SimSun" w:hAnsi="SimSun" w:eastAsia="SimSun" w:cs="SimSun"/>
                <w:sz w:val="36"/>
                <w:szCs w:val="36"/>
              </w:rPr>
              <w:tab/>
            </w:r>
            <w:r>
              <w:rPr>
                <w:rFonts w:ascii="Times New Roman" w:hAnsi="Times New Roman" w:eastAsia="Times New Roman" w:cs="Times New Roman"/>
                <w:sz w:val="36"/>
                <w:szCs w:val="36"/>
              </w:rPr>
              <w:t>5</w:t>
            </w:r>
          </w:hyperlink>
        </w:p>
        <w:p>
          <w:pPr>
            <w:ind w:left="776"/>
            <w:spacing w:before="147" w:line="224" w:lineRule="auto"/>
            <w:tabs>
              <w:tab w:val="right" w:leader="dot" w:pos="17245"/>
            </w:tabs>
            <w:rPr>
              <w:rFonts w:ascii="Times New Roman" w:hAnsi="Times New Roman" w:eastAsia="Times New Roman" w:cs="Times New Roman"/>
              <w:sz w:val="36"/>
              <w:szCs w:val="36"/>
            </w:rPr>
          </w:pPr>
          <w:hyperlink w:history="true" w:anchor="bookmark27">
            <w:r>
              <w:rPr>
                <w:rFonts w:ascii="Times New Roman" w:hAnsi="Times New Roman" w:eastAsia="Times New Roman" w:cs="Times New Roman"/>
                <w:sz w:val="36"/>
                <w:szCs w:val="36"/>
                <w:spacing w:val="24"/>
              </w:rPr>
              <w:t>7.1.6</w:t>
            </w:r>
            <w:r>
              <w:rPr>
                <w:rFonts w:ascii="Times New Roman" w:hAnsi="Times New Roman" w:eastAsia="Times New Roman" w:cs="Times New Roman"/>
                <w:sz w:val="36"/>
                <w:szCs w:val="36"/>
                <w:spacing w:val="1"/>
              </w:rPr>
              <w:t xml:space="preserve">      </w:t>
            </w:r>
            <w:r>
              <w:rPr>
                <w:rFonts w:ascii="SimSun" w:hAnsi="SimSun" w:eastAsia="SimSun" w:cs="SimSun"/>
                <w:sz w:val="36"/>
                <w:szCs w:val="36"/>
                <w:spacing w:val="24"/>
              </w:rPr>
              <w:t>组织的知识</w:t>
            </w:r>
            <w:r>
              <w:rPr>
                <w:rFonts w:ascii="SimSun" w:hAnsi="SimSun" w:eastAsia="SimSun" w:cs="SimSun"/>
                <w:sz w:val="36"/>
                <w:szCs w:val="36"/>
                <w:spacing w:val="80"/>
              </w:rPr>
              <w:t xml:space="preserve"> </w:t>
            </w:r>
            <w:r>
              <w:rPr>
                <w:rFonts w:ascii="SimSun" w:hAnsi="SimSun" w:eastAsia="SimSun" w:cs="SimSun"/>
                <w:sz w:val="36"/>
                <w:szCs w:val="36"/>
              </w:rPr>
              <w:tab/>
            </w:r>
            <w:r>
              <w:rPr>
                <w:rFonts w:ascii="Times New Roman" w:hAnsi="Times New Roman" w:eastAsia="Times New Roman" w:cs="Times New Roman"/>
                <w:sz w:val="36"/>
                <w:szCs w:val="36"/>
              </w:rPr>
              <w:t>5</w:t>
            </w:r>
          </w:hyperlink>
        </w:p>
        <w:p>
          <w:pPr>
            <w:ind w:left="379"/>
            <w:spacing w:before="141" w:line="222" w:lineRule="auto"/>
            <w:tabs>
              <w:tab w:val="right" w:leader="dot" w:pos="17275"/>
            </w:tabs>
            <w:rPr>
              <w:rFonts w:ascii="Times New Roman" w:hAnsi="Times New Roman" w:eastAsia="Times New Roman" w:cs="Times New Roman"/>
              <w:sz w:val="36"/>
              <w:szCs w:val="36"/>
            </w:rPr>
          </w:pPr>
          <w:hyperlink w:history="true" w:anchor="bookmark28">
            <w:r>
              <w:rPr>
                <w:rFonts w:ascii="Times New Roman" w:hAnsi="Times New Roman" w:eastAsia="Times New Roman" w:cs="Times New Roman"/>
                <w:sz w:val="36"/>
                <w:szCs w:val="36"/>
                <w:spacing w:val="9"/>
              </w:rPr>
              <w:t>7.2     </w:t>
            </w:r>
            <w:r>
              <w:rPr>
                <w:rFonts w:ascii="SimSun" w:hAnsi="SimSun" w:eastAsia="SimSun" w:cs="SimSun"/>
                <w:sz w:val="36"/>
                <w:szCs w:val="36"/>
                <w:spacing w:val="9"/>
              </w:rPr>
              <w:t>能力</w:t>
            </w:r>
            <w:r>
              <w:rPr>
                <w:rFonts w:ascii="SimSun" w:hAnsi="SimSun" w:eastAsia="SimSun" w:cs="SimSun"/>
                <w:sz w:val="36"/>
                <w:szCs w:val="36"/>
                <w:spacing w:val="100"/>
              </w:rPr>
              <w:t xml:space="preserve"> </w:t>
            </w:r>
            <w:r>
              <w:rPr>
                <w:rFonts w:ascii="SimSun" w:hAnsi="SimSun" w:eastAsia="SimSun" w:cs="SimSun"/>
                <w:sz w:val="36"/>
                <w:szCs w:val="36"/>
              </w:rPr>
              <w:tab/>
            </w:r>
            <w:r>
              <w:rPr>
                <w:rFonts w:ascii="SimSun" w:hAnsi="SimSun" w:eastAsia="SimSun" w:cs="SimSun"/>
                <w:sz w:val="36"/>
                <w:szCs w:val="36"/>
                <w:spacing w:val="-31"/>
              </w:rPr>
              <w:t xml:space="preserve"> </w:t>
            </w:r>
            <w:r>
              <w:rPr>
                <w:rFonts w:ascii="Times New Roman" w:hAnsi="Times New Roman" w:eastAsia="Times New Roman" w:cs="Times New Roman"/>
                <w:sz w:val="36"/>
                <w:szCs w:val="36"/>
              </w:rPr>
              <w:t>6</w:t>
            </w:r>
          </w:hyperlink>
        </w:p>
        <w:p>
          <w:pPr>
            <w:ind w:left="379"/>
            <w:spacing w:before="157" w:line="227" w:lineRule="auto"/>
            <w:tabs>
              <w:tab w:val="right" w:leader="dot" w:pos="17275"/>
            </w:tabs>
            <w:rPr>
              <w:rFonts w:ascii="Times New Roman" w:hAnsi="Times New Roman" w:eastAsia="Times New Roman" w:cs="Times New Roman"/>
              <w:sz w:val="36"/>
              <w:szCs w:val="36"/>
            </w:rPr>
          </w:pPr>
          <w:hyperlink w:history="true" w:anchor="bookmark29">
            <w:r>
              <w:rPr>
                <w:rFonts w:ascii="Times New Roman" w:hAnsi="Times New Roman" w:eastAsia="Times New Roman" w:cs="Times New Roman"/>
                <w:sz w:val="36"/>
                <w:szCs w:val="36"/>
                <w:spacing w:val="6"/>
              </w:rPr>
              <w:t>7.3</w:t>
            </w:r>
            <w:r>
              <w:rPr>
                <w:rFonts w:ascii="Times New Roman" w:hAnsi="Times New Roman" w:eastAsia="Times New Roman" w:cs="Times New Roman"/>
                <w:sz w:val="36"/>
                <w:szCs w:val="36"/>
                <w:spacing w:val="10"/>
              </w:rPr>
              <w:t xml:space="preserve">     </w:t>
            </w:r>
            <w:r>
              <w:rPr>
                <w:rFonts w:ascii="SimSun" w:hAnsi="SimSun" w:eastAsia="SimSun" w:cs="SimSun"/>
                <w:sz w:val="36"/>
                <w:szCs w:val="36"/>
                <w:spacing w:val="6"/>
              </w:rPr>
              <w:t>意识</w:t>
            </w:r>
            <w:r>
              <w:rPr>
                <w:rFonts w:ascii="SimSun" w:hAnsi="SimSun" w:eastAsia="SimSun" w:cs="SimSun"/>
                <w:sz w:val="36"/>
                <w:szCs w:val="36"/>
                <w:spacing w:val="69"/>
              </w:rPr>
              <w:t xml:space="preserve"> </w:t>
            </w:r>
            <w:r>
              <w:rPr>
                <w:rFonts w:ascii="SimSun" w:hAnsi="SimSun" w:eastAsia="SimSun" w:cs="SimSun"/>
                <w:sz w:val="36"/>
                <w:szCs w:val="36"/>
              </w:rPr>
              <w:tab/>
            </w:r>
            <w:r>
              <w:rPr>
                <w:rFonts w:ascii="SimSun" w:hAnsi="SimSun" w:eastAsia="SimSun" w:cs="SimSun"/>
                <w:sz w:val="36"/>
                <w:szCs w:val="36"/>
                <w:spacing w:val="10"/>
              </w:rPr>
              <w:t xml:space="preserve"> </w:t>
            </w:r>
            <w:r>
              <w:rPr>
                <w:rFonts w:ascii="Times New Roman" w:hAnsi="Times New Roman" w:eastAsia="Times New Roman" w:cs="Times New Roman"/>
                <w:sz w:val="36"/>
                <w:szCs w:val="36"/>
              </w:rPr>
              <w:t>6</w:t>
            </w:r>
          </w:hyperlink>
        </w:p>
        <w:p>
          <w:pPr>
            <w:ind w:left="379"/>
            <w:spacing w:before="169" w:line="223" w:lineRule="auto"/>
            <w:tabs>
              <w:tab w:val="right" w:leader="dot" w:pos="17275"/>
            </w:tabs>
            <w:rPr>
              <w:rFonts w:ascii="Times New Roman" w:hAnsi="Times New Roman" w:eastAsia="Times New Roman" w:cs="Times New Roman"/>
              <w:sz w:val="36"/>
              <w:szCs w:val="36"/>
            </w:rPr>
          </w:pPr>
          <w:hyperlink w:history="true" w:anchor="bookmark30">
            <w:r>
              <w:rPr>
                <w:rFonts w:ascii="Times New Roman" w:hAnsi="Times New Roman" w:eastAsia="Times New Roman" w:cs="Times New Roman"/>
                <w:sz w:val="36"/>
                <w:szCs w:val="36"/>
              </w:rPr>
              <w:t>7.4</w:t>
            </w:r>
            <w:r>
              <w:rPr>
                <w:rFonts w:ascii="Times New Roman" w:hAnsi="Times New Roman" w:eastAsia="Times New Roman" w:cs="Times New Roman"/>
                <w:sz w:val="36"/>
                <w:szCs w:val="36"/>
                <w:spacing w:val="7"/>
              </w:rPr>
              <w:t xml:space="preserve">     </w:t>
            </w:r>
            <w:r>
              <w:rPr>
                <w:rFonts w:ascii="SimSun" w:hAnsi="SimSun" w:eastAsia="SimSun" w:cs="SimSun"/>
                <w:sz w:val="36"/>
                <w:szCs w:val="36"/>
              </w:rPr>
              <w:t>沟通</w:t>
            </w:r>
            <w:r>
              <w:rPr>
                <w:rFonts w:ascii="SimSun" w:hAnsi="SimSun" w:eastAsia="SimSun" w:cs="SimSun"/>
                <w:sz w:val="36"/>
                <w:szCs w:val="36"/>
              </w:rPr>
              <w:tab/>
            </w:r>
            <w:r>
              <w:rPr>
                <w:rFonts w:ascii="SimSun" w:hAnsi="SimSun" w:eastAsia="SimSun" w:cs="SimSun"/>
                <w:sz w:val="36"/>
                <w:szCs w:val="36"/>
                <w:spacing w:val="-58"/>
              </w:rPr>
              <w:t xml:space="preserve"> </w:t>
            </w:r>
            <w:r>
              <w:rPr>
                <w:rFonts w:ascii="Times New Roman" w:hAnsi="Times New Roman" w:eastAsia="Times New Roman" w:cs="Times New Roman"/>
                <w:sz w:val="36"/>
                <w:szCs w:val="36"/>
              </w:rPr>
              <w:t>6</w:t>
            </w:r>
          </w:hyperlink>
        </w:p>
        <w:p>
          <w:pPr>
            <w:ind w:left="379"/>
            <w:spacing w:before="170" w:line="222" w:lineRule="auto"/>
            <w:tabs>
              <w:tab w:val="right" w:leader="dot" w:pos="17275"/>
            </w:tabs>
            <w:rPr>
              <w:rFonts w:ascii="Times New Roman" w:hAnsi="Times New Roman" w:eastAsia="Times New Roman" w:cs="Times New Roman"/>
              <w:sz w:val="36"/>
              <w:szCs w:val="36"/>
            </w:rPr>
          </w:pPr>
          <w:hyperlink w:history="true" w:anchor="bookmark31">
            <w:r>
              <w:rPr>
                <w:rFonts w:ascii="Times New Roman" w:hAnsi="Times New Roman" w:eastAsia="Times New Roman" w:cs="Times New Roman"/>
                <w:sz w:val="36"/>
                <w:szCs w:val="36"/>
                <w:spacing w:val="15"/>
              </w:rPr>
              <w:t>7.5</w:t>
            </w:r>
            <w:r>
              <w:rPr>
                <w:rFonts w:ascii="Times New Roman" w:hAnsi="Times New Roman" w:eastAsia="Times New Roman" w:cs="Times New Roman"/>
                <w:sz w:val="36"/>
                <w:szCs w:val="36"/>
                <w:spacing w:val="2"/>
              </w:rPr>
              <w:t xml:space="preserve">     </w:t>
            </w:r>
            <w:r>
              <w:rPr>
                <w:rFonts w:ascii="SimSun" w:hAnsi="SimSun" w:eastAsia="SimSun" w:cs="SimSun"/>
                <w:sz w:val="36"/>
                <w:szCs w:val="36"/>
                <w:spacing w:val="15"/>
              </w:rPr>
              <w:t>成文信息</w:t>
            </w:r>
            <w:r>
              <w:rPr>
                <w:rFonts w:ascii="SimSun" w:hAnsi="SimSun" w:eastAsia="SimSun" w:cs="SimSun"/>
                <w:sz w:val="36"/>
                <w:szCs w:val="36"/>
              </w:rPr>
              <w:tab/>
            </w:r>
            <w:r>
              <w:rPr>
                <w:rFonts w:ascii="SimSun" w:hAnsi="SimSun" w:eastAsia="SimSun" w:cs="SimSun"/>
                <w:sz w:val="36"/>
                <w:szCs w:val="36"/>
                <w:spacing w:val="-117"/>
              </w:rPr>
              <w:t xml:space="preserve"> </w:t>
            </w:r>
            <w:r>
              <w:rPr>
                <w:rFonts w:ascii="Times New Roman" w:hAnsi="Times New Roman" w:eastAsia="Times New Roman" w:cs="Times New Roman"/>
                <w:sz w:val="36"/>
                <w:szCs w:val="36"/>
              </w:rPr>
              <w:t>6</w:t>
            </w:r>
          </w:hyperlink>
        </w:p>
        <w:p>
          <w:pPr>
            <w:ind w:left="776"/>
            <w:spacing w:before="141" w:line="223" w:lineRule="auto"/>
            <w:tabs>
              <w:tab w:val="right" w:leader="dot" w:pos="17280"/>
            </w:tabs>
            <w:rPr>
              <w:rFonts w:ascii="Times New Roman" w:hAnsi="Times New Roman" w:eastAsia="Times New Roman" w:cs="Times New Roman"/>
              <w:sz w:val="36"/>
              <w:szCs w:val="36"/>
            </w:rPr>
          </w:pPr>
          <w:hyperlink w:history="true" w:anchor="bookmark32">
            <w:r>
              <w:rPr>
                <w:rFonts w:ascii="Times New Roman" w:hAnsi="Times New Roman" w:eastAsia="Times New Roman" w:cs="Times New Roman"/>
                <w:sz w:val="36"/>
                <w:szCs w:val="36"/>
                <w:spacing w:val="7"/>
              </w:rPr>
              <w:t>7.5.1</w:t>
            </w:r>
            <w:r>
              <w:rPr>
                <w:rFonts w:ascii="Times New Roman" w:hAnsi="Times New Roman" w:eastAsia="Times New Roman" w:cs="Times New Roman"/>
                <w:sz w:val="36"/>
                <w:szCs w:val="36"/>
                <w:spacing w:val="15"/>
              </w:rPr>
              <w:t xml:space="preserve">     </w:t>
            </w:r>
            <w:r>
              <w:rPr>
                <w:rFonts w:ascii="SimSun" w:hAnsi="SimSun" w:eastAsia="SimSun" w:cs="SimSun"/>
                <w:sz w:val="36"/>
                <w:szCs w:val="36"/>
                <w:spacing w:val="7"/>
              </w:rPr>
              <w:t>总则</w:t>
            </w:r>
            <w:r>
              <w:rPr>
                <w:rFonts w:ascii="SimSun" w:hAnsi="SimSun" w:eastAsia="SimSun" w:cs="SimSun"/>
                <w:sz w:val="36"/>
                <w:szCs w:val="36"/>
                <w:spacing w:val="89"/>
              </w:rPr>
              <w:t xml:space="preserve"> </w:t>
            </w:r>
            <w:r>
              <w:rPr>
                <w:rFonts w:ascii="SimSun" w:hAnsi="SimSun" w:eastAsia="SimSun" w:cs="SimSun"/>
                <w:sz w:val="36"/>
                <w:szCs w:val="36"/>
              </w:rPr>
              <w:tab/>
            </w:r>
            <w:r>
              <w:rPr>
                <w:rFonts w:ascii="SimSun" w:hAnsi="SimSun" w:eastAsia="SimSun" w:cs="SimSun"/>
                <w:sz w:val="36"/>
                <w:szCs w:val="36"/>
                <w:spacing w:val="15"/>
              </w:rPr>
              <w:t xml:space="preserve"> </w:t>
            </w:r>
            <w:r>
              <w:rPr>
                <w:rFonts w:ascii="Times New Roman" w:hAnsi="Times New Roman" w:eastAsia="Times New Roman" w:cs="Times New Roman"/>
                <w:sz w:val="36"/>
                <w:szCs w:val="36"/>
              </w:rPr>
              <w:t>6</w:t>
            </w:r>
          </w:hyperlink>
        </w:p>
        <w:p>
          <w:pPr>
            <w:ind w:left="776"/>
            <w:spacing w:before="166" w:line="223" w:lineRule="auto"/>
            <w:tabs>
              <w:tab w:val="right" w:leader="dot" w:pos="17273"/>
            </w:tabs>
            <w:rPr>
              <w:rFonts w:ascii="Times New Roman" w:hAnsi="Times New Roman" w:eastAsia="Times New Roman" w:cs="Times New Roman"/>
              <w:sz w:val="36"/>
              <w:szCs w:val="36"/>
            </w:rPr>
          </w:pPr>
          <w:hyperlink w:history="true" w:anchor="bookmark33">
            <w:r>
              <w:rPr>
                <w:rFonts w:ascii="Times New Roman" w:hAnsi="Times New Roman" w:eastAsia="Times New Roman" w:cs="Times New Roman"/>
                <w:sz w:val="36"/>
                <w:szCs w:val="36"/>
                <w:spacing w:val="14"/>
              </w:rPr>
              <w:t>7.5.2     </w:t>
            </w:r>
            <w:r>
              <w:rPr>
                <w:rFonts w:ascii="SimSun" w:hAnsi="SimSun" w:eastAsia="SimSun" w:cs="SimSun"/>
                <w:sz w:val="36"/>
                <w:szCs w:val="36"/>
                <w:spacing w:val="14"/>
              </w:rPr>
              <w:t>创建和更新</w:t>
            </w:r>
            <w:r>
              <w:rPr>
                <w:rFonts w:ascii="SimSun" w:hAnsi="SimSun" w:eastAsia="SimSun" w:cs="SimSun"/>
                <w:sz w:val="36"/>
                <w:szCs w:val="36"/>
                <w:spacing w:val="53"/>
              </w:rPr>
              <w:t xml:space="preserve"> </w:t>
            </w:r>
            <w:r>
              <w:rPr>
                <w:rFonts w:ascii="SimSun" w:hAnsi="SimSun" w:eastAsia="SimSun" w:cs="SimSun"/>
                <w:sz w:val="36"/>
                <w:szCs w:val="36"/>
              </w:rPr>
              <w:tab/>
            </w:r>
            <w:r>
              <w:rPr>
                <w:rFonts w:ascii="SimSun" w:hAnsi="SimSun" w:eastAsia="SimSun" w:cs="SimSun"/>
                <w:sz w:val="36"/>
                <w:szCs w:val="36"/>
                <w:spacing w:val="-26"/>
              </w:rPr>
              <w:t xml:space="preserve"> </w:t>
            </w:r>
            <w:r>
              <w:rPr>
                <w:rFonts w:ascii="Times New Roman" w:hAnsi="Times New Roman" w:eastAsia="Times New Roman" w:cs="Times New Roman"/>
                <w:sz w:val="36"/>
                <w:szCs w:val="36"/>
              </w:rPr>
              <w:t>7</w:t>
            </w:r>
          </w:hyperlink>
        </w:p>
      </w:sdtContent>
    </w:sdt>
    <w:p>
      <w:pPr>
        <w:spacing w:line="223" w:lineRule="auto"/>
        <w:sectPr>
          <w:footerReference w:type="default" r:id="rId4"/>
          <w:pgSz w:w="22541" w:h="31680"/>
          <w:pgMar w:top="2684" w:right="2575" w:bottom="2589" w:left="2610" w:header="0" w:footer="2265" w:gutter="0"/>
        </w:sectPr>
        <w:rPr>
          <w:rFonts w:ascii="Times New Roman" w:hAnsi="Times New Roman" w:eastAsia="Times New Roman" w:cs="Times New Roman"/>
          <w:sz w:val="36"/>
          <w:szCs w:val="36"/>
        </w:rPr>
      </w:pPr>
    </w:p>
    <w:p>
      <w:pPr>
        <w:ind w:left="30"/>
        <w:spacing w:before="90" w:line="189" w:lineRule="auto"/>
        <w:rPr>
          <w:rFonts w:ascii="Times New Roman" w:hAnsi="Times New Roman" w:eastAsia="Times New Roman" w:cs="Times New Roman"/>
          <w:sz w:val="24"/>
          <w:szCs w:val="24"/>
        </w:rPr>
      </w:pPr>
      <w:bookmarkStart w:name="bookmark34" w:id="2"/>
      <w:bookmarkEnd w:id="2"/>
      <w:r>
        <w:rPr>
          <w:rFonts w:ascii="Times New Roman" w:hAnsi="Times New Roman" w:eastAsia="Times New Roman" w:cs="Times New Roman"/>
          <w:sz w:val="24"/>
          <w:szCs w:val="24"/>
          <w:b/>
          <w:bCs/>
          <w:spacing w:val="-2"/>
        </w:rPr>
        <w:t>GB/</w:t>
      </w:r>
      <w:r>
        <w:rPr>
          <w:rFonts w:ascii="Times New Roman" w:hAnsi="Times New Roman" w:eastAsia="Times New Roman" w:cs="Times New Roman"/>
          <w:sz w:val="24"/>
          <w:szCs w:val="24"/>
          <w:b/>
          <w:bCs/>
          <w:spacing w:val="-6"/>
        </w:rPr>
        <w:t xml:space="preserve"> </w:t>
      </w:r>
      <w:r>
        <w:rPr>
          <w:rFonts w:ascii="Times New Roman" w:hAnsi="Times New Roman" w:eastAsia="Times New Roman" w:cs="Times New Roman"/>
          <w:sz w:val="24"/>
          <w:szCs w:val="24"/>
          <w:b/>
          <w:bCs/>
          <w:spacing w:val="-2"/>
        </w:rPr>
        <w:t>T</w:t>
      </w:r>
      <w:r>
        <w:rPr>
          <w:rFonts w:ascii="Times New Roman" w:hAnsi="Times New Roman" w:eastAsia="Times New Roman" w:cs="Times New Roman"/>
          <w:sz w:val="24"/>
          <w:szCs w:val="24"/>
          <w:b/>
          <w:bCs/>
          <w:spacing w:val="11"/>
        </w:rPr>
        <w:t xml:space="preserve">    </w:t>
      </w:r>
      <w:r>
        <w:rPr>
          <w:rFonts w:ascii="Times New Roman" w:hAnsi="Times New Roman" w:eastAsia="Times New Roman" w:cs="Times New Roman"/>
          <w:sz w:val="24"/>
          <w:szCs w:val="24"/>
          <w:b/>
          <w:bCs/>
          <w:spacing w:val="-2"/>
        </w:rPr>
        <w:t>19001—2016/ISO</w:t>
      </w:r>
      <w:r>
        <w:rPr>
          <w:rFonts w:ascii="Times New Roman" w:hAnsi="Times New Roman" w:eastAsia="Times New Roman" w:cs="Times New Roman"/>
          <w:sz w:val="24"/>
          <w:szCs w:val="24"/>
          <w:b/>
          <w:bCs/>
          <w:spacing w:val="30"/>
          <w:w w:val="101"/>
        </w:rPr>
        <w:t xml:space="preserve">  </w:t>
      </w:r>
      <w:r>
        <w:rPr>
          <w:rFonts w:ascii="Times New Roman" w:hAnsi="Times New Roman" w:eastAsia="Times New Roman" w:cs="Times New Roman"/>
          <w:sz w:val="24"/>
          <w:szCs w:val="24"/>
          <w:b/>
          <w:bCs/>
          <w:spacing w:val="-2"/>
        </w:rPr>
        <w:t>9001:2015</w:t>
      </w:r>
    </w:p>
    <w:p>
      <w:pPr>
        <w:pStyle w:val="BodyText"/>
        <w:spacing w:line="331" w:lineRule="auto"/>
        <w:rPr/>
      </w:pPr>
      <w:r/>
    </w:p>
    <w:sdt>
      <w:sdtPr>
        <w:rPr>
          <w:rFonts w:ascii="Times New Roman" w:hAnsi="Times New Roman" w:eastAsia="Times New Roman" w:cs="Times New Roman"/>
          <w:sz w:val="24"/>
          <w:szCs w:val="24"/>
        </w:rPr>
        <w:docPartObj>
          <w:docPartGallery w:val="Table of Contents"/>
          <w:docPartUnique/>
        </w:docPartObj>
      </w:sdtPr>
      <w:sdtEndPr>
        <w:rPr>
          <w:rFonts w:ascii="Times New Roman" w:hAnsi="Times New Roman" w:eastAsia="Times New Roman" w:cs="Times New Roman"/>
          <w:sz w:val="24"/>
          <w:szCs w:val="24"/>
        </w:rPr>
      </w:sdtEndPr>
      <w:sdtContent>
        <w:p>
          <w:pPr>
            <w:ind w:left="500"/>
            <w:spacing w:before="78" w:line="219" w:lineRule="auto"/>
            <w:tabs>
              <w:tab w:val="right" w:leader="dot" w:pos="11150"/>
            </w:tabs>
            <w:rPr>
              <w:rFonts w:ascii="Times New Roman" w:hAnsi="Times New Roman" w:eastAsia="Times New Roman" w:cs="Times New Roman"/>
              <w:sz w:val="24"/>
              <w:szCs w:val="24"/>
            </w:rPr>
          </w:pPr>
          <w:hyperlink w:history="true" w:anchor="bookmark35">
            <w:r>
              <w:rPr>
                <w:rFonts w:ascii="Times New Roman" w:hAnsi="Times New Roman" w:eastAsia="Times New Roman" w:cs="Times New Roman"/>
                <w:sz w:val="24"/>
                <w:szCs w:val="24"/>
                <w:spacing w:val="11"/>
              </w:rPr>
              <w:t>7.5.3     </w:t>
            </w:r>
            <w:r>
              <w:rPr>
                <w:rFonts w:ascii="SimSun" w:hAnsi="SimSun" w:eastAsia="SimSun" w:cs="SimSun"/>
                <w:sz w:val="24"/>
                <w:szCs w:val="24"/>
                <w:spacing w:val="11"/>
              </w:rPr>
              <w:t>成文信息的控制</w:t>
            </w:r>
            <w:r>
              <w:rPr>
                <w:rFonts w:ascii="SimSun" w:hAnsi="SimSun" w:eastAsia="SimSun" w:cs="SimSun"/>
                <w:sz w:val="24"/>
                <w:szCs w:val="24"/>
                <w:spacing w:val="32"/>
              </w:rPr>
              <w:t xml:space="preserve"> </w:t>
            </w:r>
            <w:r>
              <w:rPr>
                <w:rFonts w:ascii="SimSun" w:hAnsi="SimSun" w:eastAsia="SimSun" w:cs="SimSun"/>
                <w:sz w:val="24"/>
                <w:szCs w:val="24"/>
              </w:rPr>
              <w:tab/>
            </w:r>
            <w:r>
              <w:rPr>
                <w:rFonts w:ascii="SimSun" w:hAnsi="SimSun" w:eastAsia="SimSun" w:cs="SimSun"/>
                <w:sz w:val="24"/>
                <w:szCs w:val="24"/>
                <w:spacing w:val="-34"/>
              </w:rPr>
              <w:t xml:space="preserve"> </w:t>
            </w:r>
            <w:r>
              <w:rPr>
                <w:rFonts w:ascii="Times New Roman" w:hAnsi="Times New Roman" w:eastAsia="Times New Roman" w:cs="Times New Roman"/>
                <w:sz w:val="24"/>
                <w:szCs w:val="24"/>
              </w:rPr>
              <w:t>7</w:t>
            </w:r>
          </w:hyperlink>
        </w:p>
        <w:p>
          <w:pPr>
            <w:spacing w:before="175" w:line="220" w:lineRule="auto"/>
            <w:tabs>
              <w:tab w:val="right" w:leader="dot" w:pos="11150"/>
            </w:tabs>
            <w:rPr>
              <w:rFonts w:ascii="Times New Roman" w:hAnsi="Times New Roman" w:eastAsia="Times New Roman" w:cs="Times New Roman"/>
              <w:sz w:val="24"/>
              <w:szCs w:val="24"/>
            </w:rPr>
          </w:pPr>
          <w:hyperlink w:history="true" w:anchor="bookmark36">
            <w:r>
              <w:rPr>
                <w:rFonts w:ascii="Times New Roman" w:hAnsi="Times New Roman" w:eastAsia="Times New Roman" w:cs="Times New Roman"/>
                <w:sz w:val="24"/>
                <w:szCs w:val="24"/>
                <w:spacing w:val="-1"/>
              </w:rPr>
              <w:t>8</w:t>
            </w:r>
            <w:r>
              <w:rPr>
                <w:rFonts w:ascii="Times New Roman" w:hAnsi="Times New Roman" w:eastAsia="Times New Roman" w:cs="Times New Roman"/>
                <w:sz w:val="24"/>
                <w:szCs w:val="24"/>
                <w:spacing w:val="13"/>
              </w:rPr>
              <w:t xml:space="preserve">    </w:t>
            </w:r>
            <w:r>
              <w:rPr>
                <w:rFonts w:ascii="SimSun" w:hAnsi="SimSun" w:eastAsia="SimSun" w:cs="SimSun"/>
                <w:sz w:val="24"/>
                <w:szCs w:val="24"/>
                <w:spacing w:val="-1"/>
              </w:rPr>
              <w:t>运行</w:t>
            </w:r>
            <w:r>
              <w:rPr>
                <w:rFonts w:ascii="SimSun" w:hAnsi="SimSun" w:eastAsia="SimSun" w:cs="SimSun"/>
                <w:sz w:val="24"/>
                <w:szCs w:val="24"/>
                <w:spacing w:val="-100"/>
              </w:rPr>
              <w:t xml:space="preserve"> </w:t>
            </w:r>
            <w:r>
              <w:rPr>
                <w:rFonts w:ascii="SimSun" w:hAnsi="SimSun" w:eastAsia="SimSun" w:cs="SimSun"/>
                <w:sz w:val="24"/>
                <w:szCs w:val="24"/>
              </w:rPr>
              <w:tab/>
            </w:r>
            <w:r>
              <w:rPr>
                <w:rFonts w:ascii="SimSun" w:hAnsi="SimSun" w:eastAsia="SimSun" w:cs="SimSun"/>
                <w:sz w:val="24"/>
                <w:szCs w:val="24"/>
                <w:spacing w:val="-44"/>
              </w:rPr>
              <w:t xml:space="preserve"> </w:t>
            </w:r>
            <w:r>
              <w:rPr>
                <w:rFonts w:ascii="Times New Roman" w:hAnsi="Times New Roman" w:eastAsia="Times New Roman" w:cs="Times New Roman"/>
                <w:sz w:val="24"/>
                <w:szCs w:val="24"/>
              </w:rPr>
              <w:t>7</w:t>
            </w:r>
          </w:hyperlink>
        </w:p>
        <w:p>
          <w:pPr>
            <w:ind w:left="230"/>
            <w:spacing w:before="143" w:line="220" w:lineRule="auto"/>
            <w:tabs>
              <w:tab w:val="right" w:leader="dot" w:pos="11160"/>
            </w:tabs>
            <w:rPr>
              <w:rFonts w:ascii="Times New Roman" w:hAnsi="Times New Roman" w:eastAsia="Times New Roman" w:cs="Times New Roman"/>
              <w:sz w:val="24"/>
              <w:szCs w:val="24"/>
            </w:rPr>
          </w:pPr>
          <w:hyperlink w:history="true" w:anchor="bookmark37">
            <w:r>
              <w:rPr>
                <w:rFonts w:ascii="Times New Roman" w:hAnsi="Times New Roman" w:eastAsia="Times New Roman" w:cs="Times New Roman"/>
                <w:sz w:val="24"/>
                <w:szCs w:val="24"/>
                <w:spacing w:val="8"/>
              </w:rPr>
              <w:t>8.1</w:t>
            </w:r>
            <w:r>
              <w:rPr>
                <w:rFonts w:ascii="Times New Roman" w:hAnsi="Times New Roman" w:eastAsia="Times New Roman" w:cs="Times New Roman"/>
                <w:sz w:val="24"/>
                <w:szCs w:val="24"/>
                <w:spacing w:val="2"/>
              </w:rPr>
              <w:t xml:space="preserve">     </w:t>
            </w:r>
            <w:r>
              <w:rPr>
                <w:rFonts w:ascii="SimSun" w:hAnsi="SimSun" w:eastAsia="SimSun" w:cs="SimSun"/>
                <w:sz w:val="24"/>
                <w:szCs w:val="24"/>
                <w:spacing w:val="8"/>
              </w:rPr>
              <w:t>运行的策划和控制</w:t>
            </w:r>
            <w:r>
              <w:rPr>
                <w:rFonts w:ascii="SimSun" w:hAnsi="SimSun" w:eastAsia="SimSun" w:cs="SimSun"/>
                <w:sz w:val="24"/>
                <w:szCs w:val="24"/>
                <w:spacing w:val="-109"/>
              </w:rPr>
              <w:t xml:space="preserve"> </w:t>
            </w:r>
            <w:r>
              <w:rPr>
                <w:rFonts w:ascii="SimSun" w:hAnsi="SimSun" w:eastAsia="SimSun" w:cs="SimSun"/>
                <w:sz w:val="24"/>
                <w:szCs w:val="24"/>
              </w:rPr>
              <w:tab/>
            </w:r>
            <w:r>
              <w:rPr>
                <w:rFonts w:ascii="SimSun" w:hAnsi="SimSun" w:eastAsia="SimSun" w:cs="SimSun"/>
                <w:sz w:val="24"/>
                <w:szCs w:val="24"/>
                <w:spacing w:val="-63"/>
              </w:rPr>
              <w:t xml:space="preserve"> </w:t>
            </w:r>
            <w:r>
              <w:rPr>
                <w:rFonts w:ascii="Times New Roman" w:hAnsi="Times New Roman" w:eastAsia="Times New Roman" w:cs="Times New Roman"/>
                <w:sz w:val="24"/>
                <w:szCs w:val="24"/>
                <w:spacing w:val="-9"/>
              </w:rPr>
              <w:t>7</w:t>
            </w:r>
          </w:hyperlink>
        </w:p>
        <w:p>
          <w:pPr>
            <w:ind w:left="230"/>
            <w:spacing w:before="104" w:line="219" w:lineRule="auto"/>
            <w:tabs>
              <w:tab w:val="right" w:leader="dot" w:pos="11160"/>
            </w:tabs>
            <w:rPr>
              <w:rFonts w:ascii="Times New Roman" w:hAnsi="Times New Roman" w:eastAsia="Times New Roman" w:cs="Times New Roman"/>
              <w:sz w:val="24"/>
              <w:szCs w:val="24"/>
            </w:rPr>
          </w:pPr>
          <w:hyperlink w:history="true" w:anchor="bookmark38">
            <w:r>
              <w:rPr>
                <w:rFonts w:ascii="Times New Roman" w:hAnsi="Times New Roman" w:eastAsia="Times New Roman" w:cs="Times New Roman"/>
                <w:sz w:val="24"/>
                <w:szCs w:val="24"/>
                <w:spacing w:val="8"/>
              </w:rPr>
              <w:t>8.2</w:t>
            </w:r>
            <w:r>
              <w:rPr>
                <w:rFonts w:ascii="Times New Roman" w:hAnsi="Times New Roman" w:eastAsia="Times New Roman" w:cs="Times New Roman"/>
                <w:sz w:val="24"/>
                <w:szCs w:val="24"/>
              </w:rPr>
              <w:t xml:space="preserve">     </w:t>
            </w:r>
            <w:r>
              <w:rPr>
                <w:rFonts w:ascii="SimSun" w:hAnsi="SimSun" w:eastAsia="SimSun" w:cs="SimSun"/>
                <w:sz w:val="24"/>
                <w:szCs w:val="24"/>
                <w:spacing w:val="8"/>
              </w:rPr>
              <w:t>产品和服务的要求</w:t>
            </w:r>
            <w:r>
              <w:rPr>
                <w:rFonts w:ascii="SimSun" w:hAnsi="SimSun" w:eastAsia="SimSun" w:cs="SimSun"/>
                <w:sz w:val="24"/>
                <w:szCs w:val="24"/>
                <w:spacing w:val="50"/>
              </w:rPr>
              <w:t xml:space="preserve"> </w:t>
            </w:r>
            <w:r>
              <w:rPr>
                <w:rFonts w:ascii="SimSun" w:hAnsi="SimSun" w:eastAsia="SimSun" w:cs="SimSun"/>
                <w:sz w:val="24"/>
                <w:szCs w:val="24"/>
              </w:rPr>
              <w:tab/>
            </w:r>
            <w:r>
              <w:rPr>
                <w:rFonts w:ascii="Times New Roman" w:hAnsi="Times New Roman" w:eastAsia="Times New Roman" w:cs="Times New Roman"/>
                <w:sz w:val="24"/>
                <w:szCs w:val="24"/>
                <w:spacing w:val="-5"/>
              </w:rPr>
              <w:t>7</w:t>
            </w:r>
          </w:hyperlink>
        </w:p>
        <w:p>
          <w:pPr>
            <w:ind w:left="500"/>
            <w:spacing w:before="76" w:line="220" w:lineRule="auto"/>
            <w:tabs>
              <w:tab w:val="right" w:leader="dot" w:pos="11150"/>
            </w:tabs>
            <w:rPr>
              <w:rFonts w:ascii="Times New Roman" w:hAnsi="Times New Roman" w:eastAsia="Times New Roman" w:cs="Times New Roman"/>
              <w:sz w:val="24"/>
              <w:szCs w:val="24"/>
            </w:rPr>
          </w:pPr>
          <w:hyperlink w:history="true" w:anchor="bookmark39">
            <w:r>
              <w:rPr>
                <w:rFonts w:ascii="Times New Roman" w:hAnsi="Times New Roman" w:eastAsia="Times New Roman" w:cs="Times New Roman"/>
                <w:sz w:val="24"/>
                <w:szCs w:val="24"/>
                <w:spacing w:val="10"/>
              </w:rPr>
              <w:t>8.2.1     </w:t>
            </w:r>
            <w:r>
              <w:rPr>
                <w:rFonts w:ascii="SimSun" w:hAnsi="SimSun" w:eastAsia="SimSun" w:cs="SimSun"/>
                <w:sz w:val="24"/>
                <w:szCs w:val="24"/>
                <w:spacing w:val="10"/>
              </w:rPr>
              <w:t>顾客沟通</w:t>
            </w:r>
            <w:r>
              <w:rPr>
                <w:rFonts w:ascii="SimSun" w:hAnsi="SimSun" w:eastAsia="SimSun" w:cs="SimSun"/>
                <w:sz w:val="24"/>
                <w:szCs w:val="24"/>
                <w:spacing w:val="79"/>
              </w:rPr>
              <w:t xml:space="preserve"> </w:t>
            </w:r>
            <w:r>
              <w:rPr>
                <w:rFonts w:ascii="SimSun" w:hAnsi="SimSun" w:eastAsia="SimSun" w:cs="SimSun"/>
                <w:sz w:val="24"/>
                <w:szCs w:val="24"/>
              </w:rPr>
              <w:tab/>
            </w:r>
            <w:r>
              <w:rPr>
                <w:rFonts w:ascii="SimSun" w:hAnsi="SimSun" w:eastAsia="SimSun" w:cs="SimSun"/>
                <w:sz w:val="24"/>
                <w:szCs w:val="24"/>
                <w:spacing w:val="-34"/>
              </w:rPr>
              <w:t xml:space="preserve"> </w:t>
            </w:r>
            <w:r>
              <w:rPr>
                <w:rFonts w:ascii="Times New Roman" w:hAnsi="Times New Roman" w:eastAsia="Times New Roman" w:cs="Times New Roman"/>
                <w:sz w:val="24"/>
                <w:szCs w:val="24"/>
              </w:rPr>
              <w:t>7</w:t>
            </w:r>
          </w:hyperlink>
        </w:p>
        <w:p>
          <w:pPr>
            <w:ind w:left="500"/>
            <w:spacing w:before="93" w:line="219" w:lineRule="auto"/>
            <w:tabs>
              <w:tab w:val="right" w:leader="dot" w:pos="11135"/>
            </w:tabs>
            <w:rPr>
              <w:rFonts w:ascii="Times New Roman" w:hAnsi="Times New Roman" w:eastAsia="Times New Roman" w:cs="Times New Roman"/>
              <w:sz w:val="24"/>
              <w:szCs w:val="24"/>
            </w:rPr>
          </w:pPr>
          <w:hyperlink w:history="true" w:anchor="bookmark40">
            <w:r>
              <w:rPr>
                <w:rFonts w:ascii="Times New Roman" w:hAnsi="Times New Roman" w:eastAsia="Times New Roman" w:cs="Times New Roman"/>
                <w:sz w:val="24"/>
                <w:szCs w:val="24"/>
                <w:spacing w:val="10"/>
              </w:rPr>
              <w:t>8.2.2     </w:t>
            </w:r>
            <w:r>
              <w:rPr>
                <w:rFonts w:ascii="SimSun" w:hAnsi="SimSun" w:eastAsia="SimSun" w:cs="SimSun"/>
                <w:sz w:val="24"/>
                <w:szCs w:val="24"/>
                <w:spacing w:val="10"/>
              </w:rPr>
              <w:t>产品和服务要求的确定</w:t>
            </w:r>
            <w:r>
              <w:rPr>
                <w:rFonts w:ascii="SimSun" w:hAnsi="SimSun" w:eastAsia="SimSun" w:cs="SimSun"/>
                <w:sz w:val="24"/>
                <w:szCs w:val="24"/>
                <w:spacing w:val="59"/>
              </w:rPr>
              <w:t xml:space="preserve"> </w:t>
            </w:r>
            <w:r>
              <w:rPr>
                <w:rFonts w:ascii="SimSun" w:hAnsi="SimSun" w:eastAsia="SimSun" w:cs="SimSun"/>
                <w:sz w:val="24"/>
                <w:szCs w:val="24"/>
              </w:rPr>
              <w:tab/>
            </w:r>
            <w:r>
              <w:rPr>
                <w:rFonts w:ascii="SimSun" w:hAnsi="SimSun" w:eastAsia="SimSun" w:cs="SimSun"/>
                <w:sz w:val="24"/>
                <w:szCs w:val="24"/>
                <w:spacing w:val="-83"/>
              </w:rPr>
              <w:t xml:space="preserve"> </w:t>
            </w:r>
            <w:r>
              <w:rPr>
                <w:rFonts w:ascii="Times New Roman" w:hAnsi="Times New Roman" w:eastAsia="Times New Roman" w:cs="Times New Roman"/>
                <w:sz w:val="24"/>
                <w:szCs w:val="24"/>
              </w:rPr>
              <w:t>8</w:t>
            </w:r>
          </w:hyperlink>
        </w:p>
        <w:p>
          <w:pPr>
            <w:ind w:left="500"/>
            <w:spacing w:before="95" w:line="219" w:lineRule="auto"/>
            <w:tabs>
              <w:tab w:val="right" w:leader="dot" w:pos="11145"/>
            </w:tabs>
            <w:rPr>
              <w:rFonts w:ascii="Times New Roman" w:hAnsi="Times New Roman" w:eastAsia="Times New Roman" w:cs="Times New Roman"/>
              <w:sz w:val="24"/>
              <w:szCs w:val="24"/>
            </w:rPr>
          </w:pPr>
          <w:hyperlink w:history="true" w:anchor="bookmark41">
            <w:r>
              <w:rPr>
                <w:rFonts w:ascii="Times New Roman" w:hAnsi="Times New Roman" w:eastAsia="Times New Roman" w:cs="Times New Roman"/>
                <w:sz w:val="24"/>
                <w:szCs w:val="24"/>
                <w:spacing w:val="10"/>
              </w:rPr>
              <w:t>8.2.3     </w:t>
            </w:r>
            <w:r>
              <w:rPr>
                <w:rFonts w:ascii="SimSun" w:hAnsi="SimSun" w:eastAsia="SimSun" w:cs="SimSun"/>
                <w:sz w:val="24"/>
                <w:szCs w:val="24"/>
                <w:spacing w:val="10"/>
              </w:rPr>
              <w:t>产品和服务要求的评审</w:t>
            </w:r>
            <w:r>
              <w:rPr>
                <w:rFonts w:ascii="SimSun" w:hAnsi="SimSun" w:eastAsia="SimSun" w:cs="SimSun"/>
                <w:sz w:val="24"/>
                <w:szCs w:val="24"/>
                <w:spacing w:val="48"/>
              </w:rPr>
              <w:t xml:space="preserve"> </w:t>
            </w:r>
            <w:r>
              <w:rPr>
                <w:rFonts w:ascii="SimSun" w:hAnsi="SimSun" w:eastAsia="SimSun" w:cs="SimSun"/>
                <w:sz w:val="24"/>
                <w:szCs w:val="24"/>
              </w:rPr>
              <w:tab/>
            </w:r>
            <w:r>
              <w:rPr>
                <w:rFonts w:ascii="SimSun" w:hAnsi="SimSun" w:eastAsia="SimSun" w:cs="SimSun"/>
                <w:sz w:val="24"/>
                <w:szCs w:val="24"/>
                <w:spacing w:val="-64"/>
              </w:rPr>
              <w:t xml:space="preserve"> </w:t>
            </w:r>
            <w:r>
              <w:rPr>
                <w:rFonts w:ascii="Times New Roman" w:hAnsi="Times New Roman" w:eastAsia="Times New Roman" w:cs="Times New Roman"/>
                <w:sz w:val="24"/>
                <w:szCs w:val="24"/>
              </w:rPr>
              <w:t>8</w:t>
            </w:r>
          </w:hyperlink>
        </w:p>
        <w:p>
          <w:pPr>
            <w:ind w:left="500"/>
            <w:spacing w:before="116" w:line="219" w:lineRule="auto"/>
            <w:tabs>
              <w:tab w:val="right" w:leader="dot" w:pos="11135"/>
            </w:tabs>
            <w:rPr>
              <w:rFonts w:ascii="Times New Roman" w:hAnsi="Times New Roman" w:eastAsia="Times New Roman" w:cs="Times New Roman"/>
              <w:sz w:val="24"/>
              <w:szCs w:val="24"/>
            </w:rPr>
          </w:pPr>
          <w:hyperlink w:history="true" w:anchor="bookmark42">
            <w:r>
              <w:rPr>
                <w:rFonts w:ascii="Times New Roman" w:hAnsi="Times New Roman" w:eastAsia="Times New Roman" w:cs="Times New Roman"/>
                <w:sz w:val="24"/>
                <w:szCs w:val="24"/>
                <w:spacing w:val="12"/>
              </w:rPr>
              <w:t>8.2.4</w:t>
            </w:r>
            <w:r>
              <w:rPr>
                <w:rFonts w:ascii="Times New Roman" w:hAnsi="Times New Roman" w:eastAsia="Times New Roman" w:cs="Times New Roman"/>
                <w:sz w:val="24"/>
                <w:szCs w:val="24"/>
                <w:spacing w:val="3"/>
              </w:rPr>
              <w:t xml:space="preserve">     </w:t>
            </w:r>
            <w:r>
              <w:rPr>
                <w:rFonts w:ascii="SimSun" w:hAnsi="SimSun" w:eastAsia="SimSun" w:cs="SimSun"/>
                <w:sz w:val="24"/>
                <w:szCs w:val="24"/>
                <w:spacing w:val="12"/>
              </w:rPr>
              <w:t>产品和服务要求的更改</w:t>
            </w:r>
            <w:r>
              <w:rPr>
                <w:rFonts w:ascii="SimSun" w:hAnsi="SimSun" w:eastAsia="SimSun" w:cs="SimSun"/>
                <w:sz w:val="24"/>
                <w:szCs w:val="24"/>
                <w:spacing w:val="53"/>
              </w:rPr>
              <w:t xml:space="preserve"> </w:t>
            </w:r>
            <w:r>
              <w:rPr>
                <w:rFonts w:ascii="SimSun" w:hAnsi="SimSun" w:eastAsia="SimSun" w:cs="SimSun"/>
                <w:sz w:val="24"/>
                <w:szCs w:val="24"/>
              </w:rPr>
              <w:tab/>
            </w:r>
            <w:r>
              <w:rPr>
                <w:rFonts w:ascii="SimSun" w:hAnsi="SimSun" w:eastAsia="SimSun" w:cs="SimSun"/>
                <w:sz w:val="24"/>
                <w:szCs w:val="24"/>
                <w:spacing w:val="-73"/>
              </w:rPr>
              <w:t xml:space="preserve"> </w:t>
            </w:r>
            <w:r>
              <w:rPr>
                <w:rFonts w:ascii="Times New Roman" w:hAnsi="Times New Roman" w:eastAsia="Times New Roman" w:cs="Times New Roman"/>
                <w:sz w:val="24"/>
                <w:szCs w:val="24"/>
              </w:rPr>
              <w:t>8</w:t>
            </w:r>
          </w:hyperlink>
        </w:p>
        <w:p>
          <w:pPr>
            <w:ind w:left="230"/>
            <w:spacing w:before="95" w:line="219" w:lineRule="auto"/>
            <w:tabs>
              <w:tab w:val="right" w:leader="dot" w:pos="11135"/>
            </w:tabs>
            <w:rPr>
              <w:rFonts w:ascii="Times New Roman" w:hAnsi="Times New Roman" w:eastAsia="Times New Roman" w:cs="Times New Roman"/>
              <w:sz w:val="24"/>
              <w:szCs w:val="24"/>
            </w:rPr>
          </w:pPr>
          <w:hyperlink w:history="true" w:anchor="bookmark43">
            <w:r>
              <w:rPr>
                <w:rFonts w:ascii="Times New Roman" w:hAnsi="Times New Roman" w:eastAsia="Times New Roman" w:cs="Times New Roman"/>
                <w:sz w:val="24"/>
                <w:szCs w:val="24"/>
                <w:spacing w:val="10"/>
              </w:rPr>
              <w:t>8.3</w:t>
            </w:r>
            <w:r>
              <w:rPr>
                <w:rFonts w:ascii="Times New Roman" w:hAnsi="Times New Roman" w:eastAsia="Times New Roman" w:cs="Times New Roman"/>
                <w:sz w:val="24"/>
                <w:szCs w:val="24"/>
                <w:spacing w:val="12"/>
              </w:rPr>
              <w:t xml:space="preserve">    </w:t>
            </w:r>
            <w:r>
              <w:rPr>
                <w:rFonts w:ascii="SimSun" w:hAnsi="SimSun" w:eastAsia="SimSun" w:cs="SimSun"/>
                <w:sz w:val="24"/>
                <w:szCs w:val="24"/>
                <w:spacing w:val="10"/>
              </w:rPr>
              <w:t>产品和服务的设计和开发</w:t>
            </w:r>
            <w:r>
              <w:rPr>
                <w:rFonts w:ascii="SimSun" w:hAnsi="SimSun" w:eastAsia="SimSun" w:cs="SimSun"/>
                <w:sz w:val="24"/>
                <w:szCs w:val="24"/>
                <w:spacing w:val="50"/>
              </w:rPr>
              <w:t xml:space="preserve"> </w:t>
            </w:r>
            <w:r>
              <w:rPr>
                <w:rFonts w:ascii="SimSun" w:hAnsi="SimSun" w:eastAsia="SimSun" w:cs="SimSun"/>
                <w:sz w:val="24"/>
                <w:szCs w:val="24"/>
              </w:rPr>
              <w:tab/>
            </w:r>
            <w:r>
              <w:rPr>
                <w:rFonts w:ascii="SimSun" w:hAnsi="SimSun" w:eastAsia="SimSun" w:cs="SimSun"/>
                <w:sz w:val="24"/>
                <w:szCs w:val="24"/>
                <w:spacing w:val="-33"/>
              </w:rPr>
              <w:t xml:space="preserve"> </w:t>
            </w:r>
            <w:r>
              <w:rPr>
                <w:rFonts w:ascii="Times New Roman" w:hAnsi="Times New Roman" w:eastAsia="Times New Roman" w:cs="Times New Roman"/>
                <w:sz w:val="24"/>
                <w:szCs w:val="24"/>
              </w:rPr>
              <w:t>8</w:t>
            </w:r>
          </w:hyperlink>
        </w:p>
        <w:p>
          <w:pPr>
            <w:ind w:left="500"/>
            <w:spacing w:before="86" w:line="220" w:lineRule="auto"/>
            <w:tabs>
              <w:tab w:val="right" w:leader="dot" w:pos="11135"/>
            </w:tabs>
            <w:rPr>
              <w:rFonts w:ascii="Times New Roman" w:hAnsi="Times New Roman" w:eastAsia="Times New Roman" w:cs="Times New Roman"/>
              <w:sz w:val="24"/>
              <w:szCs w:val="24"/>
            </w:rPr>
          </w:pPr>
          <w:hyperlink w:history="true" w:anchor="bookmark44">
            <w:r>
              <w:rPr>
                <w:rFonts w:ascii="Times New Roman" w:hAnsi="Times New Roman" w:eastAsia="Times New Roman" w:cs="Times New Roman"/>
                <w:sz w:val="24"/>
                <w:szCs w:val="24"/>
              </w:rPr>
              <w:t>8.3.1</w:t>
            </w:r>
            <w:r>
              <w:rPr>
                <w:rFonts w:ascii="Times New Roman" w:hAnsi="Times New Roman" w:eastAsia="Times New Roman" w:cs="Times New Roman"/>
                <w:sz w:val="24"/>
                <w:szCs w:val="24"/>
                <w:spacing w:val="8"/>
              </w:rPr>
              <w:t xml:space="preserve">     </w:t>
            </w:r>
            <w:r>
              <w:rPr>
                <w:rFonts w:ascii="SimSun" w:hAnsi="SimSun" w:eastAsia="SimSun" w:cs="SimSun"/>
                <w:sz w:val="24"/>
                <w:szCs w:val="24"/>
              </w:rPr>
              <w:t>总则</w:t>
            </w:r>
            <w:r>
              <w:rPr>
                <w:rFonts w:ascii="SimSun" w:hAnsi="SimSun" w:eastAsia="SimSun" w:cs="SimSun"/>
                <w:sz w:val="24"/>
                <w:szCs w:val="24"/>
                <w:spacing w:val="-112"/>
              </w:rPr>
              <w:t xml:space="preserve"> </w:t>
            </w:r>
            <w:r>
              <w:rPr>
                <w:rFonts w:ascii="SimSun" w:hAnsi="SimSun" w:eastAsia="SimSun" w:cs="SimSun"/>
                <w:sz w:val="24"/>
                <w:szCs w:val="24"/>
              </w:rPr>
              <w:tab/>
            </w:r>
            <w:r>
              <w:rPr>
                <w:rFonts w:ascii="Times New Roman" w:hAnsi="Times New Roman" w:eastAsia="Times New Roman" w:cs="Times New Roman"/>
                <w:sz w:val="24"/>
                <w:szCs w:val="24"/>
              </w:rPr>
              <w:t>8</w:t>
            </w:r>
          </w:hyperlink>
        </w:p>
        <w:p>
          <w:pPr>
            <w:ind w:left="500"/>
            <w:spacing w:before="94" w:line="220" w:lineRule="auto"/>
            <w:tabs>
              <w:tab w:val="right" w:leader="dot" w:pos="11125"/>
            </w:tabs>
            <w:rPr>
              <w:rFonts w:ascii="Times New Roman" w:hAnsi="Times New Roman" w:eastAsia="Times New Roman" w:cs="Times New Roman"/>
              <w:sz w:val="24"/>
              <w:szCs w:val="24"/>
            </w:rPr>
          </w:pPr>
          <w:hyperlink w:history="true" w:anchor="bookmark45">
            <w:r>
              <w:rPr>
                <w:rFonts w:ascii="Times New Roman" w:hAnsi="Times New Roman" w:eastAsia="Times New Roman" w:cs="Times New Roman"/>
                <w:sz w:val="24"/>
                <w:szCs w:val="24"/>
                <w:spacing w:val="11"/>
              </w:rPr>
              <w:t>8.3.2     </w:t>
            </w:r>
            <w:r>
              <w:rPr>
                <w:rFonts w:ascii="SimSun" w:hAnsi="SimSun" w:eastAsia="SimSun" w:cs="SimSun"/>
                <w:sz w:val="24"/>
                <w:szCs w:val="24"/>
                <w:spacing w:val="11"/>
              </w:rPr>
              <w:t>设计和开发策划</w:t>
            </w:r>
            <w:r>
              <w:rPr>
                <w:rFonts w:ascii="SimSun" w:hAnsi="SimSun" w:eastAsia="SimSun" w:cs="SimSun"/>
                <w:sz w:val="24"/>
                <w:szCs w:val="24"/>
                <w:spacing w:val="62"/>
              </w:rPr>
              <w:t xml:space="preserve"> </w:t>
            </w:r>
            <w:r>
              <w:rPr>
                <w:rFonts w:ascii="SimSun" w:hAnsi="SimSun" w:eastAsia="SimSun" w:cs="SimSun"/>
                <w:sz w:val="24"/>
                <w:szCs w:val="24"/>
              </w:rPr>
              <w:tab/>
            </w:r>
            <w:r>
              <w:rPr>
                <w:rFonts w:ascii="SimSun" w:hAnsi="SimSun" w:eastAsia="SimSun" w:cs="SimSun"/>
                <w:sz w:val="24"/>
                <w:szCs w:val="24"/>
                <w:spacing w:val="-83"/>
              </w:rPr>
              <w:t xml:space="preserve"> </w:t>
            </w:r>
            <w:r>
              <w:rPr>
                <w:rFonts w:ascii="Times New Roman" w:hAnsi="Times New Roman" w:eastAsia="Times New Roman" w:cs="Times New Roman"/>
                <w:sz w:val="24"/>
                <w:szCs w:val="24"/>
              </w:rPr>
              <w:t>8</w:t>
            </w:r>
          </w:hyperlink>
        </w:p>
        <w:p>
          <w:pPr>
            <w:ind w:left="500"/>
            <w:spacing w:before="93" w:line="219" w:lineRule="auto"/>
            <w:tabs>
              <w:tab w:val="right" w:leader="dot" w:pos="11140"/>
            </w:tabs>
            <w:rPr>
              <w:rFonts w:ascii="Times New Roman" w:hAnsi="Times New Roman" w:eastAsia="Times New Roman" w:cs="Times New Roman"/>
              <w:sz w:val="24"/>
              <w:szCs w:val="24"/>
            </w:rPr>
          </w:pPr>
          <w:hyperlink w:history="true" w:anchor="bookmark46">
            <w:r>
              <w:rPr>
                <w:rFonts w:ascii="Times New Roman" w:hAnsi="Times New Roman" w:eastAsia="Times New Roman" w:cs="Times New Roman"/>
                <w:sz w:val="24"/>
                <w:szCs w:val="24"/>
                <w:spacing w:val="9"/>
              </w:rPr>
              <w:t>8.3.3     </w:t>
            </w:r>
            <w:r>
              <w:rPr>
                <w:rFonts w:ascii="SimSun" w:hAnsi="SimSun" w:eastAsia="SimSun" w:cs="SimSun"/>
                <w:sz w:val="24"/>
                <w:szCs w:val="24"/>
                <w:spacing w:val="9"/>
              </w:rPr>
              <w:t>设计和开发输人</w:t>
            </w:r>
            <w:r>
              <w:rPr>
                <w:rFonts w:ascii="SimSun" w:hAnsi="SimSun" w:eastAsia="SimSun" w:cs="SimSun"/>
                <w:sz w:val="24"/>
                <w:szCs w:val="24"/>
                <w:spacing w:val="66"/>
              </w:rPr>
              <w:t xml:space="preserve"> </w:t>
            </w:r>
            <w:r>
              <w:rPr>
                <w:rFonts w:ascii="SimSun" w:hAnsi="SimSun" w:eastAsia="SimSun" w:cs="SimSun"/>
                <w:sz w:val="24"/>
                <w:szCs w:val="24"/>
              </w:rPr>
              <w:tab/>
            </w:r>
            <w:r>
              <w:rPr>
                <w:rFonts w:ascii="SimSun" w:hAnsi="SimSun" w:eastAsia="SimSun" w:cs="SimSun"/>
                <w:sz w:val="24"/>
                <w:szCs w:val="24"/>
                <w:spacing w:val="-43"/>
              </w:rPr>
              <w:t xml:space="preserve"> </w:t>
            </w:r>
            <w:r>
              <w:rPr>
                <w:rFonts w:ascii="Times New Roman" w:hAnsi="Times New Roman" w:eastAsia="Times New Roman" w:cs="Times New Roman"/>
                <w:sz w:val="24"/>
                <w:szCs w:val="24"/>
              </w:rPr>
              <w:t>9</w:t>
            </w:r>
          </w:hyperlink>
        </w:p>
        <w:p>
          <w:pPr>
            <w:ind w:left="500"/>
            <w:spacing w:before="96" w:line="220" w:lineRule="auto"/>
            <w:tabs>
              <w:tab w:val="right" w:leader="dot" w:pos="11150"/>
            </w:tabs>
            <w:rPr>
              <w:rFonts w:ascii="Times New Roman" w:hAnsi="Times New Roman" w:eastAsia="Times New Roman" w:cs="Times New Roman"/>
              <w:sz w:val="24"/>
              <w:szCs w:val="24"/>
            </w:rPr>
          </w:pPr>
          <w:hyperlink w:history="true" w:anchor="bookmark47">
            <w:r>
              <w:rPr>
                <w:rFonts w:ascii="Times New Roman" w:hAnsi="Times New Roman" w:eastAsia="Times New Roman" w:cs="Times New Roman"/>
                <w:sz w:val="24"/>
                <w:szCs w:val="24"/>
                <w:spacing w:val="11"/>
              </w:rPr>
              <w:t>8.3.4     </w:t>
            </w:r>
            <w:r>
              <w:rPr>
                <w:rFonts w:ascii="SimSun" w:hAnsi="SimSun" w:eastAsia="SimSun" w:cs="SimSun"/>
                <w:sz w:val="24"/>
                <w:szCs w:val="24"/>
                <w:spacing w:val="11"/>
              </w:rPr>
              <w:t>设计和开发控制</w:t>
            </w:r>
            <w:r>
              <w:rPr>
                <w:rFonts w:ascii="SimSun" w:hAnsi="SimSun" w:eastAsia="SimSun" w:cs="SimSun"/>
                <w:sz w:val="24"/>
                <w:szCs w:val="24"/>
                <w:spacing w:val="52"/>
              </w:rPr>
              <w:t xml:space="preserve"> </w:t>
            </w:r>
            <w:r>
              <w:rPr>
                <w:rFonts w:ascii="SimSun" w:hAnsi="SimSun" w:eastAsia="SimSun" w:cs="SimSun"/>
                <w:sz w:val="24"/>
                <w:szCs w:val="24"/>
              </w:rPr>
              <w:tab/>
            </w:r>
            <w:r>
              <w:rPr>
                <w:rFonts w:ascii="SimSun" w:hAnsi="SimSun" w:eastAsia="SimSun" w:cs="SimSun"/>
                <w:sz w:val="24"/>
                <w:szCs w:val="24"/>
                <w:spacing w:val="-54"/>
              </w:rPr>
              <w:t xml:space="preserve"> </w:t>
            </w:r>
            <w:r>
              <w:rPr>
                <w:rFonts w:ascii="Times New Roman" w:hAnsi="Times New Roman" w:eastAsia="Times New Roman" w:cs="Times New Roman"/>
                <w:sz w:val="24"/>
                <w:szCs w:val="24"/>
              </w:rPr>
              <w:t>9</w:t>
            </w:r>
          </w:hyperlink>
        </w:p>
        <w:p>
          <w:pPr>
            <w:ind w:left="500"/>
            <w:spacing w:before="103" w:line="219" w:lineRule="auto"/>
            <w:tabs>
              <w:tab w:val="right" w:leader="dot" w:pos="11160"/>
            </w:tabs>
            <w:rPr>
              <w:rFonts w:ascii="Times New Roman" w:hAnsi="Times New Roman" w:eastAsia="Times New Roman" w:cs="Times New Roman"/>
              <w:sz w:val="24"/>
              <w:szCs w:val="24"/>
            </w:rPr>
          </w:pPr>
          <w:hyperlink w:history="true" w:anchor="bookmark48">
            <w:r>
              <w:rPr>
                <w:rFonts w:ascii="Times New Roman" w:hAnsi="Times New Roman" w:eastAsia="Times New Roman" w:cs="Times New Roman"/>
                <w:sz w:val="24"/>
                <w:szCs w:val="24"/>
                <w:spacing w:val="11"/>
              </w:rPr>
              <w:t>8.3.5     </w:t>
            </w:r>
            <w:r>
              <w:rPr>
                <w:rFonts w:ascii="SimSun" w:hAnsi="SimSun" w:eastAsia="SimSun" w:cs="SimSun"/>
                <w:sz w:val="24"/>
                <w:szCs w:val="24"/>
                <w:spacing w:val="11"/>
              </w:rPr>
              <w:t>设计和开发输出</w:t>
            </w:r>
            <w:r>
              <w:rPr>
                <w:rFonts w:ascii="SimSun" w:hAnsi="SimSun" w:eastAsia="SimSun" w:cs="SimSun"/>
                <w:sz w:val="24"/>
                <w:szCs w:val="24"/>
                <w:spacing w:val="62"/>
              </w:rPr>
              <w:t xml:space="preserve"> </w:t>
            </w:r>
            <w:r>
              <w:rPr>
                <w:rFonts w:ascii="SimSun" w:hAnsi="SimSun" w:eastAsia="SimSun" w:cs="SimSun"/>
                <w:sz w:val="24"/>
                <w:szCs w:val="24"/>
              </w:rPr>
              <w:tab/>
            </w:r>
            <w:r>
              <w:rPr>
                <w:rFonts w:ascii="SimSun" w:hAnsi="SimSun" w:eastAsia="SimSun" w:cs="SimSun"/>
                <w:sz w:val="24"/>
                <w:szCs w:val="24"/>
                <w:spacing w:val="-53"/>
              </w:rPr>
              <w:t xml:space="preserve"> </w:t>
            </w:r>
            <w:r>
              <w:rPr>
                <w:rFonts w:ascii="Times New Roman" w:hAnsi="Times New Roman" w:eastAsia="Times New Roman" w:cs="Times New Roman"/>
                <w:sz w:val="24"/>
                <w:szCs w:val="24"/>
                <w:spacing w:val="-10"/>
              </w:rPr>
              <w:t>9</w:t>
            </w:r>
          </w:hyperlink>
        </w:p>
        <w:p>
          <w:pPr>
            <w:ind w:left="500"/>
            <w:spacing w:before="86" w:line="219" w:lineRule="auto"/>
            <w:tabs>
              <w:tab w:val="right" w:leader="dot" w:pos="11150"/>
            </w:tabs>
            <w:rPr>
              <w:rFonts w:ascii="Times New Roman" w:hAnsi="Times New Roman" w:eastAsia="Times New Roman" w:cs="Times New Roman"/>
              <w:sz w:val="24"/>
              <w:szCs w:val="24"/>
            </w:rPr>
          </w:pPr>
          <w:hyperlink w:history="true" w:anchor="bookmark49">
            <w:r>
              <w:rPr>
                <w:rFonts w:ascii="Times New Roman" w:hAnsi="Times New Roman" w:eastAsia="Times New Roman" w:cs="Times New Roman"/>
                <w:sz w:val="24"/>
                <w:szCs w:val="24"/>
                <w:spacing w:val="7"/>
              </w:rPr>
              <w:t>8.3.6     </w:t>
            </w:r>
            <w:r>
              <w:rPr>
                <w:rFonts w:ascii="SimSun" w:hAnsi="SimSun" w:eastAsia="SimSun" w:cs="SimSun"/>
                <w:sz w:val="24"/>
                <w:szCs w:val="24"/>
                <w:spacing w:val="7"/>
              </w:rPr>
              <w:t>设计和开发更改</w:t>
            </w:r>
            <w:r>
              <w:rPr>
                <w:rFonts w:ascii="SimSun" w:hAnsi="SimSun" w:eastAsia="SimSun" w:cs="SimSun"/>
                <w:sz w:val="24"/>
                <w:szCs w:val="24"/>
                <w:spacing w:val="-90"/>
              </w:rPr>
              <w:t xml:space="preserve"> </w:t>
            </w:r>
            <w:r>
              <w:rPr>
                <w:rFonts w:ascii="SimSun" w:hAnsi="SimSun" w:eastAsia="SimSun" w:cs="SimSun"/>
                <w:sz w:val="24"/>
                <w:szCs w:val="24"/>
              </w:rPr>
              <w:tab/>
            </w:r>
            <w:r>
              <w:rPr>
                <w:rFonts w:ascii="SimSun" w:hAnsi="SimSun" w:eastAsia="SimSun" w:cs="SimSun"/>
                <w:sz w:val="24"/>
                <w:szCs w:val="24"/>
                <w:spacing w:val="-84"/>
              </w:rPr>
              <w:t xml:space="preserve"> </w:t>
            </w:r>
            <w:r>
              <w:rPr>
                <w:rFonts w:ascii="Times New Roman" w:hAnsi="Times New Roman" w:eastAsia="Times New Roman" w:cs="Times New Roman"/>
                <w:sz w:val="24"/>
                <w:szCs w:val="24"/>
              </w:rPr>
              <w:t>9</w:t>
            </w:r>
          </w:hyperlink>
        </w:p>
        <w:p>
          <w:pPr>
            <w:ind w:left="230"/>
            <w:spacing w:before="103" w:line="219" w:lineRule="auto"/>
            <w:tabs>
              <w:tab w:val="right" w:leader="dot" w:pos="11141"/>
            </w:tabs>
            <w:rPr>
              <w:rFonts w:ascii="Times New Roman" w:hAnsi="Times New Roman" w:eastAsia="Times New Roman" w:cs="Times New Roman"/>
              <w:sz w:val="24"/>
              <w:szCs w:val="24"/>
            </w:rPr>
          </w:pPr>
          <w:hyperlink w:history="true" w:anchor="bookmark50">
            <w:r>
              <w:rPr>
                <w:rFonts w:ascii="Times New Roman" w:hAnsi="Times New Roman" w:eastAsia="Times New Roman" w:cs="Times New Roman"/>
                <w:sz w:val="24"/>
                <w:szCs w:val="24"/>
                <w:spacing w:val="3"/>
              </w:rPr>
              <w:t>8.4     </w:t>
            </w:r>
            <w:r>
              <w:rPr>
                <w:rFonts w:ascii="SimSun" w:hAnsi="SimSun" w:eastAsia="SimSun" w:cs="SimSun"/>
                <w:sz w:val="24"/>
                <w:szCs w:val="24"/>
                <w:spacing w:val="3"/>
              </w:rPr>
              <w:t>外部提供的过程、产品和服务的控制</w:t>
            </w:r>
            <w:r>
              <w:rPr>
                <w:rFonts w:ascii="SimSun" w:hAnsi="SimSun" w:eastAsia="SimSun" w:cs="SimSun"/>
                <w:sz w:val="24"/>
                <w:szCs w:val="24"/>
                <w:spacing w:val="36"/>
              </w:rPr>
              <w:t xml:space="preserve"> </w:t>
            </w:r>
            <w:r>
              <w:rPr>
                <w:rFonts w:ascii="SimSun" w:hAnsi="SimSun" w:eastAsia="SimSun" w:cs="SimSun"/>
                <w:sz w:val="24"/>
                <w:szCs w:val="24"/>
              </w:rPr>
              <w:tab/>
            </w:r>
            <w:r>
              <w:rPr>
                <w:rFonts w:ascii="SimSun" w:hAnsi="SimSun" w:eastAsia="SimSun" w:cs="SimSun"/>
                <w:sz w:val="24"/>
                <w:szCs w:val="24"/>
                <w:spacing w:val="-62"/>
              </w:rPr>
              <w:t xml:space="preserve"> </w:t>
            </w:r>
            <w:r>
              <w:rPr>
                <w:rFonts w:ascii="Times New Roman" w:hAnsi="Times New Roman" w:eastAsia="Times New Roman" w:cs="Times New Roman"/>
                <w:sz w:val="24"/>
                <w:szCs w:val="24"/>
                <w:spacing w:val="-8"/>
              </w:rPr>
              <w:t>10</w:t>
            </w:r>
          </w:hyperlink>
        </w:p>
        <w:p>
          <w:pPr>
            <w:ind w:left="500"/>
            <w:spacing w:before="88" w:line="220" w:lineRule="auto"/>
            <w:tabs>
              <w:tab w:val="right" w:leader="dot" w:pos="11120"/>
            </w:tabs>
            <w:rPr>
              <w:rFonts w:ascii="Times New Roman" w:hAnsi="Times New Roman" w:eastAsia="Times New Roman" w:cs="Times New Roman"/>
              <w:sz w:val="24"/>
              <w:szCs w:val="24"/>
            </w:rPr>
          </w:pPr>
          <w:hyperlink w:history="true" w:anchor="bookmark51">
            <w:r>
              <w:rPr>
                <w:rFonts w:ascii="Times New Roman" w:hAnsi="Times New Roman" w:eastAsia="Times New Roman" w:cs="Times New Roman"/>
                <w:sz w:val="24"/>
                <w:szCs w:val="24"/>
                <w:spacing w:val="2"/>
              </w:rPr>
              <w:t>8.4.1</w:t>
            </w:r>
            <w:r>
              <w:rPr>
                <w:rFonts w:ascii="Times New Roman" w:hAnsi="Times New Roman" w:eastAsia="Times New Roman" w:cs="Times New Roman"/>
                <w:sz w:val="24"/>
                <w:szCs w:val="24"/>
                <w:spacing w:val="7"/>
              </w:rPr>
              <w:t xml:space="preserve">     </w:t>
            </w:r>
            <w:r>
              <w:rPr>
                <w:rFonts w:ascii="SimSun" w:hAnsi="SimSun" w:eastAsia="SimSun" w:cs="SimSun"/>
                <w:sz w:val="24"/>
                <w:szCs w:val="24"/>
                <w:spacing w:val="2"/>
              </w:rPr>
              <w:t>总则</w:t>
            </w:r>
            <w:r>
              <w:rPr>
                <w:rFonts w:ascii="SimSun" w:hAnsi="SimSun" w:eastAsia="SimSun" w:cs="SimSun"/>
                <w:sz w:val="24"/>
                <w:szCs w:val="24"/>
                <w:spacing w:val="-110"/>
              </w:rPr>
              <w:t xml:space="preserve"> </w:t>
            </w:r>
            <w:r>
              <w:rPr>
                <w:rFonts w:ascii="SimSun" w:hAnsi="SimSun" w:eastAsia="SimSun" w:cs="SimSun"/>
                <w:sz w:val="24"/>
                <w:szCs w:val="24"/>
              </w:rPr>
              <w:tab/>
            </w:r>
            <w:r>
              <w:rPr>
                <w:rFonts w:ascii="Times New Roman" w:hAnsi="Times New Roman" w:eastAsia="Times New Roman" w:cs="Times New Roman"/>
                <w:sz w:val="24"/>
                <w:szCs w:val="24"/>
                <w:spacing w:val="-8"/>
              </w:rPr>
              <w:t>10</w:t>
            </w:r>
          </w:hyperlink>
        </w:p>
        <w:p>
          <w:pPr>
            <w:ind w:left="500"/>
            <w:spacing w:before="93" w:line="219" w:lineRule="auto"/>
            <w:tabs>
              <w:tab w:val="right" w:leader="dot" w:pos="11120"/>
            </w:tabs>
            <w:rPr>
              <w:rFonts w:ascii="Times New Roman" w:hAnsi="Times New Roman" w:eastAsia="Times New Roman" w:cs="Times New Roman"/>
              <w:sz w:val="24"/>
              <w:szCs w:val="24"/>
            </w:rPr>
          </w:pPr>
          <w:hyperlink w:history="true" w:anchor="bookmark52">
            <w:r>
              <w:rPr>
                <w:rFonts w:ascii="Times New Roman" w:hAnsi="Times New Roman" w:eastAsia="Times New Roman" w:cs="Times New Roman"/>
                <w:sz w:val="24"/>
                <w:szCs w:val="24"/>
                <w:spacing w:val="7"/>
              </w:rPr>
              <w:t>8.4.2     </w:t>
            </w:r>
            <w:r>
              <w:rPr>
                <w:rFonts w:ascii="SimSun" w:hAnsi="SimSun" w:eastAsia="SimSun" w:cs="SimSun"/>
                <w:sz w:val="24"/>
                <w:szCs w:val="24"/>
                <w:spacing w:val="7"/>
              </w:rPr>
              <w:t>控制类型和程度</w:t>
            </w:r>
            <w:r>
              <w:rPr>
                <w:rFonts w:ascii="SimSun" w:hAnsi="SimSun" w:eastAsia="SimSun" w:cs="SimSun"/>
                <w:sz w:val="24"/>
                <w:szCs w:val="24"/>
              </w:rPr>
              <w:tab/>
            </w:r>
            <w:r>
              <w:rPr>
                <w:rFonts w:ascii="Times New Roman" w:hAnsi="Times New Roman" w:eastAsia="Times New Roman" w:cs="Times New Roman"/>
                <w:sz w:val="24"/>
                <w:szCs w:val="24"/>
                <w:spacing w:val="-7"/>
              </w:rPr>
              <w:t>10</w:t>
            </w:r>
          </w:hyperlink>
        </w:p>
        <w:p>
          <w:pPr>
            <w:ind w:left="500"/>
            <w:spacing w:before="104" w:line="219" w:lineRule="auto"/>
            <w:tabs>
              <w:tab w:val="right" w:leader="dot" w:pos="11100"/>
            </w:tabs>
            <w:rPr>
              <w:rFonts w:ascii="Times New Roman" w:hAnsi="Times New Roman" w:eastAsia="Times New Roman" w:cs="Times New Roman"/>
              <w:sz w:val="24"/>
              <w:szCs w:val="24"/>
            </w:rPr>
          </w:pPr>
          <w:hyperlink w:history="true" w:anchor="bookmark53">
            <w:r>
              <w:rPr>
                <w:rFonts w:ascii="Times New Roman" w:hAnsi="Times New Roman" w:eastAsia="Times New Roman" w:cs="Times New Roman"/>
                <w:sz w:val="24"/>
                <w:szCs w:val="24"/>
                <w:spacing w:val="7"/>
              </w:rPr>
              <w:t>8.4.3     </w:t>
            </w:r>
            <w:r>
              <w:rPr>
                <w:rFonts w:ascii="SimSun" w:hAnsi="SimSun" w:eastAsia="SimSun" w:cs="SimSun"/>
                <w:sz w:val="24"/>
                <w:szCs w:val="24"/>
                <w:spacing w:val="7"/>
              </w:rPr>
              <w:t>提供给外部供方的信息</w:t>
            </w:r>
            <w:r>
              <w:rPr>
                <w:rFonts w:ascii="SimSun" w:hAnsi="SimSun" w:eastAsia="SimSun" w:cs="SimSun"/>
                <w:sz w:val="24"/>
                <w:szCs w:val="24"/>
                <w:spacing w:val="-91"/>
              </w:rPr>
              <w:t xml:space="preserve"> </w:t>
            </w:r>
            <w:r>
              <w:rPr>
                <w:rFonts w:ascii="SimSun" w:hAnsi="SimSun" w:eastAsia="SimSun" w:cs="SimSun"/>
                <w:sz w:val="24"/>
                <w:szCs w:val="24"/>
              </w:rPr>
              <w:tab/>
            </w:r>
            <w:r>
              <w:rPr>
                <w:rFonts w:ascii="SimSun" w:hAnsi="SimSun" w:eastAsia="SimSun" w:cs="SimSun"/>
                <w:sz w:val="24"/>
                <w:szCs w:val="24"/>
                <w:spacing w:val="-12"/>
              </w:rPr>
              <w:t xml:space="preserve"> </w:t>
            </w:r>
            <w:r>
              <w:rPr>
                <w:rFonts w:ascii="Times New Roman" w:hAnsi="Times New Roman" w:eastAsia="Times New Roman" w:cs="Times New Roman"/>
                <w:sz w:val="24"/>
                <w:szCs w:val="24"/>
                <w:spacing w:val="-8"/>
              </w:rPr>
              <w:t>10</w:t>
            </w:r>
          </w:hyperlink>
        </w:p>
        <w:p>
          <w:pPr>
            <w:ind w:left="230"/>
            <w:spacing w:before="75" w:line="219" w:lineRule="auto"/>
            <w:tabs>
              <w:tab w:val="right" w:leader="dot" w:pos="11130"/>
            </w:tabs>
            <w:rPr>
              <w:rFonts w:ascii="Times New Roman" w:hAnsi="Times New Roman" w:eastAsia="Times New Roman" w:cs="Times New Roman"/>
              <w:sz w:val="24"/>
              <w:szCs w:val="24"/>
            </w:rPr>
          </w:pPr>
          <w:hyperlink w:history="true" w:anchor="bookmark54">
            <w:r>
              <w:rPr>
                <w:rFonts w:ascii="Times New Roman" w:hAnsi="Times New Roman" w:eastAsia="Times New Roman" w:cs="Times New Roman"/>
                <w:sz w:val="24"/>
                <w:szCs w:val="24"/>
                <w:spacing w:val="9"/>
              </w:rPr>
              <w:t>8.5</w:t>
            </w:r>
            <w:r>
              <w:rPr>
                <w:rFonts w:ascii="Times New Roman" w:hAnsi="Times New Roman" w:eastAsia="Times New Roman" w:cs="Times New Roman"/>
                <w:sz w:val="24"/>
                <w:szCs w:val="24"/>
                <w:spacing w:val="1"/>
              </w:rPr>
              <w:t xml:space="preserve">     </w:t>
            </w:r>
            <w:r>
              <w:rPr>
                <w:rFonts w:ascii="SimSun" w:hAnsi="SimSun" w:eastAsia="SimSun" w:cs="SimSun"/>
                <w:sz w:val="24"/>
                <w:szCs w:val="24"/>
                <w:spacing w:val="9"/>
              </w:rPr>
              <w:t>生产和服务提供</w:t>
            </w:r>
            <w:r>
              <w:rPr>
                <w:rFonts w:ascii="SimSun" w:hAnsi="SimSun" w:eastAsia="SimSun" w:cs="SimSun"/>
                <w:sz w:val="24"/>
                <w:szCs w:val="24"/>
                <w:spacing w:val="-106"/>
              </w:rPr>
              <w:t xml:space="preserve"> </w:t>
            </w:r>
            <w:r>
              <w:rPr>
                <w:rFonts w:ascii="SimSun" w:hAnsi="SimSun" w:eastAsia="SimSun" w:cs="SimSun"/>
                <w:sz w:val="24"/>
                <w:szCs w:val="24"/>
              </w:rPr>
              <w:tab/>
            </w:r>
            <w:r>
              <w:rPr>
                <w:rFonts w:ascii="Times New Roman" w:hAnsi="Times New Roman" w:eastAsia="Times New Roman" w:cs="Times New Roman"/>
                <w:sz w:val="24"/>
                <w:szCs w:val="24"/>
                <w:spacing w:val="-7"/>
              </w:rPr>
              <w:t>10</w:t>
            </w:r>
          </w:hyperlink>
        </w:p>
        <w:p>
          <w:pPr>
            <w:ind w:left="500"/>
            <w:spacing w:before="106" w:line="219" w:lineRule="auto"/>
            <w:tabs>
              <w:tab w:val="right" w:leader="dot" w:pos="11120"/>
            </w:tabs>
            <w:rPr>
              <w:rFonts w:ascii="Times New Roman" w:hAnsi="Times New Roman" w:eastAsia="Times New Roman" w:cs="Times New Roman"/>
              <w:sz w:val="24"/>
              <w:szCs w:val="24"/>
            </w:rPr>
          </w:pPr>
          <w:hyperlink w:history="true" w:anchor="bookmark55">
            <w:r>
              <w:rPr>
                <w:rFonts w:ascii="Times New Roman" w:hAnsi="Times New Roman" w:eastAsia="Times New Roman" w:cs="Times New Roman"/>
                <w:sz w:val="24"/>
                <w:szCs w:val="24"/>
                <w:spacing w:val="7"/>
              </w:rPr>
              <w:t>8.5.1     </w:t>
            </w:r>
            <w:r>
              <w:rPr>
                <w:rFonts w:ascii="SimSun" w:hAnsi="SimSun" w:eastAsia="SimSun" w:cs="SimSun"/>
                <w:sz w:val="24"/>
                <w:szCs w:val="24"/>
                <w:spacing w:val="7"/>
              </w:rPr>
              <w:t>生产和服务提供的控制</w:t>
            </w:r>
            <w:r>
              <w:rPr>
                <w:rFonts w:ascii="SimSun" w:hAnsi="SimSun" w:eastAsia="SimSun" w:cs="SimSun"/>
                <w:sz w:val="24"/>
                <w:szCs w:val="24"/>
                <w:spacing w:val="-111"/>
              </w:rPr>
              <w:t xml:space="preserve"> </w:t>
            </w:r>
            <w:r>
              <w:rPr>
                <w:rFonts w:ascii="SimSun" w:hAnsi="SimSun" w:eastAsia="SimSun" w:cs="SimSun"/>
                <w:sz w:val="24"/>
                <w:szCs w:val="24"/>
              </w:rPr>
              <w:tab/>
            </w:r>
            <w:r>
              <w:rPr>
                <w:rFonts w:ascii="Times New Roman" w:hAnsi="Times New Roman" w:eastAsia="Times New Roman" w:cs="Times New Roman"/>
                <w:sz w:val="24"/>
                <w:szCs w:val="24"/>
                <w:spacing w:val="-7"/>
              </w:rPr>
              <w:t>10</w:t>
            </w:r>
          </w:hyperlink>
        </w:p>
        <w:p>
          <w:pPr>
            <w:ind w:left="500"/>
            <w:spacing w:before="107" w:line="219" w:lineRule="auto"/>
            <w:tabs>
              <w:tab w:val="right" w:leader="dot" w:pos="11130"/>
            </w:tabs>
            <w:rPr>
              <w:rFonts w:ascii="Times New Roman" w:hAnsi="Times New Roman" w:eastAsia="Times New Roman" w:cs="Times New Roman"/>
              <w:sz w:val="24"/>
              <w:szCs w:val="24"/>
            </w:rPr>
          </w:pPr>
          <w:hyperlink w:history="true" w:anchor="bookmark56">
            <w:r>
              <w:rPr>
                <w:rFonts w:ascii="Times New Roman" w:hAnsi="Times New Roman" w:eastAsia="Times New Roman" w:cs="Times New Roman"/>
                <w:sz w:val="24"/>
                <w:szCs w:val="24"/>
                <w:spacing w:val="7"/>
              </w:rPr>
              <w:t>8.5.2     </w:t>
            </w:r>
            <w:r>
              <w:rPr>
                <w:rFonts w:ascii="SimSun" w:hAnsi="SimSun" w:eastAsia="SimSun" w:cs="SimSun"/>
                <w:sz w:val="24"/>
                <w:szCs w:val="24"/>
                <w:spacing w:val="7"/>
              </w:rPr>
              <w:t>标识和可追溯性</w:t>
            </w:r>
            <w:r>
              <w:rPr>
                <w:rFonts w:ascii="SimSun" w:hAnsi="SimSun" w:eastAsia="SimSun" w:cs="SimSun"/>
                <w:sz w:val="24"/>
                <w:szCs w:val="24"/>
                <w:spacing w:val="-100"/>
              </w:rPr>
              <w:t xml:space="preserve"> </w:t>
            </w:r>
            <w:r>
              <w:rPr>
                <w:rFonts w:ascii="SimSun" w:hAnsi="SimSun" w:eastAsia="SimSun" w:cs="SimSun"/>
                <w:sz w:val="24"/>
                <w:szCs w:val="24"/>
              </w:rPr>
              <w:tab/>
            </w:r>
            <w:r>
              <w:rPr>
                <w:rFonts w:ascii="Times New Roman" w:hAnsi="Times New Roman" w:eastAsia="Times New Roman" w:cs="Times New Roman"/>
                <w:sz w:val="24"/>
                <w:szCs w:val="24"/>
                <w:spacing w:val="-7"/>
              </w:rPr>
              <w:t>11</w:t>
            </w:r>
          </w:hyperlink>
        </w:p>
        <w:p>
          <w:pPr>
            <w:ind w:left="500"/>
            <w:spacing w:before="73" w:line="219" w:lineRule="auto"/>
            <w:tabs>
              <w:tab w:val="right" w:leader="dot" w:pos="11130"/>
            </w:tabs>
            <w:rPr>
              <w:rFonts w:ascii="Times New Roman" w:hAnsi="Times New Roman" w:eastAsia="Times New Roman" w:cs="Times New Roman"/>
              <w:sz w:val="24"/>
              <w:szCs w:val="24"/>
            </w:rPr>
          </w:pPr>
          <w:hyperlink w:history="true" w:anchor="bookmark57">
            <w:r>
              <w:rPr>
                <w:rFonts w:ascii="Times New Roman" w:hAnsi="Times New Roman" w:eastAsia="Times New Roman" w:cs="Times New Roman"/>
                <w:sz w:val="24"/>
                <w:szCs w:val="24"/>
                <w:spacing w:val="8"/>
              </w:rPr>
              <w:t>8.5.3     </w:t>
            </w:r>
            <w:r>
              <w:rPr>
                <w:rFonts w:ascii="SimSun" w:hAnsi="SimSun" w:eastAsia="SimSun" w:cs="SimSun"/>
                <w:sz w:val="24"/>
                <w:szCs w:val="24"/>
                <w:spacing w:val="8"/>
              </w:rPr>
              <w:t>顾客或外部供方的财产</w:t>
            </w:r>
            <w:r>
              <w:rPr>
                <w:rFonts w:ascii="SimSun" w:hAnsi="SimSun" w:eastAsia="SimSun" w:cs="SimSun"/>
                <w:sz w:val="24"/>
                <w:szCs w:val="24"/>
                <w:spacing w:val="-102"/>
              </w:rPr>
              <w:t xml:space="preserve"> </w:t>
            </w:r>
            <w:r>
              <w:rPr>
                <w:rFonts w:ascii="SimSun" w:hAnsi="SimSun" w:eastAsia="SimSun" w:cs="SimSun"/>
                <w:sz w:val="24"/>
                <w:szCs w:val="24"/>
              </w:rPr>
              <w:tab/>
            </w:r>
            <w:r>
              <w:rPr>
                <w:rFonts w:ascii="Times New Roman" w:hAnsi="Times New Roman" w:eastAsia="Times New Roman" w:cs="Times New Roman"/>
                <w:sz w:val="24"/>
                <w:szCs w:val="24"/>
                <w:spacing w:val="-7"/>
              </w:rPr>
              <w:t>11</w:t>
            </w:r>
          </w:hyperlink>
        </w:p>
        <w:p>
          <w:pPr>
            <w:ind w:left="500"/>
            <w:spacing w:before="98" w:line="220" w:lineRule="auto"/>
            <w:tabs>
              <w:tab w:val="right" w:leader="dot" w:pos="11141"/>
            </w:tabs>
            <w:rPr>
              <w:rFonts w:ascii="Times New Roman" w:hAnsi="Times New Roman" w:eastAsia="Times New Roman" w:cs="Times New Roman"/>
              <w:sz w:val="24"/>
              <w:szCs w:val="24"/>
            </w:rPr>
          </w:pPr>
          <w:hyperlink w:history="true" w:anchor="bookmark58">
            <w:r>
              <w:rPr>
                <w:rFonts w:ascii="Times New Roman" w:hAnsi="Times New Roman" w:eastAsia="Times New Roman" w:cs="Times New Roman"/>
                <w:sz w:val="24"/>
                <w:szCs w:val="24"/>
                <w:spacing w:val="-8"/>
              </w:rPr>
              <w:t>8.5.4</w:t>
            </w:r>
            <w:r>
              <w:rPr>
                <w:rFonts w:ascii="Times New Roman" w:hAnsi="Times New Roman" w:eastAsia="Times New Roman" w:cs="Times New Roman"/>
                <w:sz w:val="24"/>
                <w:szCs w:val="24"/>
                <w:spacing w:val="8"/>
              </w:rPr>
              <w:t xml:space="preserve">     </w:t>
            </w:r>
            <w:r>
              <w:rPr>
                <w:rFonts w:ascii="SimSun" w:hAnsi="SimSun" w:eastAsia="SimSun" w:cs="SimSun"/>
                <w:sz w:val="24"/>
                <w:szCs w:val="24"/>
                <w:spacing w:val="-8"/>
              </w:rPr>
              <w:t>防</w:t>
            </w:r>
            <w:r>
              <w:rPr>
                <w:rFonts w:ascii="SimSun" w:hAnsi="SimSun" w:eastAsia="SimSun" w:cs="SimSun"/>
                <w:sz w:val="24"/>
                <w:szCs w:val="24"/>
                <w:spacing w:val="-48"/>
              </w:rPr>
              <w:t xml:space="preserve"> </w:t>
            </w:r>
            <w:r>
              <w:rPr>
                <w:rFonts w:ascii="SimSun" w:hAnsi="SimSun" w:eastAsia="SimSun" w:cs="SimSun"/>
                <w:sz w:val="24"/>
                <w:szCs w:val="24"/>
                <w:spacing w:val="-8"/>
              </w:rPr>
              <w:t>护</w:t>
            </w:r>
            <w:r>
              <w:rPr>
                <w:rFonts w:ascii="SimSun" w:hAnsi="SimSun" w:eastAsia="SimSun" w:cs="SimSun"/>
                <w:sz w:val="24"/>
                <w:szCs w:val="24"/>
                <w:spacing w:val="-108"/>
              </w:rPr>
              <w:t xml:space="preserve"> </w:t>
            </w:r>
            <w:r>
              <w:rPr>
                <w:rFonts w:ascii="SimSun" w:hAnsi="SimSun" w:eastAsia="SimSun" w:cs="SimSun"/>
                <w:sz w:val="24"/>
                <w:szCs w:val="24"/>
              </w:rPr>
              <w:tab/>
            </w:r>
            <w:r>
              <w:rPr>
                <w:rFonts w:ascii="Times New Roman" w:hAnsi="Times New Roman" w:eastAsia="Times New Roman" w:cs="Times New Roman"/>
                <w:sz w:val="24"/>
                <w:szCs w:val="24"/>
                <w:spacing w:val="-6"/>
              </w:rPr>
              <w:t>11</w:t>
            </w:r>
          </w:hyperlink>
        </w:p>
        <w:p>
          <w:pPr>
            <w:ind w:left="500"/>
            <w:spacing w:before="113" w:line="219" w:lineRule="auto"/>
            <w:tabs>
              <w:tab w:val="right" w:leader="dot" w:pos="11130"/>
            </w:tabs>
            <w:rPr>
              <w:rFonts w:ascii="Times New Roman" w:hAnsi="Times New Roman" w:eastAsia="Times New Roman" w:cs="Times New Roman"/>
              <w:sz w:val="24"/>
              <w:szCs w:val="24"/>
            </w:rPr>
          </w:pPr>
          <w:hyperlink w:history="true" w:anchor="bookmark59">
            <w:r>
              <w:rPr>
                <w:rFonts w:ascii="Times New Roman" w:hAnsi="Times New Roman" w:eastAsia="Times New Roman" w:cs="Times New Roman"/>
                <w:sz w:val="24"/>
                <w:szCs w:val="24"/>
                <w:spacing w:val="5"/>
              </w:rPr>
              <w:t>8.5.5     </w:t>
            </w:r>
            <w:r>
              <w:rPr>
                <w:rFonts w:ascii="SimSun" w:hAnsi="SimSun" w:eastAsia="SimSun" w:cs="SimSun"/>
                <w:sz w:val="24"/>
                <w:szCs w:val="24"/>
                <w:spacing w:val="5"/>
              </w:rPr>
              <w:t>交付后活动</w:t>
            </w:r>
            <w:r>
              <w:rPr>
                <w:rFonts w:ascii="SimSun" w:hAnsi="SimSun" w:eastAsia="SimSun" w:cs="SimSun"/>
                <w:sz w:val="24"/>
                <w:szCs w:val="24"/>
                <w:spacing w:val="-96"/>
              </w:rPr>
              <w:t xml:space="preserve"> </w:t>
            </w:r>
            <w:r>
              <w:rPr>
                <w:rFonts w:ascii="SimSun" w:hAnsi="SimSun" w:eastAsia="SimSun" w:cs="SimSun"/>
                <w:sz w:val="24"/>
                <w:szCs w:val="24"/>
              </w:rPr>
              <w:tab/>
            </w:r>
            <w:r>
              <w:rPr>
                <w:rFonts w:ascii="Times New Roman" w:hAnsi="Times New Roman" w:eastAsia="Times New Roman" w:cs="Times New Roman"/>
                <w:sz w:val="24"/>
                <w:szCs w:val="24"/>
                <w:spacing w:val="-7"/>
              </w:rPr>
              <w:t>11</w:t>
            </w:r>
          </w:hyperlink>
        </w:p>
        <w:p>
          <w:pPr>
            <w:ind w:left="500"/>
            <w:spacing w:before="95" w:line="219" w:lineRule="auto"/>
            <w:tabs>
              <w:tab w:val="right" w:leader="dot" w:pos="11141"/>
            </w:tabs>
            <w:rPr>
              <w:rFonts w:ascii="Times New Roman" w:hAnsi="Times New Roman" w:eastAsia="Times New Roman" w:cs="Times New Roman"/>
              <w:sz w:val="24"/>
              <w:szCs w:val="24"/>
            </w:rPr>
          </w:pPr>
          <w:hyperlink w:history="true" w:anchor="bookmark60">
            <w:r>
              <w:rPr>
                <w:rFonts w:ascii="Times New Roman" w:hAnsi="Times New Roman" w:eastAsia="Times New Roman" w:cs="Times New Roman"/>
                <w:sz w:val="24"/>
                <w:szCs w:val="24"/>
                <w:spacing w:val="4"/>
              </w:rPr>
              <w:t>8.5.6</w:t>
            </w:r>
            <w:r>
              <w:rPr>
                <w:rFonts w:ascii="Times New Roman" w:hAnsi="Times New Roman" w:eastAsia="Times New Roman" w:cs="Times New Roman"/>
                <w:sz w:val="24"/>
                <w:szCs w:val="24"/>
                <w:spacing w:val="6"/>
              </w:rPr>
              <w:t xml:space="preserve">     </w:t>
            </w:r>
            <w:r>
              <w:rPr>
                <w:rFonts w:ascii="SimSun" w:hAnsi="SimSun" w:eastAsia="SimSun" w:cs="SimSun"/>
                <w:sz w:val="24"/>
                <w:szCs w:val="24"/>
                <w:spacing w:val="4"/>
              </w:rPr>
              <w:t>更改控制</w:t>
            </w:r>
            <w:r>
              <w:rPr>
                <w:rFonts w:ascii="SimSun" w:hAnsi="SimSun" w:eastAsia="SimSun" w:cs="SimSun"/>
                <w:sz w:val="24"/>
                <w:szCs w:val="24"/>
                <w:spacing w:val="-108"/>
              </w:rPr>
              <w:t xml:space="preserve"> </w:t>
            </w:r>
            <w:r>
              <w:rPr>
                <w:rFonts w:ascii="SimSun" w:hAnsi="SimSun" w:eastAsia="SimSun" w:cs="SimSun"/>
                <w:sz w:val="24"/>
                <w:szCs w:val="24"/>
              </w:rPr>
              <w:tab/>
            </w:r>
            <w:r>
              <w:rPr>
                <w:rFonts w:ascii="Times New Roman" w:hAnsi="Times New Roman" w:eastAsia="Times New Roman" w:cs="Times New Roman"/>
                <w:sz w:val="24"/>
                <w:szCs w:val="24"/>
                <w:spacing w:val="-8"/>
              </w:rPr>
              <w:t>11</w:t>
            </w:r>
          </w:hyperlink>
        </w:p>
        <w:p>
          <w:pPr>
            <w:ind w:left="230"/>
            <w:spacing w:before="86" w:line="219" w:lineRule="auto"/>
            <w:tabs>
              <w:tab w:val="right" w:leader="dot" w:pos="11120"/>
            </w:tabs>
            <w:rPr>
              <w:rFonts w:ascii="Times New Roman" w:hAnsi="Times New Roman" w:eastAsia="Times New Roman" w:cs="Times New Roman"/>
              <w:sz w:val="24"/>
              <w:szCs w:val="24"/>
            </w:rPr>
          </w:pPr>
          <w:hyperlink w:history="true" w:anchor="bookmark61">
            <w:r>
              <w:rPr>
                <w:rFonts w:ascii="Times New Roman" w:hAnsi="Times New Roman" w:eastAsia="Times New Roman" w:cs="Times New Roman"/>
                <w:sz w:val="24"/>
                <w:szCs w:val="24"/>
                <w:spacing w:val="10"/>
              </w:rPr>
              <w:t>8.6</w:t>
            </w:r>
            <w:r>
              <w:rPr>
                <w:rFonts w:ascii="Times New Roman" w:hAnsi="Times New Roman" w:eastAsia="Times New Roman" w:cs="Times New Roman"/>
                <w:sz w:val="24"/>
                <w:szCs w:val="24"/>
                <w:spacing w:val="2"/>
              </w:rPr>
              <w:t xml:space="preserve">     </w:t>
            </w:r>
            <w:r>
              <w:rPr>
                <w:rFonts w:ascii="SimSun" w:hAnsi="SimSun" w:eastAsia="SimSun" w:cs="SimSun"/>
                <w:sz w:val="24"/>
                <w:szCs w:val="24"/>
                <w:spacing w:val="10"/>
              </w:rPr>
              <w:t>产品和服务的放行</w:t>
            </w:r>
            <w:r>
              <w:rPr>
                <w:rFonts w:ascii="SimSun" w:hAnsi="SimSun" w:eastAsia="SimSun" w:cs="SimSun"/>
                <w:sz w:val="24"/>
                <w:szCs w:val="24"/>
              </w:rPr>
              <w:tab/>
            </w:r>
            <w:r>
              <w:rPr>
                <w:rFonts w:ascii="Times New Roman" w:hAnsi="Times New Roman" w:eastAsia="Times New Roman" w:cs="Times New Roman"/>
                <w:sz w:val="24"/>
                <w:szCs w:val="24"/>
                <w:spacing w:val="-7"/>
              </w:rPr>
              <w:t>12</w:t>
            </w:r>
          </w:hyperlink>
        </w:p>
        <w:p>
          <w:pPr>
            <w:ind w:left="230"/>
            <w:spacing w:before="105" w:line="219" w:lineRule="auto"/>
            <w:tabs>
              <w:tab w:val="right" w:leader="dot" w:pos="11120"/>
            </w:tabs>
            <w:rPr>
              <w:rFonts w:ascii="Times New Roman" w:hAnsi="Times New Roman" w:eastAsia="Times New Roman" w:cs="Times New Roman"/>
              <w:sz w:val="24"/>
              <w:szCs w:val="24"/>
            </w:rPr>
          </w:pPr>
          <w:hyperlink w:history="true" w:anchor="bookmark62">
            <w:r>
              <w:rPr>
                <w:rFonts w:ascii="Times New Roman" w:hAnsi="Times New Roman" w:eastAsia="Times New Roman" w:cs="Times New Roman"/>
                <w:sz w:val="24"/>
                <w:szCs w:val="24"/>
                <w:spacing w:val="9"/>
              </w:rPr>
              <w:t>8.7</w:t>
            </w:r>
            <w:r>
              <w:rPr>
                <w:rFonts w:ascii="Times New Roman" w:hAnsi="Times New Roman" w:eastAsia="Times New Roman" w:cs="Times New Roman"/>
                <w:sz w:val="24"/>
                <w:szCs w:val="24"/>
                <w:spacing w:val="2"/>
              </w:rPr>
              <w:t xml:space="preserve">     </w:t>
            </w:r>
            <w:r>
              <w:rPr>
                <w:rFonts w:ascii="SimSun" w:hAnsi="SimSun" w:eastAsia="SimSun" w:cs="SimSun"/>
                <w:sz w:val="24"/>
                <w:szCs w:val="24"/>
                <w:spacing w:val="9"/>
              </w:rPr>
              <w:t>不合格输出的控制</w:t>
            </w:r>
            <w:r>
              <w:rPr>
                <w:rFonts w:ascii="SimSun" w:hAnsi="SimSun" w:eastAsia="SimSun" w:cs="SimSun"/>
                <w:sz w:val="24"/>
                <w:szCs w:val="24"/>
                <w:spacing w:val="-111"/>
              </w:rPr>
              <w:t xml:space="preserve"> </w:t>
            </w:r>
            <w:r>
              <w:rPr>
                <w:rFonts w:ascii="SimSun" w:hAnsi="SimSun" w:eastAsia="SimSun" w:cs="SimSun"/>
                <w:sz w:val="24"/>
                <w:szCs w:val="24"/>
              </w:rPr>
              <w:tab/>
            </w:r>
            <w:r>
              <w:rPr>
                <w:rFonts w:ascii="Times New Roman" w:hAnsi="Times New Roman" w:eastAsia="Times New Roman" w:cs="Times New Roman"/>
                <w:sz w:val="24"/>
                <w:szCs w:val="24"/>
                <w:spacing w:val="-7"/>
              </w:rPr>
              <w:t>12</w:t>
            </w:r>
          </w:hyperlink>
        </w:p>
        <w:p>
          <w:pPr>
            <w:spacing w:before="173" w:line="218" w:lineRule="auto"/>
            <w:tabs>
              <w:tab w:val="right" w:leader="dot" w:pos="11120"/>
            </w:tabs>
            <w:rPr>
              <w:rFonts w:ascii="Times New Roman" w:hAnsi="Times New Roman" w:eastAsia="Times New Roman" w:cs="Times New Roman"/>
              <w:sz w:val="24"/>
              <w:szCs w:val="24"/>
            </w:rPr>
          </w:pPr>
          <w:hyperlink w:history="true" w:anchor="bookmark63">
            <w:r>
              <w:rPr>
                <w:rFonts w:ascii="Times New Roman" w:hAnsi="Times New Roman" w:eastAsia="Times New Roman" w:cs="Times New Roman"/>
                <w:sz w:val="24"/>
                <w:szCs w:val="24"/>
                <w:spacing w:val="8"/>
              </w:rPr>
              <w:t>9</w:t>
            </w:r>
            <w:r>
              <w:rPr>
                <w:rFonts w:ascii="Times New Roman" w:hAnsi="Times New Roman" w:eastAsia="Times New Roman" w:cs="Times New Roman"/>
                <w:sz w:val="24"/>
                <w:szCs w:val="24"/>
                <w:spacing w:val="9"/>
              </w:rPr>
              <w:t xml:space="preserve">    </w:t>
            </w:r>
            <w:r>
              <w:rPr>
                <w:rFonts w:ascii="SimSun" w:hAnsi="SimSun" w:eastAsia="SimSun" w:cs="SimSun"/>
                <w:sz w:val="24"/>
                <w:szCs w:val="24"/>
                <w:spacing w:val="8"/>
              </w:rPr>
              <w:t>绩效评价</w:t>
            </w:r>
            <w:r>
              <w:rPr>
                <w:rFonts w:ascii="SimSun" w:hAnsi="SimSun" w:eastAsia="SimSun" w:cs="SimSun"/>
                <w:sz w:val="24"/>
                <w:szCs w:val="24"/>
                <w:spacing w:val="-98"/>
              </w:rPr>
              <w:t xml:space="preserve"> </w:t>
            </w:r>
            <w:r>
              <w:rPr>
                <w:rFonts w:ascii="SimSun" w:hAnsi="SimSun" w:eastAsia="SimSun" w:cs="SimSun"/>
                <w:sz w:val="24"/>
                <w:szCs w:val="24"/>
              </w:rPr>
              <w:tab/>
            </w:r>
            <w:r>
              <w:rPr>
                <w:rFonts w:ascii="Times New Roman" w:hAnsi="Times New Roman" w:eastAsia="Times New Roman" w:cs="Times New Roman"/>
                <w:sz w:val="24"/>
                <w:szCs w:val="24"/>
                <w:spacing w:val="-7"/>
              </w:rPr>
              <w:t>12</w:t>
            </w:r>
          </w:hyperlink>
        </w:p>
        <w:p>
          <w:pPr>
            <w:ind w:left="230"/>
            <w:spacing w:before="147" w:line="218" w:lineRule="auto"/>
            <w:tabs>
              <w:tab w:val="right" w:leader="dot" w:pos="11120"/>
            </w:tabs>
            <w:rPr>
              <w:rFonts w:ascii="Times New Roman" w:hAnsi="Times New Roman" w:eastAsia="Times New Roman" w:cs="Times New Roman"/>
              <w:sz w:val="24"/>
              <w:szCs w:val="24"/>
            </w:rPr>
          </w:pPr>
          <w:hyperlink w:history="true" w:anchor="bookmark64">
            <w:r>
              <w:rPr>
                <w:rFonts w:ascii="Times New Roman" w:hAnsi="Times New Roman" w:eastAsia="Times New Roman" w:cs="Times New Roman"/>
                <w:sz w:val="24"/>
                <w:szCs w:val="24"/>
                <w:spacing w:val="-6"/>
              </w:rPr>
              <w:t>9.1     </w:t>
            </w:r>
            <w:r>
              <w:rPr>
                <w:rFonts w:ascii="SimSun" w:hAnsi="SimSun" w:eastAsia="SimSun" w:cs="SimSun"/>
                <w:sz w:val="24"/>
                <w:szCs w:val="24"/>
                <w:spacing w:val="-6"/>
              </w:rPr>
              <w:t>监视、测量、分析和评价</w:t>
            </w:r>
            <w:r>
              <w:rPr>
                <w:rFonts w:ascii="SimSun" w:hAnsi="SimSun" w:eastAsia="SimSun" w:cs="SimSun"/>
                <w:sz w:val="24"/>
                <w:szCs w:val="24"/>
                <w:spacing w:val="-97"/>
              </w:rPr>
              <w:t xml:space="preserve"> </w:t>
            </w:r>
            <w:r>
              <w:rPr>
                <w:rFonts w:ascii="SimSun" w:hAnsi="SimSun" w:eastAsia="SimSun" w:cs="SimSun"/>
                <w:sz w:val="24"/>
                <w:szCs w:val="24"/>
              </w:rPr>
              <w:tab/>
            </w:r>
            <w:r>
              <w:rPr>
                <w:rFonts w:ascii="Times New Roman" w:hAnsi="Times New Roman" w:eastAsia="Times New Roman" w:cs="Times New Roman"/>
                <w:sz w:val="24"/>
                <w:szCs w:val="24"/>
                <w:spacing w:val="-7"/>
              </w:rPr>
              <w:t>12</w:t>
            </w:r>
          </w:hyperlink>
        </w:p>
        <w:p>
          <w:pPr>
            <w:ind w:left="500"/>
            <w:spacing w:before="79" w:line="220" w:lineRule="auto"/>
            <w:tabs>
              <w:tab w:val="right" w:leader="dot" w:pos="11130"/>
            </w:tabs>
            <w:rPr>
              <w:rFonts w:ascii="Times New Roman" w:hAnsi="Times New Roman" w:eastAsia="Times New Roman" w:cs="Times New Roman"/>
              <w:sz w:val="24"/>
              <w:szCs w:val="24"/>
            </w:rPr>
          </w:pPr>
          <w:hyperlink w:history="true" w:anchor="bookmark65">
            <w:r>
              <w:rPr>
                <w:rFonts w:ascii="Times New Roman" w:hAnsi="Times New Roman" w:eastAsia="Times New Roman" w:cs="Times New Roman"/>
                <w:sz w:val="24"/>
                <w:szCs w:val="24"/>
                <w:spacing w:val="1"/>
              </w:rPr>
              <w:t>9.1.1</w:t>
            </w:r>
            <w:r>
              <w:rPr>
                <w:rFonts w:ascii="Times New Roman" w:hAnsi="Times New Roman" w:eastAsia="Times New Roman" w:cs="Times New Roman"/>
                <w:sz w:val="24"/>
                <w:szCs w:val="24"/>
                <w:spacing w:val="6"/>
              </w:rPr>
              <w:t xml:space="preserve">     </w:t>
            </w:r>
            <w:r>
              <w:rPr>
                <w:rFonts w:ascii="SimSun" w:hAnsi="SimSun" w:eastAsia="SimSun" w:cs="SimSun"/>
                <w:sz w:val="24"/>
                <w:szCs w:val="24"/>
                <w:spacing w:val="1"/>
              </w:rPr>
              <w:t>总则</w:t>
            </w:r>
            <w:r>
              <w:rPr>
                <w:rFonts w:ascii="SimSun" w:hAnsi="SimSun" w:eastAsia="SimSun" w:cs="SimSun"/>
                <w:sz w:val="24"/>
                <w:szCs w:val="24"/>
                <w:spacing w:val="-109"/>
              </w:rPr>
              <w:t xml:space="preserve"> </w:t>
            </w:r>
            <w:r>
              <w:rPr>
                <w:rFonts w:ascii="SimSun" w:hAnsi="SimSun" w:eastAsia="SimSun" w:cs="SimSun"/>
                <w:sz w:val="24"/>
                <w:szCs w:val="24"/>
              </w:rPr>
              <w:tab/>
            </w:r>
            <w:r>
              <w:rPr>
                <w:rFonts w:ascii="Times New Roman" w:hAnsi="Times New Roman" w:eastAsia="Times New Roman" w:cs="Times New Roman"/>
                <w:sz w:val="24"/>
                <w:szCs w:val="24"/>
                <w:spacing w:val="-3"/>
              </w:rPr>
              <w:t>12</w:t>
            </w:r>
          </w:hyperlink>
        </w:p>
        <w:p>
          <w:pPr>
            <w:ind w:left="500"/>
            <w:spacing w:before="104" w:line="219" w:lineRule="auto"/>
            <w:tabs>
              <w:tab w:val="right" w:leader="dot" w:pos="11130"/>
            </w:tabs>
            <w:rPr>
              <w:rFonts w:ascii="Times New Roman" w:hAnsi="Times New Roman" w:eastAsia="Times New Roman" w:cs="Times New Roman"/>
              <w:sz w:val="24"/>
              <w:szCs w:val="24"/>
            </w:rPr>
          </w:pPr>
          <w:hyperlink w:history="true" w:anchor="bookmark66">
            <w:r>
              <w:rPr>
                <w:rFonts w:ascii="Times New Roman" w:hAnsi="Times New Roman" w:eastAsia="Times New Roman" w:cs="Times New Roman"/>
                <w:sz w:val="24"/>
                <w:szCs w:val="24"/>
                <w:spacing w:val="4"/>
              </w:rPr>
              <w:t>9.1.2</w:t>
            </w:r>
            <w:r>
              <w:rPr>
                <w:rFonts w:ascii="Times New Roman" w:hAnsi="Times New Roman" w:eastAsia="Times New Roman" w:cs="Times New Roman"/>
                <w:sz w:val="24"/>
                <w:szCs w:val="24"/>
                <w:spacing w:val="5"/>
              </w:rPr>
              <w:t xml:space="preserve">     </w:t>
            </w:r>
            <w:r>
              <w:rPr>
                <w:rFonts w:ascii="SimSun" w:hAnsi="SimSun" w:eastAsia="SimSun" w:cs="SimSun"/>
                <w:sz w:val="24"/>
                <w:szCs w:val="24"/>
                <w:spacing w:val="4"/>
              </w:rPr>
              <w:t>顾客满意</w:t>
            </w:r>
            <w:r>
              <w:rPr>
                <w:rFonts w:ascii="SimSun" w:hAnsi="SimSun" w:eastAsia="SimSun" w:cs="SimSun"/>
                <w:sz w:val="24"/>
                <w:szCs w:val="24"/>
                <w:spacing w:val="-103"/>
              </w:rPr>
              <w:t xml:space="preserve"> </w:t>
            </w:r>
            <w:r>
              <w:rPr>
                <w:rFonts w:ascii="SimSun" w:hAnsi="SimSun" w:eastAsia="SimSun" w:cs="SimSun"/>
                <w:sz w:val="24"/>
                <w:szCs w:val="24"/>
              </w:rPr>
              <w:tab/>
            </w:r>
            <w:r>
              <w:rPr>
                <w:rFonts w:ascii="Times New Roman" w:hAnsi="Times New Roman" w:eastAsia="Times New Roman" w:cs="Times New Roman"/>
                <w:sz w:val="24"/>
                <w:szCs w:val="24"/>
                <w:spacing w:val="-11"/>
              </w:rPr>
              <w:t>12</w:t>
            </w:r>
          </w:hyperlink>
        </w:p>
        <w:p>
          <w:pPr>
            <w:ind w:left="500"/>
            <w:spacing w:before="83" w:line="218" w:lineRule="auto"/>
            <w:tabs>
              <w:tab w:val="right" w:leader="dot" w:pos="11130"/>
            </w:tabs>
            <w:rPr>
              <w:rFonts w:ascii="Times New Roman" w:hAnsi="Times New Roman" w:eastAsia="Times New Roman" w:cs="Times New Roman"/>
              <w:sz w:val="24"/>
              <w:szCs w:val="24"/>
            </w:rPr>
          </w:pPr>
          <w:hyperlink w:history="true" w:anchor="bookmark67">
            <w:r>
              <w:rPr>
                <w:rFonts w:ascii="Times New Roman" w:hAnsi="Times New Roman" w:eastAsia="Times New Roman" w:cs="Times New Roman"/>
                <w:sz w:val="24"/>
                <w:szCs w:val="24"/>
                <w:spacing w:val="5"/>
              </w:rPr>
              <w:t>9.1.3     </w:t>
            </w:r>
            <w:r>
              <w:rPr>
                <w:rFonts w:ascii="SimSun" w:hAnsi="SimSun" w:eastAsia="SimSun" w:cs="SimSun"/>
                <w:sz w:val="24"/>
                <w:szCs w:val="24"/>
                <w:spacing w:val="5"/>
              </w:rPr>
              <w:t>分析与评价</w:t>
            </w:r>
            <w:r>
              <w:rPr>
                <w:rFonts w:ascii="SimSun" w:hAnsi="SimSun" w:eastAsia="SimSun" w:cs="SimSun"/>
                <w:sz w:val="24"/>
                <w:szCs w:val="24"/>
                <w:spacing w:val="-96"/>
              </w:rPr>
              <w:t xml:space="preserve"> </w:t>
            </w:r>
            <w:r>
              <w:rPr>
                <w:rFonts w:ascii="SimSun" w:hAnsi="SimSun" w:eastAsia="SimSun" w:cs="SimSun"/>
                <w:sz w:val="24"/>
                <w:szCs w:val="24"/>
              </w:rPr>
              <w:tab/>
            </w:r>
            <w:r>
              <w:rPr>
                <w:rFonts w:ascii="Times New Roman" w:hAnsi="Times New Roman" w:eastAsia="Times New Roman" w:cs="Times New Roman"/>
                <w:sz w:val="24"/>
                <w:szCs w:val="24"/>
                <w:spacing w:val="-7"/>
              </w:rPr>
              <w:t>12</w:t>
            </w:r>
          </w:hyperlink>
        </w:p>
        <w:p>
          <w:pPr>
            <w:ind w:left="230"/>
            <w:spacing w:before="95" w:line="219" w:lineRule="auto"/>
            <w:tabs>
              <w:tab w:val="right" w:leader="dot" w:pos="11120"/>
            </w:tabs>
            <w:rPr>
              <w:rFonts w:ascii="Times New Roman" w:hAnsi="Times New Roman" w:eastAsia="Times New Roman" w:cs="Times New Roman"/>
              <w:sz w:val="24"/>
              <w:szCs w:val="24"/>
            </w:rPr>
          </w:pPr>
          <w:hyperlink w:history="true" w:anchor="bookmark68">
            <w:r>
              <w:rPr>
                <w:rFonts w:ascii="Times New Roman" w:hAnsi="Times New Roman" w:eastAsia="Times New Roman" w:cs="Times New Roman"/>
                <w:sz w:val="24"/>
                <w:szCs w:val="24"/>
                <w:b/>
                <w:bCs/>
                <w:spacing w:val="3"/>
              </w:rPr>
              <w:t>9.2     </w:t>
            </w:r>
            <w:r>
              <w:rPr>
                <w:rFonts w:ascii="SimSun" w:hAnsi="SimSun" w:eastAsia="SimSun" w:cs="SimSun"/>
                <w:sz w:val="24"/>
                <w:szCs w:val="24"/>
                <w:b/>
                <w:bCs/>
                <w:spacing w:val="3"/>
              </w:rPr>
              <w:t>内部审核</w:t>
            </w:r>
            <w:r>
              <w:rPr>
                <w:rFonts w:ascii="SimSun" w:hAnsi="SimSun" w:eastAsia="SimSun" w:cs="SimSun"/>
                <w:sz w:val="24"/>
                <w:szCs w:val="24"/>
                <w:spacing w:val="-98"/>
              </w:rPr>
              <w:t xml:space="preserve"> </w:t>
            </w:r>
            <w:r>
              <w:rPr>
                <w:rFonts w:ascii="SimSun" w:hAnsi="SimSun" w:eastAsia="SimSun" w:cs="SimSun"/>
                <w:sz w:val="24"/>
                <w:szCs w:val="24"/>
              </w:rPr>
              <w:tab/>
            </w:r>
            <w:r>
              <w:rPr>
                <w:rFonts w:ascii="Times New Roman" w:hAnsi="Times New Roman" w:eastAsia="Times New Roman" w:cs="Times New Roman"/>
                <w:sz w:val="24"/>
                <w:szCs w:val="24"/>
                <w:spacing w:val="-5"/>
              </w:rPr>
              <w:t>13</w:t>
            </w:r>
          </w:hyperlink>
        </w:p>
        <w:p>
          <w:pPr>
            <w:ind w:left="230"/>
            <w:spacing w:before="119" w:line="219" w:lineRule="auto"/>
            <w:tabs>
              <w:tab w:val="right" w:leader="dot" w:pos="11111"/>
            </w:tabs>
            <w:rPr>
              <w:rFonts w:ascii="Times New Roman" w:hAnsi="Times New Roman" w:eastAsia="Times New Roman" w:cs="Times New Roman"/>
              <w:sz w:val="24"/>
              <w:szCs w:val="24"/>
            </w:rPr>
          </w:pPr>
          <w:hyperlink w:history="true" w:anchor="bookmark69">
            <w:r>
              <w:rPr>
                <w:rFonts w:ascii="Times New Roman" w:hAnsi="Times New Roman" w:eastAsia="Times New Roman" w:cs="Times New Roman"/>
                <w:sz w:val="24"/>
                <w:szCs w:val="24"/>
                <w:spacing w:val="7"/>
              </w:rPr>
              <w:t>9.3</w:t>
            </w:r>
            <w:r>
              <w:rPr>
                <w:rFonts w:ascii="Times New Roman" w:hAnsi="Times New Roman" w:eastAsia="Times New Roman" w:cs="Times New Roman"/>
                <w:sz w:val="24"/>
                <w:szCs w:val="24"/>
                <w:spacing w:val="15"/>
              </w:rPr>
              <w:t xml:space="preserve">    </w:t>
            </w:r>
            <w:r>
              <w:rPr>
                <w:rFonts w:ascii="SimSun" w:hAnsi="SimSun" w:eastAsia="SimSun" w:cs="SimSun"/>
                <w:sz w:val="24"/>
                <w:szCs w:val="24"/>
                <w:spacing w:val="7"/>
              </w:rPr>
              <w:t>管理评审</w:t>
            </w:r>
            <w:r>
              <w:rPr>
                <w:rFonts w:ascii="SimSun" w:hAnsi="SimSun" w:eastAsia="SimSun" w:cs="SimSun"/>
                <w:sz w:val="24"/>
                <w:szCs w:val="24"/>
                <w:spacing w:val="-110"/>
              </w:rPr>
              <w:t xml:space="preserve"> </w:t>
            </w:r>
            <w:r>
              <w:rPr>
                <w:rFonts w:ascii="SimSun" w:hAnsi="SimSun" w:eastAsia="SimSun" w:cs="SimSun"/>
                <w:sz w:val="24"/>
                <w:szCs w:val="24"/>
              </w:rPr>
              <w:tab/>
            </w:r>
            <w:r>
              <w:rPr>
                <w:rFonts w:ascii="Times New Roman" w:hAnsi="Times New Roman" w:eastAsia="Times New Roman" w:cs="Times New Roman"/>
                <w:sz w:val="24"/>
                <w:szCs w:val="24"/>
                <w:spacing w:val="-6"/>
              </w:rPr>
              <w:t>13</w:t>
            </w:r>
          </w:hyperlink>
        </w:p>
        <w:p>
          <w:pPr>
            <w:ind w:left="500"/>
            <w:spacing w:before="76" w:line="220" w:lineRule="auto"/>
            <w:tabs>
              <w:tab w:val="right" w:leader="dot" w:pos="11130"/>
            </w:tabs>
            <w:rPr>
              <w:rFonts w:ascii="Times New Roman" w:hAnsi="Times New Roman" w:eastAsia="Times New Roman" w:cs="Times New Roman"/>
              <w:sz w:val="24"/>
              <w:szCs w:val="24"/>
            </w:rPr>
          </w:pPr>
          <w:hyperlink w:history="true" w:anchor="bookmark70">
            <w:r>
              <w:rPr>
                <w:rFonts w:ascii="Times New Roman" w:hAnsi="Times New Roman" w:eastAsia="Times New Roman" w:cs="Times New Roman"/>
                <w:sz w:val="24"/>
                <w:szCs w:val="24"/>
                <w:spacing w:val="1"/>
              </w:rPr>
              <w:t>9.3.1</w:t>
            </w:r>
            <w:r>
              <w:rPr>
                <w:rFonts w:ascii="Times New Roman" w:hAnsi="Times New Roman" w:eastAsia="Times New Roman" w:cs="Times New Roman"/>
                <w:sz w:val="24"/>
                <w:szCs w:val="24"/>
                <w:spacing w:val="6"/>
              </w:rPr>
              <w:t xml:space="preserve">     </w:t>
            </w:r>
            <w:r>
              <w:rPr>
                <w:rFonts w:ascii="SimSun" w:hAnsi="SimSun" w:eastAsia="SimSun" w:cs="SimSun"/>
                <w:sz w:val="24"/>
                <w:szCs w:val="24"/>
                <w:spacing w:val="1"/>
              </w:rPr>
              <w:t>总则</w:t>
            </w:r>
            <w:r>
              <w:rPr>
                <w:rFonts w:ascii="SimSun" w:hAnsi="SimSun" w:eastAsia="SimSun" w:cs="SimSun"/>
                <w:sz w:val="24"/>
                <w:szCs w:val="24"/>
                <w:spacing w:val="-109"/>
              </w:rPr>
              <w:t xml:space="preserve"> </w:t>
            </w:r>
            <w:r>
              <w:rPr>
                <w:rFonts w:ascii="SimSun" w:hAnsi="SimSun" w:eastAsia="SimSun" w:cs="SimSun"/>
                <w:sz w:val="24"/>
                <w:szCs w:val="24"/>
              </w:rPr>
              <w:tab/>
            </w:r>
            <w:r>
              <w:rPr>
                <w:rFonts w:ascii="Times New Roman" w:hAnsi="Times New Roman" w:eastAsia="Times New Roman" w:cs="Times New Roman"/>
                <w:sz w:val="24"/>
                <w:szCs w:val="24"/>
                <w:spacing w:val="-3"/>
              </w:rPr>
              <w:t>13</w:t>
            </w:r>
          </w:hyperlink>
        </w:p>
        <w:p>
          <w:pPr>
            <w:ind w:left="500"/>
            <w:spacing w:before="110" w:line="219" w:lineRule="auto"/>
            <w:tabs>
              <w:tab w:val="right" w:leader="dot" w:pos="11130"/>
            </w:tabs>
            <w:rPr>
              <w:rFonts w:ascii="Times New Roman" w:hAnsi="Times New Roman" w:eastAsia="Times New Roman" w:cs="Times New Roman"/>
              <w:sz w:val="24"/>
              <w:szCs w:val="24"/>
            </w:rPr>
          </w:pPr>
          <w:hyperlink w:history="true" w:anchor="bookmark71">
            <w:r>
              <w:rPr>
                <w:rFonts w:ascii="Times New Roman" w:hAnsi="Times New Roman" w:eastAsia="Times New Roman" w:cs="Times New Roman"/>
                <w:sz w:val="24"/>
                <w:szCs w:val="24"/>
                <w:b/>
                <w:bCs/>
                <w:spacing w:val="5"/>
              </w:rPr>
              <w:t>9.3.2     </w:t>
            </w:r>
            <w:r>
              <w:rPr>
                <w:rFonts w:ascii="SimSun" w:hAnsi="SimSun" w:eastAsia="SimSun" w:cs="SimSun"/>
                <w:sz w:val="24"/>
                <w:szCs w:val="24"/>
                <w:b/>
                <w:bCs/>
                <w:spacing w:val="5"/>
              </w:rPr>
              <w:t>管理评审输人</w:t>
            </w:r>
            <w:r>
              <w:rPr>
                <w:rFonts w:ascii="SimSun" w:hAnsi="SimSun" w:eastAsia="SimSun" w:cs="SimSun"/>
                <w:sz w:val="24"/>
                <w:szCs w:val="24"/>
                <w:spacing w:val="-87"/>
              </w:rPr>
              <w:t xml:space="preserve"> </w:t>
            </w:r>
            <w:r>
              <w:rPr>
                <w:rFonts w:ascii="SimSun" w:hAnsi="SimSun" w:eastAsia="SimSun" w:cs="SimSun"/>
                <w:sz w:val="24"/>
                <w:szCs w:val="24"/>
              </w:rPr>
              <w:tab/>
            </w:r>
            <w:r>
              <w:rPr>
                <w:rFonts w:ascii="Times New Roman" w:hAnsi="Times New Roman" w:eastAsia="Times New Roman" w:cs="Times New Roman"/>
                <w:sz w:val="24"/>
                <w:szCs w:val="24"/>
                <w:spacing w:val="-5"/>
              </w:rPr>
              <w:t>13</w:t>
            </w:r>
          </w:hyperlink>
        </w:p>
        <w:p>
          <w:pPr>
            <w:ind w:left="500"/>
            <w:spacing w:before="75" w:line="219" w:lineRule="auto"/>
            <w:tabs>
              <w:tab w:val="right" w:leader="dot" w:pos="11114"/>
            </w:tabs>
            <w:rPr>
              <w:rFonts w:ascii="Times New Roman" w:hAnsi="Times New Roman" w:eastAsia="Times New Roman" w:cs="Times New Roman"/>
              <w:sz w:val="24"/>
              <w:szCs w:val="24"/>
            </w:rPr>
          </w:pPr>
          <w:hyperlink w:history="true" w:anchor="bookmark72">
            <w:r>
              <w:rPr>
                <w:rFonts w:ascii="Times New Roman" w:hAnsi="Times New Roman" w:eastAsia="Times New Roman" w:cs="Times New Roman"/>
                <w:sz w:val="24"/>
                <w:szCs w:val="24"/>
                <w:b/>
                <w:bCs/>
                <w:spacing w:val="4"/>
              </w:rPr>
              <w:t>9.3.3</w:t>
            </w:r>
            <w:r>
              <w:rPr>
                <w:rFonts w:ascii="Times New Roman" w:hAnsi="Times New Roman" w:eastAsia="Times New Roman" w:cs="Times New Roman"/>
                <w:sz w:val="24"/>
                <w:szCs w:val="24"/>
                <w:b/>
                <w:bCs/>
                <w:spacing w:val="7"/>
              </w:rPr>
              <w:t xml:space="preserve">     </w:t>
            </w:r>
            <w:r>
              <w:rPr>
                <w:rFonts w:ascii="SimSun" w:hAnsi="SimSun" w:eastAsia="SimSun" w:cs="SimSun"/>
                <w:sz w:val="24"/>
                <w:szCs w:val="24"/>
                <w:b/>
                <w:bCs/>
                <w:spacing w:val="4"/>
              </w:rPr>
              <w:t>管理评审输出</w:t>
            </w:r>
            <w:r>
              <w:rPr>
                <w:rFonts w:ascii="SimSun" w:hAnsi="SimSun" w:eastAsia="SimSun" w:cs="SimSun"/>
                <w:sz w:val="24"/>
                <w:szCs w:val="24"/>
                <w:b/>
                <w:bCs/>
              </w:rPr>
              <w:tab/>
            </w:r>
            <w:r>
              <w:rPr>
                <w:rFonts w:ascii="Times New Roman" w:hAnsi="Times New Roman" w:eastAsia="Times New Roman" w:cs="Times New Roman"/>
                <w:sz w:val="24"/>
                <w:szCs w:val="24"/>
                <w:b/>
                <w:bCs/>
                <w:spacing w:val="-2"/>
              </w:rPr>
              <w:t>14</w:t>
            </w:r>
          </w:hyperlink>
        </w:p>
        <w:p>
          <w:pPr>
            <w:spacing w:before="169" w:line="219" w:lineRule="auto"/>
            <w:tabs>
              <w:tab w:val="right" w:leader="dot" w:pos="11124"/>
            </w:tabs>
            <w:rPr>
              <w:rFonts w:ascii="Times New Roman" w:hAnsi="Times New Roman" w:eastAsia="Times New Roman" w:cs="Times New Roman"/>
              <w:sz w:val="24"/>
              <w:szCs w:val="24"/>
            </w:rPr>
          </w:pPr>
          <w:hyperlink w:history="true" w:anchor="bookmark73">
            <w:r>
              <w:rPr>
                <w:rFonts w:ascii="Times New Roman" w:hAnsi="Times New Roman" w:eastAsia="Times New Roman" w:cs="Times New Roman"/>
                <w:sz w:val="24"/>
                <w:szCs w:val="24"/>
                <w:spacing w:val="-3"/>
              </w:rPr>
              <w:t>10</w:t>
            </w:r>
            <w:r>
              <w:rPr>
                <w:rFonts w:ascii="Times New Roman" w:hAnsi="Times New Roman" w:eastAsia="Times New Roman" w:cs="Times New Roman"/>
                <w:sz w:val="24"/>
                <w:szCs w:val="24"/>
                <w:spacing w:val="12"/>
              </w:rPr>
              <w:t xml:space="preserve">    </w:t>
            </w:r>
            <w:r>
              <w:rPr>
                <w:rFonts w:ascii="SimSun" w:hAnsi="SimSun" w:eastAsia="SimSun" w:cs="SimSun"/>
                <w:sz w:val="24"/>
                <w:szCs w:val="24"/>
                <w:spacing w:val="-3"/>
              </w:rPr>
              <w:t>改进</w:t>
            </w:r>
            <w:r>
              <w:rPr>
                <w:rFonts w:ascii="SimSun" w:hAnsi="SimSun" w:eastAsia="SimSun" w:cs="SimSun"/>
                <w:sz w:val="24"/>
                <w:szCs w:val="24"/>
                <w:spacing w:val="-97"/>
              </w:rPr>
              <w:t xml:space="preserve"> </w:t>
            </w:r>
            <w:r>
              <w:rPr>
                <w:rFonts w:ascii="SimSun" w:hAnsi="SimSun" w:eastAsia="SimSun" w:cs="SimSun"/>
                <w:sz w:val="24"/>
                <w:szCs w:val="24"/>
              </w:rPr>
              <w:tab/>
            </w:r>
            <w:r>
              <w:rPr>
                <w:rFonts w:ascii="SimSun" w:hAnsi="SimSun" w:eastAsia="SimSun" w:cs="SimSun"/>
                <w:sz w:val="24"/>
                <w:szCs w:val="24"/>
                <w:spacing w:val="-59"/>
              </w:rPr>
              <w:t xml:space="preserve"> </w:t>
            </w:r>
            <w:r>
              <w:rPr>
                <w:rFonts w:ascii="Times New Roman" w:hAnsi="Times New Roman" w:eastAsia="Times New Roman" w:cs="Times New Roman"/>
                <w:sz w:val="24"/>
                <w:szCs w:val="24"/>
                <w:b/>
                <w:bCs/>
                <w:spacing w:val="-4"/>
              </w:rPr>
              <w:t>14</w:t>
            </w:r>
          </w:hyperlink>
        </w:p>
        <w:p>
          <w:pPr>
            <w:ind w:left="230"/>
            <w:spacing w:before="165" w:line="220" w:lineRule="auto"/>
            <w:tabs>
              <w:tab w:val="right" w:leader="dot" w:pos="11144"/>
            </w:tabs>
            <w:rPr>
              <w:rFonts w:ascii="Times New Roman" w:hAnsi="Times New Roman" w:eastAsia="Times New Roman" w:cs="Times New Roman"/>
              <w:sz w:val="24"/>
              <w:szCs w:val="24"/>
            </w:rPr>
          </w:pPr>
          <w:hyperlink w:history="true" w:anchor="bookmark74">
            <w:r>
              <w:rPr>
                <w:rFonts w:ascii="Times New Roman" w:hAnsi="Times New Roman" w:eastAsia="Times New Roman" w:cs="Times New Roman"/>
                <w:sz w:val="24"/>
                <w:szCs w:val="24"/>
                <w:spacing w:val="-10"/>
              </w:rPr>
              <w:t>10.1</w:t>
            </w:r>
            <w:r>
              <w:rPr>
                <w:rFonts w:ascii="Times New Roman" w:hAnsi="Times New Roman" w:eastAsia="Times New Roman" w:cs="Times New Roman"/>
                <w:sz w:val="24"/>
                <w:szCs w:val="24"/>
                <w:spacing w:val="1"/>
              </w:rPr>
              <w:t xml:space="preserve">     </w:t>
            </w:r>
            <w:r>
              <w:rPr>
                <w:rFonts w:ascii="SimSun" w:hAnsi="SimSun" w:eastAsia="SimSun" w:cs="SimSun"/>
                <w:sz w:val="24"/>
                <w:szCs w:val="24"/>
                <w:spacing w:val="-10"/>
              </w:rPr>
              <w:t>总</w:t>
            </w:r>
            <w:r>
              <w:rPr>
                <w:rFonts w:ascii="SimSun" w:hAnsi="SimSun" w:eastAsia="SimSun" w:cs="SimSun"/>
                <w:sz w:val="24"/>
                <w:szCs w:val="24"/>
                <w:spacing w:val="-45"/>
              </w:rPr>
              <w:t xml:space="preserve"> </w:t>
            </w:r>
            <w:r>
              <w:rPr>
                <w:rFonts w:ascii="SimSun" w:hAnsi="SimSun" w:eastAsia="SimSun" w:cs="SimSun"/>
                <w:sz w:val="24"/>
                <w:szCs w:val="24"/>
                <w:spacing w:val="-10"/>
              </w:rPr>
              <w:t>则</w:t>
            </w:r>
            <w:r>
              <w:rPr>
                <w:rFonts w:ascii="SimSun" w:hAnsi="SimSun" w:eastAsia="SimSun" w:cs="SimSun"/>
                <w:sz w:val="24"/>
                <w:szCs w:val="24"/>
              </w:rPr>
              <w:tab/>
            </w:r>
            <w:r>
              <w:rPr>
                <w:rFonts w:ascii="Times New Roman" w:hAnsi="Times New Roman" w:eastAsia="Times New Roman" w:cs="Times New Roman"/>
                <w:sz w:val="24"/>
                <w:szCs w:val="24"/>
                <w:b/>
                <w:bCs/>
                <w:spacing w:val="-2"/>
              </w:rPr>
              <w:t>14</w:t>
            </w:r>
          </w:hyperlink>
        </w:p>
        <w:p>
          <w:pPr>
            <w:ind w:left="230"/>
            <w:spacing w:before="74" w:line="219" w:lineRule="auto"/>
            <w:tabs>
              <w:tab w:val="right" w:leader="dot" w:pos="11120"/>
            </w:tabs>
            <w:rPr>
              <w:rFonts w:ascii="Times New Roman" w:hAnsi="Times New Roman" w:eastAsia="Times New Roman" w:cs="Times New Roman"/>
              <w:sz w:val="24"/>
              <w:szCs w:val="24"/>
            </w:rPr>
          </w:pPr>
          <w:hyperlink w:history="true" w:anchor="bookmark75">
            <w:r>
              <w:rPr>
                <w:rFonts w:ascii="Times New Roman" w:hAnsi="Times New Roman" w:eastAsia="Times New Roman" w:cs="Times New Roman"/>
                <w:sz w:val="24"/>
                <w:szCs w:val="24"/>
                <w:spacing w:val="4"/>
              </w:rPr>
              <w:t>10.2     </w:t>
            </w:r>
            <w:r>
              <w:rPr>
                <w:rFonts w:ascii="SimSun" w:hAnsi="SimSun" w:eastAsia="SimSun" w:cs="SimSun"/>
                <w:sz w:val="24"/>
                <w:szCs w:val="24"/>
                <w:spacing w:val="4"/>
              </w:rPr>
              <w:t>不合格和纠正措施</w:t>
            </w:r>
            <w:r>
              <w:rPr>
                <w:rFonts w:ascii="SimSun" w:hAnsi="SimSun" w:eastAsia="SimSun" w:cs="SimSun"/>
                <w:sz w:val="24"/>
                <w:szCs w:val="24"/>
                <w:spacing w:val="60"/>
              </w:rPr>
              <w:t xml:space="preserve"> </w:t>
            </w:r>
            <w:r>
              <w:rPr>
                <w:rFonts w:ascii="SimSun" w:hAnsi="SimSun" w:eastAsia="SimSun" w:cs="SimSun"/>
                <w:sz w:val="24"/>
                <w:szCs w:val="24"/>
              </w:rPr>
              <w:tab/>
            </w:r>
            <w:r>
              <w:rPr>
                <w:rFonts w:ascii="Times New Roman" w:hAnsi="Times New Roman" w:eastAsia="Times New Roman" w:cs="Times New Roman"/>
                <w:sz w:val="24"/>
                <w:szCs w:val="24"/>
                <w:spacing w:val="-7"/>
              </w:rPr>
              <w:t>14</w:t>
            </w:r>
          </w:hyperlink>
        </w:p>
        <w:p>
          <w:pPr>
            <w:ind w:left="230"/>
            <w:spacing w:before="112" w:line="219" w:lineRule="auto"/>
            <w:tabs>
              <w:tab w:val="right" w:leader="dot" w:pos="11134"/>
            </w:tabs>
            <w:rPr>
              <w:rFonts w:ascii="Times New Roman" w:hAnsi="Times New Roman" w:eastAsia="Times New Roman" w:cs="Times New Roman"/>
              <w:sz w:val="24"/>
              <w:szCs w:val="24"/>
            </w:rPr>
          </w:pPr>
          <w:hyperlink w:history="true" w:anchor="bookmark76">
            <w:r>
              <w:rPr>
                <w:rFonts w:ascii="Times New Roman" w:hAnsi="Times New Roman" w:eastAsia="Times New Roman" w:cs="Times New Roman"/>
                <w:sz w:val="24"/>
                <w:szCs w:val="24"/>
                <w:b/>
                <w:bCs/>
                <w:spacing w:val="1"/>
              </w:rPr>
              <w:t>10.3     </w:t>
            </w:r>
            <w:r>
              <w:rPr>
                <w:rFonts w:ascii="SimSun" w:hAnsi="SimSun" w:eastAsia="SimSun" w:cs="SimSun"/>
                <w:sz w:val="24"/>
                <w:szCs w:val="24"/>
                <w:b/>
                <w:bCs/>
                <w:spacing w:val="1"/>
              </w:rPr>
              <w:t>持续改进</w:t>
            </w:r>
            <w:r>
              <w:rPr>
                <w:rFonts w:ascii="SimSun" w:hAnsi="SimSun" w:eastAsia="SimSun" w:cs="SimSun"/>
                <w:sz w:val="24"/>
                <w:szCs w:val="24"/>
                <w:spacing w:val="-95"/>
              </w:rPr>
              <w:t xml:space="preserve"> </w:t>
            </w:r>
            <w:r>
              <w:rPr>
                <w:rFonts w:ascii="SimSun" w:hAnsi="SimSun" w:eastAsia="SimSun" w:cs="SimSun"/>
                <w:sz w:val="24"/>
                <w:szCs w:val="24"/>
              </w:rPr>
              <w:tab/>
            </w:r>
            <w:r>
              <w:rPr>
                <w:rFonts w:ascii="SimSun" w:hAnsi="SimSun" w:eastAsia="SimSun" w:cs="SimSun"/>
                <w:sz w:val="24"/>
                <w:szCs w:val="24"/>
                <w:spacing w:val="-29"/>
              </w:rPr>
              <w:t xml:space="preserve"> </w:t>
            </w:r>
            <w:r>
              <w:rPr>
                <w:rFonts w:ascii="Times New Roman" w:hAnsi="Times New Roman" w:eastAsia="Times New Roman" w:cs="Times New Roman"/>
                <w:sz w:val="24"/>
                <w:szCs w:val="24"/>
                <w:b/>
                <w:bCs/>
                <w:spacing w:val="-4"/>
              </w:rPr>
              <w:t>14</w:t>
            </w:r>
          </w:hyperlink>
        </w:p>
      </w:sdtContent>
    </w:sdt>
    <w:p>
      <w:pPr>
        <w:spacing w:line="219" w:lineRule="auto"/>
        <w:sectPr>
          <w:footerReference w:type="default" r:id="rId5"/>
          <w:pgSz w:w="14570" w:h="20480"/>
          <w:pgMar w:top="1740" w:right="1668" w:bottom="1661" w:left="1739" w:header="0" w:footer="1448" w:gutter="0"/>
        </w:sectPr>
        <w:rPr>
          <w:rFonts w:ascii="Times New Roman" w:hAnsi="Times New Roman" w:eastAsia="Times New Roman" w:cs="Times New Roman"/>
          <w:sz w:val="24"/>
          <w:szCs w:val="24"/>
        </w:rPr>
      </w:pPr>
    </w:p>
    <w:p>
      <w:pPr>
        <w:ind w:right="46"/>
        <w:spacing w:before="51" w:line="191" w:lineRule="auto"/>
        <w:outlineLvl w:val="0"/>
        <w:jc w:val="right"/>
        <w:rPr>
          <w:rFonts w:ascii="Times New Roman" w:hAnsi="Times New Roman" w:eastAsia="Times New Roman" w:cs="Times New Roman"/>
          <w:sz w:val="37"/>
          <w:szCs w:val="37"/>
        </w:rPr>
      </w:pPr>
      <w:bookmarkStart w:name="bookmark77" w:id="3"/>
      <w:bookmarkEnd w:id="3"/>
      <w:bookmarkStart w:name="bookmark18" w:id="4"/>
      <w:bookmarkEnd w:id="4"/>
      <w:bookmarkStart w:name="bookmark19" w:id="5"/>
      <w:bookmarkEnd w:id="5"/>
      <w:bookmarkStart w:name="bookmark20" w:id="6"/>
      <w:bookmarkEnd w:id="6"/>
      <w:bookmarkStart w:name="bookmark21" w:id="7"/>
      <w:bookmarkEnd w:id="7"/>
      <w:bookmarkStart w:name="bookmark22" w:id="8"/>
      <w:bookmarkEnd w:id="8"/>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9"/>
        </w:rPr>
        <w:t xml:space="preserve"> </w:t>
      </w:r>
      <w:r>
        <w:rPr>
          <w:rFonts w:ascii="Times New Roman" w:hAnsi="Times New Roman" w:eastAsia="Times New Roman" w:cs="Times New Roman"/>
          <w:sz w:val="37"/>
          <w:szCs w:val="37"/>
          <w:b/>
          <w:bCs/>
        </w:rPr>
        <w:t>T    19001—2016/ISO   900</w:t>
      </w:r>
      <w:r>
        <w:rPr>
          <w:rFonts w:ascii="Times New Roman" w:hAnsi="Times New Roman" w:eastAsia="Times New Roman" w:cs="Times New Roman"/>
          <w:sz w:val="37"/>
          <w:szCs w:val="37"/>
          <w:b/>
          <w:bCs/>
          <w:spacing w:val="-1"/>
        </w:rPr>
        <w:t>1:2015</w:t>
      </w:r>
    </w:p>
    <w:p>
      <w:pPr>
        <w:pStyle w:val="BodyText"/>
        <w:spacing w:line="245" w:lineRule="auto"/>
        <w:rPr/>
      </w:pPr>
      <w:r/>
    </w:p>
    <w:p>
      <w:pPr>
        <w:pStyle w:val="BodyText"/>
        <w:spacing w:line="246" w:lineRule="auto"/>
        <w:rPr/>
      </w:pPr>
      <w:r/>
    </w:p>
    <w:sdt>
      <w:sdtPr>
        <w:rPr>
          <w:rFonts w:ascii="SimHei" w:hAnsi="SimHei" w:eastAsia="SimHei" w:cs="SimHei"/>
          <w:sz w:val="37"/>
          <w:szCs w:val="37"/>
        </w:rPr>
        <w:docPartObj>
          <w:docPartGallery w:val="Table of Contents"/>
          <w:docPartUnique/>
        </w:docPartObj>
      </w:sdtPr>
      <w:sdtEndPr>
        <w:rPr>
          <w:rFonts w:ascii="Times New Roman" w:hAnsi="Times New Roman" w:eastAsia="Times New Roman" w:cs="Times New Roman"/>
          <w:sz w:val="37"/>
          <w:szCs w:val="37"/>
        </w:rPr>
      </w:sdtEndPr>
      <w:sdtContent>
        <w:p>
          <w:pPr>
            <w:spacing w:before="121" w:line="223" w:lineRule="auto"/>
            <w:tabs>
              <w:tab w:val="right" w:leader="dot" w:pos="17313"/>
            </w:tabs>
            <w:rPr>
              <w:rFonts w:ascii="Times New Roman" w:hAnsi="Times New Roman" w:eastAsia="Times New Roman" w:cs="Times New Roman"/>
              <w:sz w:val="37"/>
              <w:szCs w:val="37"/>
            </w:rPr>
          </w:pPr>
          <w:hyperlink w:history="true" w:anchor="bookmark78">
            <w:r>
              <w:rPr>
                <w:rFonts w:ascii="SimHei" w:hAnsi="SimHei" w:eastAsia="SimHei" w:cs="SimHei"/>
                <w:sz w:val="37"/>
                <w:szCs w:val="37"/>
                <w:b/>
                <w:bCs/>
                <w:spacing w:val="13"/>
              </w:rPr>
              <w:t>附录</w:t>
            </w:r>
            <w:r>
              <w:rPr>
                <w:rFonts w:ascii="SimHei" w:hAnsi="SimHei" w:eastAsia="SimHei" w:cs="SimHei"/>
                <w:sz w:val="37"/>
                <w:szCs w:val="37"/>
                <w:spacing w:val="-102"/>
              </w:rPr>
              <w:t xml:space="preserve"> </w:t>
            </w:r>
            <w:r>
              <w:rPr>
                <w:rFonts w:ascii="Times New Roman" w:hAnsi="Times New Roman" w:eastAsia="Times New Roman" w:cs="Times New Roman"/>
                <w:sz w:val="37"/>
                <w:szCs w:val="37"/>
                <w:b/>
                <w:bCs/>
                <w:spacing w:val="13"/>
              </w:rPr>
              <w:t>A</w:t>
            </w:r>
            <w:r>
              <w:rPr>
                <w:rFonts w:ascii="Times New Roman" w:hAnsi="Times New Roman" w:eastAsia="Times New Roman" w:cs="Times New Roman"/>
                <w:sz w:val="37"/>
                <w:szCs w:val="37"/>
                <w:b/>
                <w:bCs/>
                <w:spacing w:val="65"/>
              </w:rPr>
              <w:t xml:space="preserve"> </w:t>
            </w:r>
            <w:r>
              <w:rPr>
                <w:rFonts w:ascii="SimHei" w:hAnsi="SimHei" w:eastAsia="SimHei" w:cs="SimHei"/>
                <w:sz w:val="37"/>
                <w:szCs w:val="37"/>
                <w:b/>
                <w:bCs/>
                <w:spacing w:val="13"/>
              </w:rPr>
              <w:t>(资料性附录)</w:t>
            </w:r>
            <w:r>
              <w:rPr>
                <w:rFonts w:ascii="SimHei" w:hAnsi="SimHei" w:eastAsia="SimHei" w:cs="SimHei"/>
                <w:sz w:val="37"/>
                <w:szCs w:val="37"/>
                <w:spacing w:val="13"/>
              </w:rPr>
              <w:t xml:space="preserve"> </w:t>
            </w:r>
            <w:r>
              <w:rPr>
                <w:rFonts w:ascii="SimHei" w:hAnsi="SimHei" w:eastAsia="SimHei" w:cs="SimHei"/>
                <w:sz w:val="37"/>
                <w:szCs w:val="37"/>
                <w:b/>
                <w:bCs/>
                <w:spacing w:val="13"/>
              </w:rPr>
              <w:t>新结构、术语和概念说明</w:t>
            </w:r>
            <w:r>
              <w:rPr>
                <w:rFonts w:ascii="SimHei" w:hAnsi="SimHei" w:eastAsia="SimHei" w:cs="SimHei"/>
                <w:sz w:val="37"/>
                <w:szCs w:val="37"/>
                <w:spacing w:val="84"/>
              </w:rPr>
              <w:t xml:space="preserve"> </w:t>
            </w:r>
            <w:r>
              <w:rPr>
                <w:rFonts w:ascii="SimHei" w:hAnsi="SimHei" w:eastAsia="SimHei" w:cs="SimHei"/>
                <w:sz w:val="37"/>
                <w:szCs w:val="37"/>
              </w:rPr>
              <w:tab/>
            </w:r>
            <w:r>
              <w:rPr>
                <w:rFonts w:ascii="SimHei" w:hAnsi="SimHei" w:eastAsia="SimHei" w:cs="SimHei"/>
                <w:sz w:val="37"/>
                <w:szCs w:val="37"/>
                <w:spacing w:val="-154"/>
              </w:rPr>
              <w:t xml:space="preserve"> </w:t>
            </w:r>
            <w:r>
              <w:rPr>
                <w:rFonts w:ascii="Times New Roman" w:hAnsi="Times New Roman" w:eastAsia="Times New Roman" w:cs="Times New Roman"/>
                <w:sz w:val="37"/>
                <w:szCs w:val="37"/>
                <w:b/>
                <w:bCs/>
                <w:spacing w:val="-10"/>
              </w:rPr>
              <w:t>15</w:t>
            </w:r>
          </w:hyperlink>
        </w:p>
        <w:p>
          <w:pPr>
            <w:spacing w:before="213" w:line="224" w:lineRule="auto"/>
            <w:tabs>
              <w:tab w:val="right" w:leader="dot" w:pos="17313"/>
            </w:tabs>
            <w:rPr>
              <w:rFonts w:ascii="Times New Roman" w:hAnsi="Times New Roman" w:eastAsia="Times New Roman" w:cs="Times New Roman"/>
              <w:sz w:val="37"/>
              <w:szCs w:val="37"/>
            </w:rPr>
          </w:pPr>
          <w:hyperlink w:history="true" w:anchor="bookmark79">
            <w:r>
              <w:rPr>
                <w:rFonts w:ascii="SimHei" w:hAnsi="SimHei" w:eastAsia="SimHei" w:cs="SimHei"/>
                <w:sz w:val="37"/>
                <w:szCs w:val="37"/>
                <w:b/>
                <w:bCs/>
                <w:spacing w:val="19"/>
              </w:rPr>
              <w:t>附录</w:t>
            </w:r>
            <w:r>
              <w:rPr>
                <w:rFonts w:ascii="SimHei" w:hAnsi="SimHei" w:eastAsia="SimHei" w:cs="SimHei"/>
                <w:sz w:val="37"/>
                <w:szCs w:val="37"/>
                <w:spacing w:val="-85"/>
              </w:rPr>
              <w:t xml:space="preserve"> </w:t>
            </w:r>
            <w:r>
              <w:rPr>
                <w:rFonts w:ascii="Times New Roman" w:hAnsi="Times New Roman" w:eastAsia="Times New Roman" w:cs="Times New Roman"/>
                <w:sz w:val="37"/>
                <w:szCs w:val="37"/>
                <w:b/>
                <w:bCs/>
                <w:spacing w:val="19"/>
              </w:rPr>
              <w:t>B </w:t>
            </w:r>
            <w:r>
              <w:rPr>
                <w:rFonts w:ascii="SimHei" w:hAnsi="SimHei" w:eastAsia="SimHei" w:cs="SimHei"/>
                <w:sz w:val="37"/>
                <w:szCs w:val="37"/>
                <w:b/>
                <w:bCs/>
                <w:spacing w:val="19"/>
              </w:rPr>
              <w:t>(资料性附录)</w:t>
            </w:r>
            <w:r>
              <w:rPr>
                <w:rFonts w:ascii="SimHei" w:hAnsi="SimHei" w:eastAsia="SimHei" w:cs="SimHei"/>
                <w:sz w:val="37"/>
                <w:szCs w:val="37"/>
                <w:spacing w:val="78"/>
              </w:rPr>
              <w:t xml:space="preserve"> </w:t>
            </w:r>
            <w:r>
              <w:rPr>
                <w:rFonts w:ascii="Times New Roman" w:hAnsi="Times New Roman" w:eastAsia="Times New Roman" w:cs="Times New Roman"/>
                <w:sz w:val="37"/>
                <w:szCs w:val="37"/>
                <w:b/>
                <w:bCs/>
              </w:rPr>
              <w:t>SAC</w:t>
            </w:r>
            <w:r>
              <w:rPr>
                <w:rFonts w:ascii="Times New Roman" w:hAnsi="Times New Roman" w:eastAsia="Times New Roman" w:cs="Times New Roman"/>
                <w:sz w:val="37"/>
                <w:szCs w:val="37"/>
                <w:b/>
                <w:bCs/>
                <w:spacing w:val="-28"/>
              </w:rPr>
              <w:t xml:space="preserve"> </w:t>
            </w:r>
            <w:r>
              <w:rPr>
                <w:rFonts w:ascii="Times New Roman" w:hAnsi="Times New Roman" w:eastAsia="Times New Roman" w:cs="Times New Roman"/>
                <w:sz w:val="37"/>
                <w:szCs w:val="37"/>
                <w:b/>
                <w:bCs/>
                <w:spacing w:val="19"/>
              </w:rPr>
              <w:t>/</w:t>
            </w:r>
            <w:r>
              <w:rPr>
                <w:rFonts w:ascii="Times New Roman" w:hAnsi="Times New Roman" w:eastAsia="Times New Roman" w:cs="Times New Roman"/>
                <w:sz w:val="37"/>
                <w:szCs w:val="37"/>
                <w:b/>
                <w:bCs/>
              </w:rPr>
              <w:t>TC</w:t>
            </w:r>
            <w:r>
              <w:rPr>
                <w:rFonts w:ascii="Times New Roman" w:hAnsi="Times New Roman" w:eastAsia="Times New Roman" w:cs="Times New Roman"/>
                <w:sz w:val="37"/>
                <w:szCs w:val="37"/>
                <w:b/>
                <w:bCs/>
                <w:spacing w:val="19"/>
              </w:rPr>
              <w:t xml:space="preserve">   </w:t>
            </w:r>
            <w:r>
              <w:rPr>
                <w:rFonts w:ascii="SimHei" w:hAnsi="SimHei" w:eastAsia="SimHei" w:cs="SimHei"/>
                <w:sz w:val="37"/>
                <w:szCs w:val="37"/>
                <w:b/>
                <w:bCs/>
                <w:spacing w:val="19"/>
              </w:rPr>
              <w:t>151制定的其他质量管理和质</w:t>
            </w:r>
            <w:r>
              <w:rPr>
                <w:rFonts w:ascii="SimHei" w:hAnsi="SimHei" w:eastAsia="SimHei" w:cs="SimHei"/>
                <w:sz w:val="37"/>
                <w:szCs w:val="37"/>
                <w:b/>
                <w:bCs/>
                <w:spacing w:val="18"/>
              </w:rPr>
              <w:t>量管理体系标准</w:t>
            </w:r>
            <w:r>
              <w:rPr>
                <w:rFonts w:ascii="SimHei" w:hAnsi="SimHei" w:eastAsia="SimHei" w:cs="SimHei"/>
                <w:sz w:val="37"/>
                <w:szCs w:val="37"/>
                <w:spacing w:val="-133"/>
              </w:rPr>
              <w:t xml:space="preserve"> </w:t>
            </w:r>
            <w:r>
              <w:rPr>
                <w:rFonts w:ascii="SimHei" w:hAnsi="SimHei" w:eastAsia="SimHei" w:cs="SimHei"/>
                <w:sz w:val="37"/>
                <w:szCs w:val="37"/>
              </w:rPr>
              <w:tab/>
            </w:r>
            <w:r>
              <w:rPr>
                <w:rFonts w:ascii="SimHei" w:hAnsi="SimHei" w:eastAsia="SimHei" w:cs="SimHei"/>
                <w:sz w:val="37"/>
                <w:szCs w:val="37"/>
                <w:spacing w:val="-152"/>
              </w:rPr>
              <w:t xml:space="preserve"> </w:t>
            </w:r>
            <w:r>
              <w:rPr>
                <w:rFonts w:ascii="Times New Roman" w:hAnsi="Times New Roman" w:eastAsia="Times New Roman" w:cs="Times New Roman"/>
                <w:sz w:val="37"/>
                <w:szCs w:val="37"/>
                <w:b/>
                <w:bCs/>
                <w:spacing w:val="-10"/>
              </w:rPr>
              <w:t>18</w:t>
            </w:r>
          </w:hyperlink>
        </w:p>
        <w:p>
          <w:pPr>
            <w:ind w:left="22"/>
            <w:spacing w:before="232" w:line="224" w:lineRule="auto"/>
            <w:tabs>
              <w:tab w:val="right" w:leader="dot" w:pos="17288"/>
            </w:tabs>
            <w:rPr>
              <w:rFonts w:ascii="Times New Roman" w:hAnsi="Times New Roman" w:eastAsia="Times New Roman" w:cs="Times New Roman"/>
              <w:sz w:val="37"/>
              <w:szCs w:val="37"/>
            </w:rPr>
          </w:pPr>
          <w:hyperlink w:history="true" w:anchor="bookmark80">
            <w:r>
              <w:rPr>
                <w:rFonts w:ascii="SimHei" w:hAnsi="SimHei" w:eastAsia="SimHei" w:cs="SimHei"/>
                <w:sz w:val="37"/>
                <w:szCs w:val="37"/>
                <w:b/>
                <w:bCs/>
                <w:spacing w:val="11"/>
              </w:rPr>
              <w:t>参考文献</w:t>
            </w:r>
            <w:r>
              <w:rPr>
                <w:rFonts w:ascii="SimHei" w:hAnsi="SimHei" w:eastAsia="SimHei" w:cs="SimHei"/>
                <w:sz w:val="37"/>
                <w:szCs w:val="37"/>
                <w:spacing w:val="-147"/>
              </w:rPr>
              <w:t xml:space="preserve"> </w:t>
            </w:r>
            <w:r>
              <w:rPr>
                <w:rFonts w:ascii="SimHei" w:hAnsi="SimHei" w:eastAsia="SimHei" w:cs="SimHei"/>
                <w:sz w:val="37"/>
                <w:szCs w:val="37"/>
              </w:rPr>
              <w:tab/>
            </w:r>
            <w:r>
              <w:rPr>
                <w:rFonts w:ascii="SimHei" w:hAnsi="SimHei" w:eastAsia="SimHei" w:cs="SimHei"/>
                <w:sz w:val="37"/>
                <w:szCs w:val="37"/>
                <w:spacing w:val="-148"/>
              </w:rPr>
              <w:t xml:space="preserve"> </w:t>
            </w:r>
            <w:r>
              <w:rPr>
                <w:rFonts w:ascii="Times New Roman" w:hAnsi="Times New Roman" w:eastAsia="Times New Roman" w:cs="Times New Roman"/>
                <w:sz w:val="37"/>
                <w:szCs w:val="37"/>
                <w:b/>
                <w:bCs/>
                <w:spacing w:val="-2"/>
              </w:rPr>
              <w:t>21</w:t>
            </w:r>
          </w:hyperlink>
        </w:p>
      </w:sdtContent>
    </w:sdt>
    <w:p>
      <w:pPr>
        <w:spacing w:line="224" w:lineRule="auto"/>
        <w:sectPr>
          <w:footerReference w:type="default" r:id="rId6"/>
          <w:pgSz w:w="22541" w:h="31680"/>
          <w:pgMar w:top="2280" w:right="2625" w:bottom="3051" w:left="2601" w:header="0" w:footer="2719" w:gutter="0"/>
        </w:sectPr>
        <w:rPr>
          <w:rFonts w:ascii="Times New Roman" w:hAnsi="Times New Roman" w:eastAsia="Times New Roman" w:cs="Times New Roman"/>
          <w:sz w:val="37"/>
          <w:szCs w:val="37"/>
        </w:rPr>
      </w:pPr>
    </w:p>
    <w:p>
      <w:pPr>
        <w:ind w:left="11333"/>
        <w:spacing w:before="53" w:line="194" w:lineRule="auto"/>
        <w:rPr>
          <w:rFonts w:ascii="Times New Roman" w:hAnsi="Times New Roman" w:eastAsia="Times New Roman" w:cs="Times New Roman"/>
          <w:sz w:val="37"/>
          <w:szCs w:val="37"/>
        </w:rPr>
      </w:pP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
        </w:rPr>
        <w:t>/T</w:t>
      </w:r>
      <w:r>
        <w:rPr>
          <w:rFonts w:ascii="Times New Roman" w:hAnsi="Times New Roman" w:eastAsia="Times New Roman" w:cs="Times New Roman"/>
          <w:sz w:val="37"/>
          <w:szCs w:val="37"/>
          <w:spacing w:val="21"/>
        </w:rPr>
        <w:t xml:space="preserve">    </w:t>
      </w:r>
      <w:r>
        <w:rPr>
          <w:rFonts w:ascii="Times New Roman" w:hAnsi="Times New Roman" w:eastAsia="Times New Roman" w:cs="Times New Roman"/>
          <w:sz w:val="37"/>
          <w:szCs w:val="37"/>
          <w:spacing w:val="1"/>
        </w:rPr>
        <w:t>19001—2016/</w:t>
      </w:r>
      <w:r>
        <w:rPr>
          <w:rFonts w:ascii="Times New Roman" w:hAnsi="Times New Roman" w:eastAsia="Times New Roman" w:cs="Times New Roman"/>
          <w:sz w:val="37"/>
          <w:szCs w:val="37"/>
        </w:rPr>
        <w:t>ISO</w:t>
      </w:r>
      <w:r>
        <w:rPr>
          <w:rFonts w:ascii="Times New Roman" w:hAnsi="Times New Roman" w:eastAsia="Times New Roman" w:cs="Times New Roman"/>
          <w:sz w:val="37"/>
          <w:szCs w:val="37"/>
          <w:spacing w:val="1"/>
        </w:rPr>
        <w:t xml:space="preserve">    9001:2015</w:t>
      </w:r>
    </w:p>
    <w:p>
      <w:pPr>
        <w:pStyle w:val="BodyText"/>
        <w:spacing w:line="275" w:lineRule="auto"/>
        <w:rPr/>
      </w:pPr>
      <w:r/>
    </w:p>
    <w:p>
      <w:pPr>
        <w:pStyle w:val="BodyText"/>
        <w:spacing w:line="275" w:lineRule="auto"/>
        <w:rPr/>
      </w:pPr>
      <w:r/>
    </w:p>
    <w:p>
      <w:pPr>
        <w:pStyle w:val="BodyText"/>
        <w:spacing w:line="275" w:lineRule="auto"/>
        <w:rPr/>
      </w:pPr>
      <w:r/>
    </w:p>
    <w:p>
      <w:pPr>
        <w:pStyle w:val="BodyText"/>
        <w:spacing w:line="276" w:lineRule="auto"/>
        <w:rPr/>
      </w:pPr>
      <w:r/>
    </w:p>
    <w:p>
      <w:pPr>
        <w:pStyle w:val="BodyText"/>
        <w:spacing w:line="276" w:lineRule="auto"/>
        <w:rPr/>
      </w:pPr>
      <w:r/>
    </w:p>
    <w:p>
      <w:pPr>
        <w:ind w:left="7527"/>
        <w:spacing w:before="169" w:line="225" w:lineRule="auto"/>
        <w:rPr>
          <w:rFonts w:ascii="SimHei" w:hAnsi="SimHei" w:eastAsia="SimHei" w:cs="SimHei"/>
          <w:sz w:val="52"/>
          <w:szCs w:val="52"/>
        </w:rPr>
      </w:pPr>
      <w:bookmarkStart w:name="bookmark81" w:id="9"/>
      <w:bookmarkEnd w:id="9"/>
      <w:r>
        <w:rPr>
          <w:rFonts w:ascii="SimHei" w:hAnsi="SimHei" w:eastAsia="SimHei" w:cs="SimHei"/>
          <w:sz w:val="52"/>
          <w:szCs w:val="52"/>
          <w:spacing w:val="-2"/>
        </w:rPr>
        <w:t>前</w:t>
      </w:r>
      <w:r>
        <w:rPr>
          <w:rFonts w:ascii="SimHei" w:hAnsi="SimHei" w:eastAsia="SimHei" w:cs="SimHei"/>
          <w:sz w:val="52"/>
          <w:szCs w:val="52"/>
          <w:spacing w:val="-2"/>
        </w:rPr>
        <w:t xml:space="preserve">     </w:t>
      </w:r>
      <w:r>
        <w:rPr>
          <w:rFonts w:ascii="SimHei" w:hAnsi="SimHei" w:eastAsia="SimHei" w:cs="SimHei"/>
          <w:sz w:val="52"/>
          <w:szCs w:val="52"/>
          <w:spacing w:val="-2"/>
        </w:rPr>
        <w:t>言</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ind w:left="790"/>
        <w:spacing w:before="120" w:line="221" w:lineRule="auto"/>
        <w:rPr>
          <w:rFonts w:ascii="SimSun" w:hAnsi="SimSun" w:eastAsia="SimSun" w:cs="SimSun"/>
          <w:sz w:val="37"/>
          <w:szCs w:val="37"/>
        </w:rPr>
      </w:pPr>
      <w:r>
        <w:rPr>
          <w:rFonts w:ascii="SimSun" w:hAnsi="SimSun" w:eastAsia="SimSun" w:cs="SimSun"/>
          <w:sz w:val="37"/>
          <w:szCs w:val="37"/>
          <w:spacing w:val="12"/>
        </w:rPr>
        <w:t>本标准按照</w:t>
      </w:r>
      <w:r>
        <w:rPr>
          <w:rFonts w:ascii="SimSun" w:hAnsi="SimSun" w:eastAsia="SimSun" w:cs="SimSun"/>
          <w:sz w:val="37"/>
          <w:szCs w:val="37"/>
          <w:spacing w:val="-103"/>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2"/>
        </w:rPr>
        <w:t>/T    1.1—2009</w:t>
      </w:r>
      <w:r>
        <w:rPr>
          <w:rFonts w:ascii="Times New Roman" w:hAnsi="Times New Roman" w:eastAsia="Times New Roman" w:cs="Times New Roman"/>
          <w:sz w:val="37"/>
          <w:szCs w:val="37"/>
          <w:spacing w:val="22"/>
        </w:rPr>
        <w:t xml:space="preserve"> </w:t>
      </w:r>
      <w:r>
        <w:rPr>
          <w:rFonts w:ascii="SimSun" w:hAnsi="SimSun" w:eastAsia="SimSun" w:cs="SimSun"/>
          <w:sz w:val="37"/>
          <w:szCs w:val="37"/>
          <w:spacing w:val="11"/>
        </w:rPr>
        <w:t>给出的规则起草。</w:t>
      </w:r>
    </w:p>
    <w:p>
      <w:pPr>
        <w:ind w:left="790"/>
        <w:spacing w:before="175" w:line="221" w:lineRule="auto"/>
        <w:rPr>
          <w:rFonts w:ascii="SimSun" w:hAnsi="SimSun" w:eastAsia="SimSun" w:cs="SimSun"/>
          <w:sz w:val="37"/>
          <w:szCs w:val="37"/>
        </w:rPr>
      </w:pPr>
      <w:r>
        <w:rPr>
          <w:rFonts w:ascii="SimSun" w:hAnsi="SimSun" w:eastAsia="SimSun" w:cs="SimSun"/>
          <w:sz w:val="37"/>
          <w:szCs w:val="37"/>
          <w:spacing w:val="13"/>
        </w:rPr>
        <w:t>本标准是</w:t>
      </w:r>
      <w:r>
        <w:rPr>
          <w:rFonts w:ascii="SimSun" w:hAnsi="SimSun" w:eastAsia="SimSun" w:cs="SimSun"/>
          <w:sz w:val="37"/>
          <w:szCs w:val="37"/>
          <w:spacing w:val="-94"/>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3"/>
        </w:rPr>
        <w:t>/T    19000 </w:t>
      </w:r>
      <w:r>
        <w:rPr>
          <w:rFonts w:ascii="SimSun" w:hAnsi="SimSun" w:eastAsia="SimSun" w:cs="SimSun"/>
          <w:sz w:val="37"/>
          <w:szCs w:val="37"/>
          <w:spacing w:val="13"/>
        </w:rPr>
        <w:t>族的核心标准之一。</w:t>
      </w:r>
    </w:p>
    <w:p>
      <w:pPr>
        <w:ind w:left="790"/>
        <w:spacing w:before="130" w:line="221" w:lineRule="auto"/>
        <w:rPr>
          <w:rFonts w:ascii="SimSun" w:hAnsi="SimSun" w:eastAsia="SimSun" w:cs="SimSun"/>
          <w:sz w:val="37"/>
          <w:szCs w:val="37"/>
        </w:rPr>
      </w:pPr>
      <w:r>
        <w:rPr>
          <w:rFonts w:ascii="SimSun" w:hAnsi="SimSun" w:eastAsia="SimSun" w:cs="SimSun"/>
          <w:sz w:val="37"/>
          <w:szCs w:val="37"/>
          <w:spacing w:val="5"/>
        </w:rPr>
        <w:t>本标准代替</w:t>
      </w:r>
      <w:r>
        <w:rPr>
          <w:rFonts w:ascii="SimSun" w:hAnsi="SimSun" w:eastAsia="SimSun" w:cs="SimSun"/>
          <w:sz w:val="37"/>
          <w:szCs w:val="37"/>
          <w:spacing w:val="-78"/>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5"/>
        </w:rPr>
        <w:t>/T</w:t>
      </w:r>
      <w:r>
        <w:rPr>
          <w:rFonts w:ascii="Times New Roman" w:hAnsi="Times New Roman" w:eastAsia="Times New Roman" w:cs="Times New Roman"/>
          <w:sz w:val="37"/>
          <w:szCs w:val="37"/>
          <w:spacing w:val="37"/>
        </w:rPr>
        <w:t xml:space="preserve">  </w:t>
      </w:r>
      <w:r>
        <w:rPr>
          <w:rFonts w:ascii="Times New Roman" w:hAnsi="Times New Roman" w:eastAsia="Times New Roman" w:cs="Times New Roman"/>
          <w:sz w:val="37"/>
          <w:szCs w:val="37"/>
          <w:spacing w:val="5"/>
        </w:rPr>
        <w:t>19001—2008</w:t>
      </w:r>
      <w:r>
        <w:rPr>
          <w:rFonts w:ascii="SimSun" w:hAnsi="SimSun" w:eastAsia="SimSun" w:cs="SimSun"/>
          <w:sz w:val="37"/>
          <w:szCs w:val="37"/>
          <w:spacing w:val="5"/>
        </w:rPr>
        <w:t>《质量管理体系  要求》。</w:t>
      </w:r>
    </w:p>
    <w:p>
      <w:pPr>
        <w:ind w:left="790"/>
        <w:spacing w:before="126" w:line="221" w:lineRule="auto"/>
        <w:rPr>
          <w:rFonts w:ascii="SimSun" w:hAnsi="SimSun" w:eastAsia="SimSun" w:cs="SimSun"/>
          <w:sz w:val="37"/>
          <w:szCs w:val="37"/>
        </w:rPr>
      </w:pPr>
      <w:r>
        <w:rPr>
          <w:rFonts w:ascii="SimSun" w:hAnsi="SimSun" w:eastAsia="SimSun" w:cs="SimSun"/>
          <w:sz w:val="37"/>
          <w:szCs w:val="37"/>
          <w:spacing w:val="9"/>
        </w:rPr>
        <w:t>本标准与</w:t>
      </w:r>
      <w:r>
        <w:rPr>
          <w:rFonts w:ascii="SimSun" w:hAnsi="SimSun" w:eastAsia="SimSun" w:cs="SimSun"/>
          <w:sz w:val="37"/>
          <w:szCs w:val="37"/>
          <w:spacing w:val="-107"/>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9"/>
        </w:rPr>
        <w:t>/T     19001—2008</w:t>
      </w:r>
      <w:r>
        <w:rPr>
          <w:rFonts w:ascii="SimSun" w:hAnsi="SimSun" w:eastAsia="SimSun" w:cs="SimSun"/>
          <w:sz w:val="37"/>
          <w:szCs w:val="37"/>
          <w:spacing w:val="9"/>
        </w:rPr>
        <w:t>相比</w:t>
      </w:r>
      <w:r>
        <w:rPr>
          <w:rFonts w:ascii="SimSun" w:hAnsi="SimSun" w:eastAsia="SimSun" w:cs="SimSun"/>
          <w:sz w:val="37"/>
          <w:szCs w:val="37"/>
          <w:spacing w:val="8"/>
        </w:rPr>
        <w:t>，除编辑性修改外主要技术变化如下：</w:t>
      </w:r>
    </w:p>
    <w:p>
      <w:pPr>
        <w:ind w:left="1607" w:right="2465" w:hanging="329"/>
        <w:spacing w:before="174" w:line="297" w:lineRule="auto"/>
        <w:rPr>
          <w:rFonts w:ascii="SimSun" w:hAnsi="SimSun" w:eastAsia="SimSun" w:cs="SimSun"/>
          <w:sz w:val="37"/>
          <w:szCs w:val="37"/>
        </w:rPr>
      </w:pPr>
      <w:r>
        <w:rPr>
          <w:rFonts w:ascii="SimSun" w:hAnsi="SimSun" w:eastAsia="SimSun" w:cs="SimSun"/>
          <w:sz w:val="37"/>
          <w:szCs w:val="37"/>
          <w:spacing w:val="19"/>
        </w:rPr>
        <w:t>—采用</w:t>
      </w:r>
      <w:r>
        <w:rPr>
          <w:rFonts w:ascii="Times New Roman" w:hAnsi="Times New Roman" w:eastAsia="Times New Roman" w:cs="Times New Roman"/>
          <w:sz w:val="37"/>
          <w:szCs w:val="37"/>
        </w:rPr>
        <w:t>ISO</w:t>
      </w:r>
      <w:r>
        <w:rPr>
          <w:rFonts w:ascii="Times New Roman" w:hAnsi="Times New Roman" w:eastAsia="Times New Roman" w:cs="Times New Roman"/>
          <w:sz w:val="37"/>
          <w:szCs w:val="37"/>
          <w:spacing w:val="19"/>
        </w:rPr>
        <w:t>/</w:t>
      </w:r>
      <w:r>
        <w:rPr>
          <w:rFonts w:ascii="Times New Roman" w:hAnsi="Times New Roman" w:eastAsia="Times New Roman" w:cs="Times New Roman"/>
          <w:sz w:val="37"/>
          <w:szCs w:val="37"/>
        </w:rPr>
        <w:t>IEC</w:t>
      </w:r>
      <w:r>
        <w:rPr>
          <w:rFonts w:ascii="Times New Roman" w:hAnsi="Times New Roman" w:eastAsia="Times New Roman" w:cs="Times New Roman"/>
          <w:sz w:val="37"/>
          <w:szCs w:val="37"/>
          <w:spacing w:val="19"/>
        </w:rPr>
        <w:t xml:space="preserve">   </w:t>
      </w:r>
      <w:r>
        <w:rPr>
          <w:rFonts w:ascii="SimSun" w:hAnsi="SimSun" w:eastAsia="SimSun" w:cs="SimSun"/>
          <w:sz w:val="37"/>
          <w:szCs w:val="37"/>
          <w:spacing w:val="19"/>
        </w:rPr>
        <w:t>导则  第</w:t>
      </w:r>
      <w:r>
        <w:rPr>
          <w:rFonts w:ascii="SimSun" w:hAnsi="SimSun" w:eastAsia="SimSun" w:cs="SimSun"/>
          <w:sz w:val="37"/>
          <w:szCs w:val="37"/>
          <w:spacing w:val="-56"/>
        </w:rPr>
        <w:t xml:space="preserve"> </w:t>
      </w:r>
      <w:r>
        <w:rPr>
          <w:rFonts w:ascii="SimSun" w:hAnsi="SimSun" w:eastAsia="SimSun" w:cs="SimSun"/>
          <w:sz w:val="37"/>
          <w:szCs w:val="37"/>
          <w:spacing w:val="19"/>
        </w:rPr>
        <w:t>1</w:t>
      </w:r>
      <w:r>
        <w:rPr>
          <w:rFonts w:ascii="SimSun" w:hAnsi="SimSun" w:eastAsia="SimSun" w:cs="SimSun"/>
          <w:sz w:val="37"/>
          <w:szCs w:val="37"/>
          <w:spacing w:val="-80"/>
        </w:rPr>
        <w:t xml:space="preserve"> </w:t>
      </w:r>
      <w:r>
        <w:rPr>
          <w:rFonts w:ascii="SimSun" w:hAnsi="SimSun" w:eastAsia="SimSun" w:cs="SimSun"/>
          <w:sz w:val="37"/>
          <w:szCs w:val="37"/>
          <w:spacing w:val="19"/>
        </w:rPr>
        <w:t>部</w:t>
      </w:r>
      <w:r>
        <w:rPr>
          <w:rFonts w:ascii="SimSun" w:hAnsi="SimSun" w:eastAsia="SimSun" w:cs="SimSun"/>
          <w:sz w:val="37"/>
          <w:szCs w:val="37"/>
          <w:spacing w:val="-79"/>
        </w:rPr>
        <w:t xml:space="preserve"> </w:t>
      </w:r>
      <w:r>
        <w:rPr>
          <w:rFonts w:ascii="SimSun" w:hAnsi="SimSun" w:eastAsia="SimSun" w:cs="SimSun"/>
          <w:sz w:val="37"/>
          <w:szCs w:val="37"/>
          <w:spacing w:val="19"/>
        </w:rPr>
        <w:t>分  </w:t>
      </w:r>
      <w:r>
        <w:rPr>
          <w:rFonts w:ascii="Times New Roman" w:hAnsi="Times New Roman" w:eastAsia="Times New Roman" w:cs="Times New Roman"/>
          <w:sz w:val="37"/>
          <w:szCs w:val="37"/>
        </w:rPr>
        <w:t>ISO</w:t>
      </w:r>
      <w:r>
        <w:rPr>
          <w:rFonts w:ascii="Times New Roman" w:hAnsi="Times New Roman" w:eastAsia="Times New Roman" w:cs="Times New Roman"/>
          <w:sz w:val="37"/>
          <w:szCs w:val="37"/>
          <w:spacing w:val="62"/>
        </w:rPr>
        <w:t xml:space="preserve"> </w:t>
      </w:r>
      <w:r>
        <w:rPr>
          <w:rFonts w:ascii="SimSun" w:hAnsi="SimSun" w:eastAsia="SimSun" w:cs="SimSun"/>
          <w:sz w:val="37"/>
          <w:szCs w:val="37"/>
          <w:spacing w:val="19"/>
        </w:rPr>
        <w:t>补充规定</w:t>
      </w:r>
      <w:r>
        <w:rPr>
          <w:rFonts w:ascii="SimSun" w:hAnsi="SimSun" w:eastAsia="SimSun" w:cs="SimSun"/>
          <w:sz w:val="37"/>
          <w:szCs w:val="37"/>
          <w:spacing w:val="18"/>
        </w:rPr>
        <w:t>的附件</w:t>
      </w:r>
      <w:r>
        <w:rPr>
          <w:rFonts w:ascii="Times New Roman" w:hAnsi="Times New Roman" w:eastAsia="Times New Roman" w:cs="Times New Roman"/>
          <w:sz w:val="37"/>
          <w:szCs w:val="37"/>
        </w:rPr>
        <w:t>SL</w:t>
      </w:r>
      <w:r>
        <w:rPr>
          <w:rFonts w:ascii="Times New Roman" w:hAnsi="Times New Roman" w:eastAsia="Times New Roman" w:cs="Times New Roman"/>
          <w:sz w:val="37"/>
          <w:szCs w:val="37"/>
          <w:spacing w:val="45"/>
        </w:rPr>
        <w:t xml:space="preserve"> </w:t>
      </w:r>
      <w:r>
        <w:rPr>
          <w:rFonts w:ascii="SimSun" w:hAnsi="SimSun" w:eastAsia="SimSun" w:cs="SimSun"/>
          <w:sz w:val="37"/>
          <w:szCs w:val="37"/>
          <w:spacing w:val="18"/>
        </w:rPr>
        <w:t>中给出的高层结构；</w:t>
      </w:r>
      <w:r>
        <w:rPr>
          <w:rFonts w:ascii="SimSun" w:hAnsi="SimSun" w:eastAsia="SimSun" w:cs="SimSun"/>
          <w:sz w:val="37"/>
          <w:szCs w:val="37"/>
        </w:rPr>
        <w:t xml:space="preserve"> </w:t>
      </w:r>
      <w:r>
        <w:rPr>
          <w:rFonts w:ascii="SimSun" w:hAnsi="SimSun" w:eastAsia="SimSun" w:cs="SimSun"/>
          <w:sz w:val="37"/>
          <w:szCs w:val="37"/>
          <w:spacing w:val="9"/>
        </w:rPr>
        <w:t>采用基于风险的思维；</w:t>
      </w:r>
    </w:p>
    <w:p>
      <w:pPr>
        <w:ind w:left="790"/>
        <w:spacing w:before="2" w:line="222" w:lineRule="auto"/>
        <w:rPr>
          <w:rFonts w:ascii="SimSun" w:hAnsi="SimSun" w:eastAsia="SimSun" w:cs="SimSun"/>
          <w:sz w:val="37"/>
          <w:szCs w:val="37"/>
        </w:rPr>
      </w:pPr>
      <w:r>
        <w:rPr>
          <w:rFonts w:ascii="SimSun" w:hAnsi="SimSun" w:eastAsia="SimSun" w:cs="SimSun"/>
          <w:sz w:val="37"/>
          <w:szCs w:val="37"/>
          <w:spacing w:val="17"/>
        </w:rPr>
        <w:t>——更少的规定性要求；</w:t>
      </w:r>
    </w:p>
    <w:p>
      <w:pPr>
        <w:ind w:left="790"/>
        <w:spacing w:before="148" w:line="222" w:lineRule="auto"/>
        <w:rPr>
          <w:rFonts w:ascii="SimSun" w:hAnsi="SimSun" w:eastAsia="SimSun" w:cs="SimSun"/>
          <w:sz w:val="37"/>
          <w:szCs w:val="37"/>
        </w:rPr>
      </w:pPr>
      <w:r>
        <w:rPr>
          <w:rFonts w:ascii="SimSun" w:hAnsi="SimSun" w:eastAsia="SimSun" w:cs="SimSun"/>
          <w:sz w:val="37"/>
          <w:szCs w:val="37"/>
          <w:spacing w:val="15"/>
        </w:rPr>
        <w:t>——对成文信息的要求更加灵活；</w:t>
      </w:r>
    </w:p>
    <w:p>
      <w:pPr>
        <w:ind w:left="790"/>
        <w:spacing w:before="147" w:line="222" w:lineRule="auto"/>
        <w:rPr>
          <w:rFonts w:ascii="SimSun" w:hAnsi="SimSun" w:eastAsia="SimSun" w:cs="SimSun"/>
          <w:sz w:val="37"/>
          <w:szCs w:val="37"/>
        </w:rPr>
      </w:pPr>
      <w:r>
        <w:rPr>
          <w:rFonts w:ascii="SimSun" w:hAnsi="SimSun" w:eastAsia="SimSun" w:cs="SimSun"/>
          <w:sz w:val="37"/>
          <w:szCs w:val="37"/>
          <w:spacing w:val="17"/>
        </w:rPr>
        <w:t>——提高了服务行业的适用性；</w:t>
      </w:r>
    </w:p>
    <w:p>
      <w:pPr>
        <w:ind w:left="790"/>
        <w:spacing w:before="154" w:line="222" w:lineRule="auto"/>
        <w:rPr>
          <w:rFonts w:ascii="SimSun" w:hAnsi="SimSun" w:eastAsia="SimSun" w:cs="SimSun"/>
          <w:sz w:val="37"/>
          <w:szCs w:val="37"/>
        </w:rPr>
      </w:pPr>
      <w:r>
        <w:rPr>
          <w:rFonts w:ascii="SimSun" w:hAnsi="SimSun" w:eastAsia="SimSun" w:cs="SimSun"/>
          <w:sz w:val="37"/>
          <w:szCs w:val="37"/>
          <w:spacing w:val="17"/>
        </w:rPr>
        <w:t>——更加强调组织环境；</w:t>
      </w:r>
    </w:p>
    <w:p>
      <w:pPr>
        <w:ind w:left="790"/>
        <w:spacing w:before="151" w:line="222" w:lineRule="auto"/>
        <w:rPr>
          <w:rFonts w:ascii="SimSun" w:hAnsi="SimSun" w:eastAsia="SimSun" w:cs="SimSun"/>
          <w:sz w:val="37"/>
          <w:szCs w:val="37"/>
        </w:rPr>
      </w:pPr>
      <w:r>
        <w:rPr>
          <w:rFonts w:ascii="SimSun" w:hAnsi="SimSun" w:eastAsia="SimSun" w:cs="SimSun"/>
          <w:sz w:val="37"/>
          <w:szCs w:val="37"/>
          <w:spacing w:val="18"/>
        </w:rPr>
        <w:t>——增强对领导作用的要求；</w:t>
      </w:r>
    </w:p>
    <w:p>
      <w:pPr>
        <w:ind w:left="790"/>
        <w:spacing w:before="99" w:line="222" w:lineRule="auto"/>
        <w:rPr>
          <w:rFonts w:ascii="SimSun" w:hAnsi="SimSun" w:eastAsia="SimSun" w:cs="SimSun"/>
          <w:sz w:val="37"/>
          <w:szCs w:val="37"/>
        </w:rPr>
      </w:pPr>
      <w:r>
        <w:rPr>
          <w:rFonts w:ascii="SimSun" w:hAnsi="SimSun" w:eastAsia="SimSun" w:cs="SimSun"/>
          <w:sz w:val="37"/>
          <w:szCs w:val="37"/>
          <w:spacing w:val="21"/>
        </w:rPr>
        <w:t>——更加注重实现预期的过程结果以增强顾</w:t>
      </w:r>
      <w:r>
        <w:rPr>
          <w:rFonts w:ascii="SimSun" w:hAnsi="SimSun" w:eastAsia="SimSun" w:cs="SimSun"/>
          <w:sz w:val="37"/>
          <w:szCs w:val="37"/>
          <w:spacing w:val="20"/>
        </w:rPr>
        <w:t>客满意。</w:t>
      </w:r>
    </w:p>
    <w:p>
      <w:pPr>
        <w:ind w:left="790"/>
        <w:spacing w:before="173" w:line="221" w:lineRule="auto"/>
        <w:rPr>
          <w:rFonts w:ascii="SimSun" w:hAnsi="SimSun" w:eastAsia="SimSun" w:cs="SimSun"/>
          <w:sz w:val="37"/>
          <w:szCs w:val="37"/>
        </w:rPr>
      </w:pPr>
      <w:r>
        <w:rPr>
          <w:rFonts w:ascii="SimSun" w:hAnsi="SimSun" w:eastAsia="SimSun" w:cs="SimSun"/>
          <w:sz w:val="37"/>
          <w:szCs w:val="37"/>
          <w:spacing w:val="14"/>
        </w:rPr>
        <w:t>附录</w:t>
      </w:r>
      <w:r>
        <w:rPr>
          <w:rFonts w:ascii="SimSun" w:hAnsi="SimSun" w:eastAsia="SimSun" w:cs="SimSun"/>
          <w:sz w:val="37"/>
          <w:szCs w:val="37"/>
          <w:spacing w:val="-59"/>
        </w:rPr>
        <w:t xml:space="preserve"> </w:t>
      </w:r>
      <w:r>
        <w:rPr>
          <w:rFonts w:ascii="Times New Roman" w:hAnsi="Times New Roman" w:eastAsia="Times New Roman" w:cs="Times New Roman"/>
          <w:sz w:val="37"/>
          <w:szCs w:val="37"/>
          <w:spacing w:val="14"/>
        </w:rPr>
        <w:t>A</w:t>
      </w:r>
      <w:r>
        <w:rPr>
          <w:rFonts w:ascii="Times New Roman" w:hAnsi="Times New Roman" w:eastAsia="Times New Roman" w:cs="Times New Roman"/>
          <w:sz w:val="37"/>
          <w:szCs w:val="37"/>
          <w:spacing w:val="37"/>
        </w:rPr>
        <w:t xml:space="preserve"> </w:t>
      </w:r>
      <w:r>
        <w:rPr>
          <w:rFonts w:ascii="SimSun" w:hAnsi="SimSun" w:eastAsia="SimSun" w:cs="SimSun"/>
          <w:sz w:val="37"/>
          <w:szCs w:val="37"/>
          <w:spacing w:val="14"/>
        </w:rPr>
        <w:t>给出了相对于</w:t>
      </w:r>
      <w:r>
        <w:rPr>
          <w:rFonts w:ascii="SimSun" w:hAnsi="SimSun" w:eastAsia="SimSun" w:cs="SimSun"/>
          <w:sz w:val="37"/>
          <w:szCs w:val="37"/>
          <w:spacing w:val="-99"/>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4"/>
        </w:rPr>
        <w:t>/T    19001—2008</w:t>
      </w:r>
      <w:r>
        <w:rPr>
          <w:rFonts w:ascii="SimSun" w:hAnsi="SimSun" w:eastAsia="SimSun" w:cs="SimSun"/>
          <w:sz w:val="37"/>
          <w:szCs w:val="37"/>
          <w:spacing w:val="14"/>
        </w:rPr>
        <w:t>的更加详细的变化说明。</w:t>
      </w:r>
    </w:p>
    <w:p>
      <w:pPr>
        <w:ind w:left="790"/>
        <w:spacing w:before="130" w:line="221" w:lineRule="auto"/>
        <w:rPr>
          <w:rFonts w:ascii="SimSun" w:hAnsi="SimSun" w:eastAsia="SimSun" w:cs="SimSun"/>
          <w:sz w:val="37"/>
          <w:szCs w:val="37"/>
        </w:rPr>
      </w:pPr>
      <w:r>
        <w:rPr>
          <w:rFonts w:ascii="SimSun" w:hAnsi="SimSun" w:eastAsia="SimSun" w:cs="SimSun"/>
          <w:sz w:val="37"/>
          <w:szCs w:val="37"/>
          <w:spacing w:val="12"/>
        </w:rPr>
        <w:t>本标准使用翻译法等同采用</w:t>
      </w:r>
      <w:r>
        <w:rPr>
          <w:rFonts w:ascii="Times New Roman" w:hAnsi="Times New Roman" w:eastAsia="Times New Roman" w:cs="Times New Roman"/>
          <w:sz w:val="37"/>
          <w:szCs w:val="37"/>
        </w:rPr>
        <w:t>ISO</w:t>
      </w:r>
      <w:r>
        <w:rPr>
          <w:rFonts w:ascii="Times New Roman" w:hAnsi="Times New Roman" w:eastAsia="Times New Roman" w:cs="Times New Roman"/>
          <w:sz w:val="37"/>
          <w:szCs w:val="37"/>
          <w:spacing w:val="12"/>
        </w:rPr>
        <w:t xml:space="preserve">  9001:2015</w:t>
      </w:r>
      <w:r>
        <w:rPr>
          <w:rFonts w:ascii="SimSun" w:hAnsi="SimSun" w:eastAsia="SimSun" w:cs="SimSun"/>
          <w:sz w:val="37"/>
          <w:szCs w:val="37"/>
          <w:spacing w:val="12"/>
        </w:rPr>
        <w:t>《质量管理体系  要求》(英文版)。</w:t>
      </w:r>
    </w:p>
    <w:p>
      <w:pPr>
        <w:ind w:left="790"/>
        <w:spacing w:before="130" w:line="215" w:lineRule="auto"/>
        <w:rPr>
          <w:rFonts w:ascii="SimSun" w:hAnsi="SimSun" w:eastAsia="SimSun" w:cs="SimSun"/>
          <w:sz w:val="37"/>
          <w:szCs w:val="37"/>
        </w:rPr>
      </w:pPr>
      <w:r>
        <w:rPr>
          <w:rFonts w:ascii="SimSun" w:hAnsi="SimSun" w:eastAsia="SimSun" w:cs="SimSun"/>
          <w:sz w:val="37"/>
          <w:szCs w:val="37"/>
          <w:spacing w:val="17"/>
        </w:rPr>
        <w:t>本标准由全国质量管理和质量保证标准化技术委员会</w:t>
      </w:r>
      <w:r>
        <w:rPr>
          <w:rFonts w:ascii="Times New Roman" w:hAnsi="Times New Roman" w:eastAsia="Times New Roman" w:cs="Times New Roman"/>
          <w:sz w:val="37"/>
          <w:szCs w:val="37"/>
          <w:spacing w:val="17"/>
        </w:rPr>
        <w:t>(</w:t>
      </w:r>
      <w:r>
        <w:rPr>
          <w:rFonts w:ascii="Times New Roman" w:hAnsi="Times New Roman" w:eastAsia="Times New Roman" w:cs="Times New Roman"/>
          <w:sz w:val="37"/>
          <w:szCs w:val="37"/>
        </w:rPr>
        <w:t>SAC</w:t>
      </w:r>
      <w:r>
        <w:rPr>
          <w:rFonts w:ascii="Times New Roman" w:hAnsi="Times New Roman" w:eastAsia="Times New Roman" w:cs="Times New Roman"/>
          <w:sz w:val="37"/>
          <w:szCs w:val="37"/>
          <w:spacing w:val="17"/>
        </w:rPr>
        <w:t>/</w:t>
      </w:r>
      <w:r>
        <w:rPr>
          <w:rFonts w:ascii="Times New Roman" w:hAnsi="Times New Roman" w:eastAsia="Times New Roman" w:cs="Times New Roman"/>
          <w:sz w:val="37"/>
          <w:szCs w:val="37"/>
        </w:rPr>
        <w:t>TC</w:t>
      </w:r>
      <w:r>
        <w:rPr>
          <w:rFonts w:ascii="Times New Roman" w:hAnsi="Times New Roman" w:eastAsia="Times New Roman" w:cs="Times New Roman"/>
          <w:sz w:val="37"/>
          <w:szCs w:val="37"/>
          <w:spacing w:val="17"/>
        </w:rPr>
        <w:t xml:space="preserve">     151)</w:t>
      </w:r>
      <w:r>
        <w:rPr>
          <w:rFonts w:ascii="SimSun" w:hAnsi="SimSun" w:eastAsia="SimSun" w:cs="SimSun"/>
          <w:sz w:val="37"/>
          <w:szCs w:val="37"/>
          <w:spacing w:val="17"/>
        </w:rPr>
        <w:t>提</w:t>
      </w:r>
      <w:r>
        <w:rPr>
          <w:rFonts w:ascii="SimSun" w:hAnsi="SimSun" w:eastAsia="SimSun" w:cs="SimSun"/>
          <w:sz w:val="37"/>
          <w:szCs w:val="37"/>
          <w:spacing w:val="16"/>
        </w:rPr>
        <w:t>出并归口。</w:t>
      </w:r>
    </w:p>
    <w:p>
      <w:pPr>
        <w:ind w:firstLine="790"/>
        <w:spacing w:before="109" w:line="297" w:lineRule="auto"/>
        <w:rPr>
          <w:rFonts w:ascii="SimSun" w:hAnsi="SimSun" w:eastAsia="SimSun" w:cs="SimSun"/>
          <w:sz w:val="37"/>
          <w:szCs w:val="37"/>
        </w:rPr>
      </w:pPr>
      <w:r>
        <w:rPr>
          <w:rFonts w:ascii="SimSun" w:hAnsi="SimSun" w:eastAsia="SimSun" w:cs="SimSun"/>
          <w:sz w:val="37"/>
          <w:szCs w:val="37"/>
          <w:spacing w:val="5"/>
        </w:rPr>
        <w:t>本标准起草单位：中国标准化研究院、国家认证认可监督管</w:t>
      </w:r>
      <w:r>
        <w:rPr>
          <w:rFonts w:ascii="SimSun" w:hAnsi="SimSun" w:eastAsia="SimSun" w:cs="SimSun"/>
          <w:sz w:val="37"/>
          <w:szCs w:val="37"/>
          <w:spacing w:val="4"/>
        </w:rPr>
        <w:t>理委员会、中国认证认可协会、中国合格</w:t>
      </w:r>
      <w:r>
        <w:rPr>
          <w:rFonts w:ascii="SimSun" w:hAnsi="SimSun" w:eastAsia="SimSun" w:cs="SimSun"/>
          <w:sz w:val="37"/>
          <w:szCs w:val="37"/>
        </w:rPr>
        <w:t xml:space="preserve"> </w:t>
      </w:r>
      <w:r>
        <w:rPr>
          <w:rFonts w:ascii="SimSun" w:hAnsi="SimSun" w:eastAsia="SimSun" w:cs="SimSun"/>
          <w:sz w:val="37"/>
          <w:szCs w:val="37"/>
          <w:spacing w:val="5"/>
        </w:rPr>
        <w:t>评定国家认可中心、中国质量认证中心、天津华</w:t>
      </w:r>
      <w:r>
        <w:rPr>
          <w:rFonts w:ascii="SimSun" w:hAnsi="SimSun" w:eastAsia="SimSun" w:cs="SimSun"/>
          <w:sz w:val="37"/>
          <w:szCs w:val="37"/>
          <w:spacing w:val="4"/>
        </w:rPr>
        <w:t>诚认证中心、中国船级社质量认证公司、深圳市环通认证</w:t>
      </w:r>
      <w:r>
        <w:rPr>
          <w:rFonts w:ascii="SimSun" w:hAnsi="SimSun" w:eastAsia="SimSun" w:cs="SimSun"/>
          <w:sz w:val="37"/>
          <w:szCs w:val="37"/>
        </w:rPr>
        <w:t xml:space="preserve">  </w:t>
      </w:r>
      <w:r>
        <w:rPr>
          <w:rFonts w:ascii="SimSun" w:hAnsi="SimSun" w:eastAsia="SimSun" w:cs="SimSun"/>
          <w:sz w:val="37"/>
          <w:szCs w:val="37"/>
          <w:spacing w:val="5"/>
        </w:rPr>
        <w:t>中心有限公司、中国新时代认证中心、方圆标志认证集团</w:t>
      </w:r>
      <w:r>
        <w:rPr>
          <w:rFonts w:ascii="SimSun" w:hAnsi="SimSun" w:eastAsia="SimSun" w:cs="SimSun"/>
          <w:sz w:val="37"/>
          <w:szCs w:val="37"/>
          <w:spacing w:val="4"/>
        </w:rPr>
        <w:t>有限公司、北京新世纪检验认证有限公司、国培</w:t>
      </w:r>
      <w:r>
        <w:rPr>
          <w:rFonts w:ascii="SimSun" w:hAnsi="SimSun" w:eastAsia="SimSun" w:cs="SimSun"/>
          <w:sz w:val="37"/>
          <w:szCs w:val="37"/>
        </w:rPr>
        <w:t xml:space="preserve">  </w:t>
      </w:r>
      <w:r>
        <w:rPr>
          <w:rFonts w:ascii="SimSun" w:hAnsi="SimSun" w:eastAsia="SimSun" w:cs="SimSun"/>
          <w:sz w:val="37"/>
          <w:szCs w:val="37"/>
          <w:spacing w:val="5"/>
        </w:rPr>
        <w:t>认证培训(北京)中心、华夏认证中心有限公司、上海质量体系审核中心、中质协质量保证中心、上汽通用</w:t>
      </w:r>
      <w:r>
        <w:rPr>
          <w:rFonts w:ascii="SimSun" w:hAnsi="SimSun" w:eastAsia="SimSun" w:cs="SimSun"/>
          <w:sz w:val="37"/>
          <w:szCs w:val="37"/>
          <w:spacing w:val="2"/>
        </w:rPr>
        <w:t xml:space="preserve"> </w:t>
      </w:r>
      <w:r>
        <w:rPr>
          <w:rFonts w:ascii="SimSun" w:hAnsi="SimSun" w:eastAsia="SimSun" w:cs="SimSun"/>
          <w:sz w:val="37"/>
          <w:szCs w:val="37"/>
          <w:spacing w:val="13"/>
        </w:rPr>
        <w:t>五菱汽车股份有限公司、内蒙古北方重型汽车股份有限公司、泰兴龙溢端子有限公司、上</w:t>
      </w:r>
      <w:r>
        <w:rPr>
          <w:rFonts w:ascii="SimSun" w:hAnsi="SimSun" w:eastAsia="SimSun" w:cs="SimSun"/>
          <w:sz w:val="37"/>
          <w:szCs w:val="37"/>
          <w:spacing w:val="12"/>
        </w:rPr>
        <w:t>海建科工程咨</w:t>
      </w:r>
      <w:r>
        <w:rPr>
          <w:rFonts w:ascii="SimSun" w:hAnsi="SimSun" w:eastAsia="SimSun" w:cs="SimSun"/>
          <w:sz w:val="37"/>
          <w:szCs w:val="37"/>
        </w:rPr>
        <w:t xml:space="preserve">  </w:t>
      </w:r>
      <w:r>
        <w:rPr>
          <w:rFonts w:ascii="SimSun" w:hAnsi="SimSun" w:eastAsia="SimSun" w:cs="SimSun"/>
          <w:sz w:val="37"/>
          <w:szCs w:val="37"/>
          <w:spacing w:val="8"/>
        </w:rPr>
        <w:t>询公司、内蒙古伊利实业集团股份有限公司、天津天地伟业科技有限公司、重庆长安汽车股份有限公司、</w:t>
      </w:r>
      <w:r>
        <w:rPr>
          <w:rFonts w:ascii="SimSun" w:hAnsi="SimSun" w:eastAsia="SimSun" w:cs="SimSun"/>
          <w:sz w:val="37"/>
          <w:szCs w:val="37"/>
          <w:spacing w:val="9"/>
        </w:rPr>
        <w:t xml:space="preserve"> </w:t>
      </w:r>
      <w:r>
        <w:rPr>
          <w:rFonts w:ascii="SimSun" w:hAnsi="SimSun" w:eastAsia="SimSun" w:cs="SimSun"/>
          <w:sz w:val="37"/>
          <w:szCs w:val="37"/>
          <w:spacing w:val="13"/>
        </w:rPr>
        <w:t>内蒙古和信园蒙草抗旱绿化股份有限公司、南京造币有限公司、中国铁建股份有限公司</w:t>
      </w:r>
      <w:r>
        <w:rPr>
          <w:rFonts w:ascii="SimSun" w:hAnsi="SimSun" w:eastAsia="SimSun" w:cs="SimSun"/>
          <w:sz w:val="37"/>
          <w:szCs w:val="37"/>
          <w:spacing w:val="12"/>
        </w:rPr>
        <w:t>、中国建材检验</w:t>
      </w:r>
      <w:r>
        <w:rPr>
          <w:rFonts w:ascii="SimSun" w:hAnsi="SimSun" w:eastAsia="SimSun" w:cs="SimSun"/>
          <w:sz w:val="37"/>
          <w:szCs w:val="37"/>
        </w:rPr>
        <w:t xml:space="preserve">  </w:t>
      </w:r>
      <w:r>
        <w:rPr>
          <w:rFonts w:ascii="SimSun" w:hAnsi="SimSun" w:eastAsia="SimSun" w:cs="SimSun"/>
          <w:sz w:val="37"/>
          <w:szCs w:val="37"/>
          <w:spacing w:val="13"/>
        </w:rPr>
        <w:t>认证集团股份有限公司、北京东方易初标准技术有限</w:t>
      </w:r>
      <w:r>
        <w:rPr>
          <w:rFonts w:ascii="SimSun" w:hAnsi="SimSun" w:eastAsia="SimSun" w:cs="SimSun"/>
          <w:sz w:val="37"/>
          <w:szCs w:val="37"/>
          <w:spacing w:val="12"/>
        </w:rPr>
        <w:t>公司。</w:t>
      </w:r>
    </w:p>
    <w:p>
      <w:pPr>
        <w:ind w:firstLine="790"/>
        <w:spacing w:before="1" w:line="287" w:lineRule="auto"/>
        <w:jc w:val="both"/>
        <w:rPr>
          <w:rFonts w:ascii="SimSun" w:hAnsi="SimSun" w:eastAsia="SimSun" w:cs="SimSun"/>
          <w:sz w:val="37"/>
          <w:szCs w:val="37"/>
        </w:rPr>
      </w:pPr>
      <w:r>
        <w:rPr>
          <w:rFonts w:ascii="SimSun" w:hAnsi="SimSun" w:eastAsia="SimSun" w:cs="SimSun"/>
          <w:sz w:val="37"/>
          <w:szCs w:val="37"/>
          <w:spacing w:val="-17"/>
        </w:rPr>
        <w:t>本标准主要起草人：田武、康键、张惠才、李强、任青钺、李明、郑元辉、黄学良、曲辛田、郑燕、梁平、</w:t>
      </w:r>
      <w:r>
        <w:rPr>
          <w:rFonts w:ascii="SimSun" w:hAnsi="SimSun" w:eastAsia="SimSun" w:cs="SimSun"/>
          <w:sz w:val="37"/>
          <w:szCs w:val="37"/>
          <w:spacing w:val="18"/>
        </w:rPr>
        <w:t xml:space="preserve"> </w:t>
      </w:r>
      <w:r>
        <w:rPr>
          <w:rFonts w:ascii="SimSun" w:hAnsi="SimSun" w:eastAsia="SimSun" w:cs="SimSun"/>
          <w:sz w:val="37"/>
          <w:szCs w:val="37"/>
          <w:spacing w:val="-15"/>
        </w:rPr>
        <w:t>王梅、李平、夏芳、王金德、曹华、邓湘宁、裴洁、林创、周红波、李晔秋、李辰暄、范叶娟、解辉、朱江涛、</w:t>
      </w:r>
      <w:r>
        <w:rPr>
          <w:rFonts w:ascii="SimSun" w:hAnsi="SimSun" w:eastAsia="SimSun" w:cs="SimSun"/>
          <w:sz w:val="37"/>
          <w:szCs w:val="37"/>
          <w:spacing w:val="4"/>
        </w:rPr>
        <w:t xml:space="preserve"> </w:t>
      </w:r>
      <w:r>
        <w:rPr>
          <w:rFonts w:ascii="SimSun" w:hAnsi="SimSun" w:eastAsia="SimSun" w:cs="SimSun"/>
          <w:sz w:val="37"/>
          <w:szCs w:val="37"/>
          <w:spacing w:val="-18"/>
        </w:rPr>
        <w:t>魏向阳、柳叶、董晓红。</w:t>
      </w:r>
    </w:p>
    <w:p>
      <w:pPr>
        <w:ind w:left="790"/>
        <w:spacing w:before="12" w:line="221" w:lineRule="auto"/>
        <w:rPr>
          <w:rFonts w:ascii="SimSun" w:hAnsi="SimSun" w:eastAsia="SimSun" w:cs="SimSun"/>
          <w:sz w:val="37"/>
          <w:szCs w:val="37"/>
        </w:rPr>
      </w:pPr>
      <w:r>
        <w:rPr>
          <w:rFonts w:ascii="SimSun" w:hAnsi="SimSun" w:eastAsia="SimSun" w:cs="SimSun"/>
          <w:sz w:val="37"/>
          <w:szCs w:val="37"/>
          <w:spacing w:val="19"/>
        </w:rPr>
        <w:t>本标准所代替标准的历次版本发布情况为：</w:t>
      </w:r>
    </w:p>
    <w:p>
      <w:pPr>
        <w:ind w:left="790"/>
        <w:spacing w:before="189" w:line="194" w:lineRule="auto"/>
        <w:rPr>
          <w:rFonts w:ascii="Times New Roman" w:hAnsi="Times New Roman" w:eastAsia="Times New Roman" w:cs="Times New Roman"/>
          <w:sz w:val="37"/>
          <w:szCs w:val="37"/>
        </w:rPr>
      </w:pPr>
      <w:r>
        <w:rPr>
          <w:rFonts w:ascii="Times New Roman" w:hAnsi="Times New Roman" w:eastAsia="Times New Roman" w:cs="Times New Roman"/>
          <w:sz w:val="37"/>
          <w:szCs w:val="37"/>
          <w:spacing w:val="1"/>
        </w:rPr>
        <w:t>——</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
        </w:rPr>
        <w:t>/T      10300.2—1988;</w:t>
      </w:r>
    </w:p>
    <w:p>
      <w:pPr>
        <w:ind w:left="1119"/>
        <w:spacing w:before="308" w:line="185" w:lineRule="auto"/>
        <w:rPr>
          <w:rFonts w:ascii="SimSun" w:hAnsi="SimSun" w:eastAsia="SimSun" w:cs="SimSun"/>
          <w:sz w:val="37"/>
          <w:szCs w:val="37"/>
        </w:rPr>
      </w:pPr>
      <w:r>
        <w:rPr>
          <w:rFonts w:ascii="Times New Roman" w:hAnsi="Times New Roman" w:eastAsia="Times New Roman" w:cs="Times New Roman"/>
          <w:sz w:val="37"/>
          <w:szCs w:val="37"/>
          <w:spacing w:val="-2"/>
        </w:rPr>
        <w:t>—GB/T   19001—1992</w:t>
      </w:r>
      <w:r>
        <w:rPr>
          <w:rFonts w:ascii="Times New Roman" w:hAnsi="Times New Roman" w:eastAsia="Times New Roman" w:cs="Times New Roman"/>
          <w:sz w:val="37"/>
          <w:szCs w:val="37"/>
          <w:spacing w:val="-45"/>
        </w:rPr>
        <w:t xml:space="preserve"> </w:t>
      </w:r>
      <w:r>
        <w:rPr>
          <w:rFonts w:ascii="SimSun" w:hAnsi="SimSun" w:eastAsia="SimSun" w:cs="SimSun"/>
          <w:sz w:val="37"/>
          <w:szCs w:val="37"/>
          <w:spacing w:val="-2"/>
        </w:rPr>
        <w:t>、</w:t>
      </w:r>
      <w:r>
        <w:rPr>
          <w:rFonts w:ascii="Times New Roman" w:hAnsi="Times New Roman" w:eastAsia="Times New Roman" w:cs="Times New Roman"/>
          <w:sz w:val="37"/>
          <w:szCs w:val="37"/>
          <w:spacing w:val="-2"/>
        </w:rPr>
        <w:t>GB/T    19001—1994</w:t>
      </w:r>
      <w:r>
        <w:rPr>
          <w:rFonts w:ascii="Times New Roman" w:hAnsi="Times New Roman" w:eastAsia="Times New Roman" w:cs="Times New Roman"/>
          <w:sz w:val="37"/>
          <w:szCs w:val="37"/>
          <w:spacing w:val="-52"/>
        </w:rPr>
        <w:t xml:space="preserve"> </w:t>
      </w:r>
      <w:r>
        <w:rPr>
          <w:rFonts w:ascii="SimSun" w:hAnsi="SimSun" w:eastAsia="SimSun" w:cs="SimSun"/>
          <w:sz w:val="37"/>
          <w:szCs w:val="37"/>
          <w:spacing w:val="-2"/>
        </w:rPr>
        <w:t>、</w:t>
      </w:r>
      <w:r>
        <w:rPr>
          <w:rFonts w:ascii="Times New Roman" w:hAnsi="Times New Roman" w:eastAsia="Times New Roman" w:cs="Times New Roman"/>
          <w:sz w:val="37"/>
          <w:szCs w:val="37"/>
          <w:spacing w:val="-2"/>
        </w:rPr>
        <w:t>GB/T   19001—2000</w:t>
      </w:r>
      <w:r>
        <w:rPr>
          <w:rFonts w:ascii="Times New Roman" w:hAnsi="Times New Roman" w:eastAsia="Times New Roman" w:cs="Times New Roman"/>
          <w:sz w:val="37"/>
          <w:szCs w:val="37"/>
          <w:spacing w:val="-51"/>
        </w:rPr>
        <w:t xml:space="preserve"> </w:t>
      </w:r>
      <w:r>
        <w:rPr>
          <w:rFonts w:ascii="SimSun" w:hAnsi="SimSun" w:eastAsia="SimSun" w:cs="SimSun"/>
          <w:sz w:val="37"/>
          <w:szCs w:val="37"/>
          <w:spacing w:val="-2"/>
        </w:rPr>
        <w:t>、</w:t>
      </w:r>
      <w:r>
        <w:rPr>
          <w:rFonts w:ascii="Times New Roman" w:hAnsi="Times New Roman" w:eastAsia="Times New Roman" w:cs="Times New Roman"/>
          <w:sz w:val="37"/>
          <w:szCs w:val="37"/>
          <w:spacing w:val="-2"/>
        </w:rPr>
        <w:t>GB/T    19001—2008</w:t>
      </w:r>
      <w:r>
        <w:rPr>
          <w:rFonts w:ascii="SimSun" w:hAnsi="SimSun" w:eastAsia="SimSun" w:cs="SimSun"/>
          <w:sz w:val="37"/>
          <w:szCs w:val="37"/>
          <w:spacing w:val="-2"/>
        </w:rPr>
        <w:t>。</w:t>
      </w:r>
    </w:p>
    <w:p>
      <w:pPr>
        <w:spacing w:line="185" w:lineRule="auto"/>
        <w:sectPr>
          <w:footerReference w:type="default" r:id="rId7"/>
          <w:pgSz w:w="22541" w:h="31680"/>
          <w:pgMar w:top="2273" w:right="2544" w:bottom="3056" w:left="2596" w:header="0" w:footer="2725" w:gutter="0"/>
        </w:sectPr>
        <w:rPr>
          <w:rFonts w:ascii="SimSun" w:hAnsi="SimSun" w:eastAsia="SimSun" w:cs="SimSun"/>
          <w:sz w:val="37"/>
          <w:szCs w:val="37"/>
        </w:rPr>
      </w:pPr>
    </w:p>
    <w:p>
      <w:pPr>
        <w:spacing w:before="51" w:line="19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GB/T</w:t>
      </w:r>
      <w:r>
        <w:rPr>
          <w:rFonts w:ascii="Times New Roman" w:hAnsi="Times New Roman" w:eastAsia="Times New Roman" w:cs="Times New Roman"/>
          <w:sz w:val="37"/>
          <w:szCs w:val="37"/>
          <w:b/>
          <w:bCs/>
          <w:spacing w:val="34"/>
        </w:rPr>
        <w:t xml:space="preserve">   </w:t>
      </w:r>
      <w:r>
        <w:rPr>
          <w:rFonts w:ascii="Times New Roman" w:hAnsi="Times New Roman" w:eastAsia="Times New Roman" w:cs="Times New Roman"/>
          <w:sz w:val="37"/>
          <w:szCs w:val="37"/>
          <w:b/>
          <w:bCs/>
        </w:rPr>
        <w:t>19001—2016/ISO</w:t>
      </w:r>
      <w:r>
        <w:rPr>
          <w:rFonts w:ascii="Times New Roman" w:hAnsi="Times New Roman" w:eastAsia="Times New Roman" w:cs="Times New Roman"/>
          <w:sz w:val="37"/>
          <w:szCs w:val="37"/>
          <w:b/>
          <w:bCs/>
          <w:spacing w:val="26"/>
          <w:w w:val="101"/>
        </w:rPr>
        <w:t xml:space="preserve">   </w:t>
      </w:r>
      <w:r>
        <w:rPr>
          <w:rFonts w:ascii="Times New Roman" w:hAnsi="Times New Roman" w:eastAsia="Times New Roman" w:cs="Times New Roman"/>
          <w:sz w:val="37"/>
          <w:szCs w:val="37"/>
          <w:b/>
          <w:bCs/>
        </w:rPr>
        <w:t>9001:2015</w:t>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3" w:lineRule="auto"/>
        <w:rPr/>
      </w:pPr>
      <w:r/>
    </w:p>
    <w:p>
      <w:pPr>
        <w:ind w:left="7493"/>
        <w:spacing w:before="156" w:line="224" w:lineRule="auto"/>
        <w:outlineLvl w:val="0"/>
        <w:rPr>
          <w:rFonts w:ascii="SimHei" w:hAnsi="SimHei" w:eastAsia="SimHei" w:cs="SimHei"/>
          <w:sz w:val="48"/>
          <w:szCs w:val="48"/>
        </w:rPr>
      </w:pPr>
      <w:bookmarkStart w:name="bookmark82" w:id="10"/>
      <w:bookmarkEnd w:id="10"/>
      <w:bookmarkStart w:name="bookmark2" w:id="11"/>
      <w:bookmarkEnd w:id="11"/>
      <w:bookmarkStart w:name="bookmark3" w:id="12"/>
      <w:bookmarkEnd w:id="12"/>
      <w:r>
        <w:rPr>
          <w:rFonts w:ascii="SimHei" w:hAnsi="SimHei" w:eastAsia="SimHei" w:cs="SimHei"/>
          <w:sz w:val="48"/>
          <w:szCs w:val="48"/>
          <w:b/>
          <w:bCs/>
          <w:spacing w:val="-19"/>
        </w:rPr>
        <w:t>引</w:t>
      </w:r>
      <w:r>
        <w:rPr>
          <w:rFonts w:ascii="SimHei" w:hAnsi="SimHei" w:eastAsia="SimHei" w:cs="SimHei"/>
          <w:sz w:val="48"/>
          <w:szCs w:val="48"/>
          <w:spacing w:val="-19"/>
        </w:rPr>
        <w:t xml:space="preserve">      </w:t>
      </w:r>
      <w:r>
        <w:rPr>
          <w:rFonts w:ascii="SimHei" w:hAnsi="SimHei" w:eastAsia="SimHei" w:cs="SimHei"/>
          <w:sz w:val="48"/>
          <w:szCs w:val="48"/>
          <w:b/>
          <w:bCs/>
          <w:spacing w:val="-19"/>
        </w:rPr>
        <w:t>言</w:t>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2" w:lineRule="auto"/>
        <w:rPr/>
      </w:pPr>
      <w:r/>
    </w:p>
    <w:p>
      <w:pPr>
        <w:ind w:left="4"/>
        <w:spacing w:before="120" w:line="241" w:lineRule="auto"/>
        <w:outlineLvl w:val="1"/>
        <w:rPr>
          <w:rFonts w:ascii="LiSu" w:hAnsi="LiSu" w:eastAsia="LiSu" w:cs="LiSu"/>
          <w:sz w:val="37"/>
          <w:szCs w:val="37"/>
        </w:rPr>
      </w:pPr>
      <w:bookmarkStart w:name="bookmark28" w:id="13"/>
      <w:bookmarkEnd w:id="13"/>
      <w:bookmarkStart w:name="bookmark29" w:id="14"/>
      <w:bookmarkEnd w:id="14"/>
      <w:bookmarkStart w:name="bookmark30" w:id="15"/>
      <w:bookmarkEnd w:id="15"/>
      <w:r>
        <w:rPr>
          <w:rFonts w:ascii="SimSun" w:hAnsi="SimSun" w:eastAsia="SimSun" w:cs="SimSun"/>
          <w:sz w:val="37"/>
          <w:szCs w:val="37"/>
          <w:b/>
          <w:bCs/>
          <w:spacing w:val="-14"/>
        </w:rPr>
        <w:t>0.1</w:t>
      </w:r>
      <w:r>
        <w:rPr>
          <w:rFonts w:ascii="SimSun" w:hAnsi="SimSun" w:eastAsia="SimSun" w:cs="SimSun"/>
          <w:sz w:val="37"/>
          <w:szCs w:val="37"/>
          <w:spacing w:val="33"/>
        </w:rPr>
        <w:t xml:space="preserve">  </w:t>
      </w:r>
      <w:r>
        <w:rPr>
          <w:rFonts w:ascii="LiSu" w:hAnsi="LiSu" w:eastAsia="LiSu" w:cs="LiSu"/>
          <w:sz w:val="37"/>
          <w:szCs w:val="37"/>
          <w:b/>
          <w:bCs/>
          <w:spacing w:val="-14"/>
        </w:rPr>
        <w:t>总则</w:t>
      </w:r>
    </w:p>
    <w:p>
      <w:pPr>
        <w:ind w:left="5" w:right="20" w:firstLine="794"/>
        <w:spacing w:before="335" w:line="309" w:lineRule="auto"/>
        <w:rPr>
          <w:rFonts w:ascii="SimSun" w:hAnsi="SimSun" w:eastAsia="SimSun" w:cs="SimSun"/>
          <w:sz w:val="37"/>
          <w:szCs w:val="37"/>
        </w:rPr>
      </w:pPr>
      <w:r>
        <w:rPr>
          <w:rFonts w:ascii="SimSun" w:hAnsi="SimSun" w:eastAsia="SimSun" w:cs="SimSun"/>
          <w:sz w:val="37"/>
          <w:szCs w:val="37"/>
          <w:b/>
          <w:bCs/>
          <w:spacing w:val="7"/>
        </w:rPr>
        <w:t>采用质量管理体系是组织的一项战略决策，能够帮助其提高整体绩效，为推动可持续发展奠定良好</w:t>
      </w:r>
      <w:r>
        <w:rPr>
          <w:rFonts w:ascii="SimSun" w:hAnsi="SimSun" w:eastAsia="SimSun" w:cs="SimSun"/>
          <w:sz w:val="37"/>
          <w:szCs w:val="37"/>
          <w:spacing w:val="2"/>
        </w:rPr>
        <w:t xml:space="preserve"> </w:t>
      </w:r>
      <w:r>
        <w:rPr>
          <w:rFonts w:ascii="SimSun" w:hAnsi="SimSun" w:eastAsia="SimSun" w:cs="SimSun"/>
          <w:sz w:val="37"/>
          <w:szCs w:val="37"/>
          <w:b/>
          <w:bCs/>
          <w:spacing w:val="7"/>
        </w:rPr>
        <w:t>基础。</w:t>
      </w:r>
    </w:p>
    <w:p>
      <w:pPr>
        <w:ind w:left="794"/>
        <w:spacing w:before="2" w:line="220" w:lineRule="auto"/>
        <w:rPr>
          <w:rFonts w:ascii="SimSun" w:hAnsi="SimSun" w:eastAsia="SimSun" w:cs="SimSun"/>
          <w:sz w:val="37"/>
          <w:szCs w:val="37"/>
        </w:rPr>
      </w:pPr>
      <w:r>
        <w:rPr>
          <w:rFonts w:ascii="SimSun" w:hAnsi="SimSun" w:eastAsia="SimSun" w:cs="SimSun"/>
          <w:sz w:val="37"/>
          <w:szCs w:val="37"/>
          <w:spacing w:val="18"/>
        </w:rPr>
        <w:t>组织根据本标准实施质量管理体系的潜在益处是：</w:t>
      </w:r>
    </w:p>
    <w:p>
      <w:pPr>
        <w:ind w:left="794"/>
        <w:spacing w:before="66" w:line="215" w:lineRule="auto"/>
        <w:rPr>
          <w:rFonts w:ascii="SimSun" w:hAnsi="SimSun" w:eastAsia="SimSun" w:cs="SimSun"/>
          <w:sz w:val="37"/>
          <w:szCs w:val="37"/>
        </w:rPr>
      </w:pPr>
      <w:r>
        <w:rPr>
          <w:rFonts w:ascii="Times New Roman" w:hAnsi="Times New Roman" w:eastAsia="Times New Roman" w:cs="Times New Roman"/>
          <w:sz w:val="37"/>
          <w:szCs w:val="37"/>
          <w:spacing w:val="16"/>
        </w:rPr>
        <w:t>a)     </w:t>
      </w:r>
      <w:r>
        <w:rPr>
          <w:rFonts w:ascii="SimSun" w:hAnsi="SimSun" w:eastAsia="SimSun" w:cs="SimSun"/>
          <w:sz w:val="37"/>
          <w:szCs w:val="37"/>
          <w:spacing w:val="16"/>
        </w:rPr>
        <w:t>稳定提供满足顾客要求以及适用的法律法规要求的产品和服务的能力；</w:t>
      </w:r>
    </w:p>
    <w:p>
      <w:pPr>
        <w:ind w:left="794"/>
        <w:spacing w:before="160" w:line="215" w:lineRule="auto"/>
        <w:rPr>
          <w:rFonts w:ascii="SimSun" w:hAnsi="SimSun" w:eastAsia="SimSun" w:cs="SimSun"/>
          <w:sz w:val="37"/>
          <w:szCs w:val="37"/>
        </w:rPr>
      </w:pPr>
      <w:r>
        <w:rPr>
          <w:rFonts w:ascii="Times New Roman" w:hAnsi="Times New Roman" w:eastAsia="Times New Roman" w:cs="Times New Roman"/>
          <w:sz w:val="37"/>
          <w:szCs w:val="37"/>
          <w:spacing w:val="15"/>
        </w:rPr>
        <w:t>b)</w:t>
      </w:r>
      <w:r>
        <w:rPr>
          <w:rFonts w:ascii="Times New Roman" w:hAnsi="Times New Roman" w:eastAsia="Times New Roman" w:cs="Times New Roman"/>
          <w:sz w:val="37"/>
          <w:szCs w:val="37"/>
          <w:spacing w:val="23"/>
        </w:rPr>
        <w:t xml:space="preserve">    </w:t>
      </w:r>
      <w:r>
        <w:rPr>
          <w:rFonts w:ascii="SimSun" w:hAnsi="SimSun" w:eastAsia="SimSun" w:cs="SimSun"/>
          <w:sz w:val="37"/>
          <w:szCs w:val="37"/>
          <w:spacing w:val="15"/>
        </w:rPr>
        <w:t>促成增强顾客满意的机会；</w:t>
      </w:r>
    </w:p>
    <w:p>
      <w:pPr>
        <w:ind w:left="794"/>
        <w:spacing w:before="166" w:line="215" w:lineRule="auto"/>
        <w:rPr>
          <w:rFonts w:ascii="SimSun" w:hAnsi="SimSun" w:eastAsia="SimSun" w:cs="SimSun"/>
          <w:sz w:val="37"/>
          <w:szCs w:val="37"/>
        </w:rPr>
      </w:pPr>
      <w:r>
        <w:rPr>
          <w:rFonts w:ascii="Times New Roman" w:hAnsi="Times New Roman" w:eastAsia="Times New Roman" w:cs="Times New Roman"/>
          <w:sz w:val="37"/>
          <w:szCs w:val="37"/>
          <w:spacing w:val="13"/>
        </w:rPr>
        <w:t>c)     </w:t>
      </w:r>
      <w:r>
        <w:rPr>
          <w:rFonts w:ascii="SimSun" w:hAnsi="SimSun" w:eastAsia="SimSun" w:cs="SimSun"/>
          <w:sz w:val="37"/>
          <w:szCs w:val="37"/>
          <w:spacing w:val="13"/>
        </w:rPr>
        <w:t>应对与组织环境和目标相关的风险和机遇；</w:t>
      </w:r>
    </w:p>
    <w:p>
      <w:pPr>
        <w:ind w:left="794"/>
        <w:spacing w:before="165" w:line="215" w:lineRule="auto"/>
        <w:rPr>
          <w:rFonts w:ascii="SimSun" w:hAnsi="SimSun" w:eastAsia="SimSun" w:cs="SimSun"/>
          <w:sz w:val="37"/>
          <w:szCs w:val="37"/>
        </w:rPr>
      </w:pPr>
      <w:r>
        <w:rPr>
          <w:rFonts w:ascii="Times New Roman" w:hAnsi="Times New Roman" w:eastAsia="Times New Roman" w:cs="Times New Roman"/>
          <w:sz w:val="37"/>
          <w:szCs w:val="37"/>
          <w:spacing w:val="17"/>
        </w:rPr>
        <w:t>d)    </w:t>
      </w:r>
      <w:r>
        <w:rPr>
          <w:rFonts w:ascii="SimSun" w:hAnsi="SimSun" w:eastAsia="SimSun" w:cs="SimSun"/>
          <w:sz w:val="37"/>
          <w:szCs w:val="37"/>
          <w:spacing w:val="17"/>
        </w:rPr>
        <w:t>证实符合规定的质量管理体系要求的</w:t>
      </w:r>
      <w:r>
        <w:rPr>
          <w:rFonts w:ascii="SimSun" w:hAnsi="SimSun" w:eastAsia="SimSun" w:cs="SimSun"/>
          <w:sz w:val="37"/>
          <w:szCs w:val="37"/>
          <w:spacing w:val="16"/>
        </w:rPr>
        <w:t>能力。</w:t>
      </w:r>
    </w:p>
    <w:p>
      <w:pPr>
        <w:ind w:left="800"/>
        <w:spacing w:before="219" w:line="221" w:lineRule="auto"/>
        <w:rPr>
          <w:rFonts w:ascii="SimSun" w:hAnsi="SimSun" w:eastAsia="SimSun" w:cs="SimSun"/>
          <w:sz w:val="37"/>
          <w:szCs w:val="37"/>
        </w:rPr>
      </w:pPr>
      <w:r>
        <w:rPr>
          <w:rFonts w:ascii="SimSun" w:hAnsi="SimSun" w:eastAsia="SimSun" w:cs="SimSun"/>
          <w:sz w:val="37"/>
          <w:szCs w:val="37"/>
          <w:b/>
          <w:bCs/>
          <w:spacing w:val="15"/>
        </w:rPr>
        <w:t>本标准可用于内部和外部各方。</w:t>
      </w:r>
    </w:p>
    <w:p>
      <w:pPr>
        <w:ind w:left="794"/>
        <w:spacing w:before="159" w:line="221" w:lineRule="auto"/>
        <w:rPr>
          <w:rFonts w:ascii="SimSun" w:hAnsi="SimSun" w:eastAsia="SimSun" w:cs="SimSun"/>
          <w:sz w:val="37"/>
          <w:szCs w:val="37"/>
        </w:rPr>
      </w:pPr>
      <w:r>
        <w:rPr>
          <w:rFonts w:ascii="SimSun" w:hAnsi="SimSun" w:eastAsia="SimSun" w:cs="SimSun"/>
          <w:sz w:val="37"/>
          <w:szCs w:val="37"/>
          <w:spacing w:val="16"/>
        </w:rPr>
        <w:t>实施本标准并非需要：</w:t>
      </w:r>
    </w:p>
    <w:p>
      <w:pPr>
        <w:ind w:left="998"/>
        <w:spacing w:before="125" w:line="222" w:lineRule="auto"/>
        <w:rPr>
          <w:rFonts w:ascii="SimSun" w:hAnsi="SimSun" w:eastAsia="SimSun" w:cs="SimSun"/>
          <w:sz w:val="37"/>
          <w:szCs w:val="37"/>
        </w:rPr>
      </w:pPr>
      <w:r>
        <w:rPr>
          <w:rFonts w:ascii="SimSun" w:hAnsi="SimSun" w:eastAsia="SimSun" w:cs="SimSun"/>
          <w:sz w:val="37"/>
          <w:szCs w:val="37"/>
          <w:b/>
          <w:bCs/>
          <w:spacing w:val="1"/>
        </w:rPr>
        <w:t>——统一不同质量管理体系的架构；</w:t>
      </w:r>
    </w:p>
    <w:p>
      <w:pPr>
        <w:ind w:left="794"/>
        <w:spacing w:before="129" w:line="221" w:lineRule="auto"/>
        <w:rPr>
          <w:rFonts w:ascii="SimSun" w:hAnsi="SimSun" w:eastAsia="SimSun" w:cs="SimSun"/>
          <w:sz w:val="37"/>
          <w:szCs w:val="37"/>
        </w:rPr>
      </w:pPr>
      <w:r>
        <w:rPr>
          <w:rFonts w:ascii="SimSun" w:hAnsi="SimSun" w:eastAsia="SimSun" w:cs="SimSun"/>
          <w:sz w:val="37"/>
          <w:szCs w:val="37"/>
          <w:spacing w:val="14"/>
        </w:rPr>
        <w:t>——形成与本标准条款结构相一致的文件；</w:t>
      </w:r>
    </w:p>
    <w:p>
      <w:pPr>
        <w:ind w:left="794"/>
        <w:spacing w:before="131" w:line="221" w:lineRule="auto"/>
        <w:rPr>
          <w:rFonts w:ascii="SimSun" w:hAnsi="SimSun" w:eastAsia="SimSun" w:cs="SimSun"/>
          <w:sz w:val="37"/>
          <w:szCs w:val="37"/>
        </w:rPr>
      </w:pPr>
      <w:r>
        <w:rPr>
          <w:rFonts w:ascii="SimSun" w:hAnsi="SimSun" w:eastAsia="SimSun" w:cs="SimSun"/>
          <w:sz w:val="37"/>
          <w:szCs w:val="37"/>
          <w:spacing w:val="16"/>
        </w:rPr>
        <w:t>——在组织内使用本标准的特定术语。</w:t>
      </w:r>
    </w:p>
    <w:p>
      <w:pPr>
        <w:ind w:left="794"/>
        <w:spacing w:before="194" w:line="221" w:lineRule="auto"/>
        <w:rPr>
          <w:rFonts w:ascii="SimSun" w:hAnsi="SimSun" w:eastAsia="SimSun" w:cs="SimSun"/>
          <w:sz w:val="37"/>
          <w:szCs w:val="37"/>
        </w:rPr>
      </w:pPr>
      <w:r>
        <w:rPr>
          <w:rFonts w:ascii="SimSun" w:hAnsi="SimSun" w:eastAsia="SimSun" w:cs="SimSun"/>
          <w:sz w:val="37"/>
          <w:szCs w:val="37"/>
          <w:spacing w:val="20"/>
        </w:rPr>
        <w:t>本标准规定的质量管理体系要求是对产品和服务要求的补</w:t>
      </w:r>
      <w:r>
        <w:rPr>
          <w:rFonts w:ascii="SimSun" w:hAnsi="SimSun" w:eastAsia="SimSun" w:cs="SimSun"/>
          <w:sz w:val="37"/>
          <w:szCs w:val="37"/>
          <w:spacing w:val="19"/>
        </w:rPr>
        <w:t>充。</w:t>
      </w:r>
    </w:p>
    <w:p>
      <w:pPr>
        <w:ind w:left="794"/>
        <w:spacing w:before="43" w:line="215" w:lineRule="auto"/>
        <w:rPr>
          <w:rFonts w:ascii="SimSun" w:hAnsi="SimSun" w:eastAsia="SimSun" w:cs="SimSun"/>
          <w:sz w:val="37"/>
          <w:szCs w:val="37"/>
        </w:rPr>
      </w:pPr>
      <w:r>
        <w:rPr>
          <w:rFonts w:ascii="SimSun" w:hAnsi="SimSun" w:eastAsia="SimSun" w:cs="SimSun"/>
          <w:sz w:val="37"/>
          <w:szCs w:val="37"/>
        </w:rPr>
        <w:t>本标准采用过程方法，该方法结合了“策划-实施-检查-处置”</w:t>
      </w:r>
      <w:r>
        <w:rPr>
          <w:rFonts w:ascii="Times New Roman" w:hAnsi="Times New Roman" w:eastAsia="Times New Roman" w:cs="Times New Roman"/>
          <w:sz w:val="37"/>
          <w:szCs w:val="37"/>
        </w:rPr>
        <w:t>(PDCA)  </w:t>
      </w:r>
      <w:r>
        <w:rPr>
          <w:rFonts w:ascii="SimSun" w:hAnsi="SimSun" w:eastAsia="SimSun" w:cs="SimSun"/>
          <w:sz w:val="37"/>
          <w:szCs w:val="37"/>
        </w:rPr>
        <w:t>循环和基于风险的思维。</w:t>
      </w:r>
    </w:p>
    <w:p>
      <w:pPr>
        <w:ind w:left="794"/>
        <w:spacing w:before="253" w:line="222" w:lineRule="auto"/>
        <w:rPr>
          <w:rFonts w:ascii="SimSun" w:hAnsi="SimSun" w:eastAsia="SimSun" w:cs="SimSun"/>
          <w:sz w:val="37"/>
          <w:szCs w:val="37"/>
        </w:rPr>
      </w:pPr>
      <w:r>
        <w:rPr>
          <w:rFonts w:ascii="SimSun" w:hAnsi="SimSun" w:eastAsia="SimSun" w:cs="SimSun"/>
          <w:sz w:val="37"/>
          <w:szCs w:val="37"/>
          <w:spacing w:val="18"/>
        </w:rPr>
        <w:t>过程方法使组织能够策划过程及其相互作用。</w:t>
      </w:r>
    </w:p>
    <w:p>
      <w:pPr>
        <w:ind w:left="794"/>
        <w:spacing w:before="128" w:line="221" w:lineRule="auto"/>
        <w:rPr>
          <w:rFonts w:ascii="SimSun" w:hAnsi="SimSun" w:eastAsia="SimSun" w:cs="SimSun"/>
          <w:sz w:val="37"/>
          <w:szCs w:val="37"/>
        </w:rPr>
      </w:pPr>
      <w:r>
        <w:rPr>
          <w:rFonts w:ascii="Times New Roman" w:hAnsi="Times New Roman" w:eastAsia="Times New Roman" w:cs="Times New Roman"/>
          <w:sz w:val="37"/>
          <w:szCs w:val="37"/>
        </w:rPr>
        <w:t>PDCA</w:t>
      </w:r>
      <w:r>
        <w:rPr>
          <w:rFonts w:ascii="Times New Roman" w:hAnsi="Times New Roman" w:eastAsia="Times New Roman" w:cs="Times New Roman"/>
          <w:sz w:val="37"/>
          <w:szCs w:val="37"/>
          <w:spacing w:val="82"/>
        </w:rPr>
        <w:t xml:space="preserve"> </w:t>
      </w:r>
      <w:r>
        <w:rPr>
          <w:rFonts w:ascii="SimSun" w:hAnsi="SimSun" w:eastAsia="SimSun" w:cs="SimSun"/>
          <w:sz w:val="37"/>
          <w:szCs w:val="37"/>
          <w:spacing w:val="14"/>
        </w:rPr>
        <w:t>循环使组织能够确保其过程得到充分的资源和管理，确定改进机会并采取行动。</w:t>
      </w:r>
    </w:p>
    <w:p>
      <w:pPr>
        <w:ind w:right="11" w:firstLine="794"/>
        <w:spacing w:before="104" w:line="286" w:lineRule="auto"/>
        <w:rPr>
          <w:rFonts w:ascii="SimSun" w:hAnsi="SimSun" w:eastAsia="SimSun" w:cs="SimSun"/>
          <w:sz w:val="37"/>
          <w:szCs w:val="37"/>
        </w:rPr>
      </w:pPr>
      <w:r>
        <w:rPr>
          <w:rFonts w:ascii="SimSun" w:hAnsi="SimSun" w:eastAsia="SimSun" w:cs="SimSun"/>
          <w:sz w:val="37"/>
          <w:szCs w:val="37"/>
          <w:spacing w:val="20"/>
        </w:rPr>
        <w:t>基于风险的思维使组织能够确定可能导致其过程和质量管理体系偏离策划结果的各种因素，采取</w:t>
      </w:r>
      <w:r>
        <w:rPr>
          <w:rFonts w:ascii="SimSun" w:hAnsi="SimSun" w:eastAsia="SimSun" w:cs="SimSun"/>
          <w:sz w:val="37"/>
          <w:szCs w:val="37"/>
          <w:spacing w:val="13"/>
        </w:rPr>
        <w:t xml:space="preserve"> </w:t>
      </w:r>
      <w:r>
        <w:rPr>
          <w:rFonts w:ascii="SimSun" w:hAnsi="SimSun" w:eastAsia="SimSun" w:cs="SimSun"/>
          <w:sz w:val="37"/>
          <w:szCs w:val="37"/>
          <w:spacing w:val="8"/>
        </w:rPr>
        <w:t>预防控制，最大限度地降低不利影响，并最大限</w:t>
      </w:r>
      <w:r>
        <w:rPr>
          <w:rFonts w:ascii="SimSun" w:hAnsi="SimSun" w:eastAsia="SimSun" w:cs="SimSun"/>
          <w:sz w:val="37"/>
          <w:szCs w:val="37"/>
          <w:spacing w:val="7"/>
        </w:rPr>
        <w:t>度地利用出现的机遇(见</w:t>
      </w:r>
      <w:r>
        <w:rPr>
          <w:rFonts w:ascii="SimSun" w:hAnsi="SimSun" w:eastAsia="SimSun" w:cs="SimSun"/>
          <w:sz w:val="37"/>
          <w:szCs w:val="37"/>
          <w:spacing w:val="-96"/>
        </w:rPr>
        <w:t xml:space="preserve"> </w:t>
      </w:r>
      <w:r>
        <w:rPr>
          <w:rFonts w:ascii="Times New Roman" w:hAnsi="Times New Roman" w:eastAsia="Times New Roman" w:cs="Times New Roman"/>
          <w:sz w:val="37"/>
          <w:szCs w:val="37"/>
          <w:spacing w:val="7"/>
        </w:rPr>
        <w:t>A.4)</w:t>
      </w:r>
      <w:r>
        <w:rPr>
          <w:rFonts w:ascii="SimSun" w:hAnsi="SimSun" w:eastAsia="SimSun" w:cs="SimSun"/>
          <w:sz w:val="37"/>
          <w:szCs w:val="37"/>
          <w:spacing w:val="7"/>
        </w:rPr>
        <w:t>。</w:t>
      </w:r>
    </w:p>
    <w:p>
      <w:pPr>
        <w:ind w:firstLine="794"/>
        <w:spacing w:before="1" w:line="304" w:lineRule="auto"/>
        <w:jc w:val="both"/>
        <w:rPr>
          <w:rFonts w:ascii="SimSun" w:hAnsi="SimSun" w:eastAsia="SimSun" w:cs="SimSun"/>
          <w:sz w:val="37"/>
          <w:szCs w:val="37"/>
        </w:rPr>
      </w:pPr>
      <w:r>
        <w:rPr>
          <w:rFonts w:ascii="SimSun" w:hAnsi="SimSun" w:eastAsia="SimSun" w:cs="SimSun"/>
          <w:sz w:val="37"/>
          <w:szCs w:val="37"/>
          <w:spacing w:val="12"/>
        </w:rPr>
        <w:t>在日益复杂的动态环境中持续满足要求，并针对未</w:t>
      </w:r>
      <w:r>
        <w:rPr>
          <w:rFonts w:ascii="SimSun" w:hAnsi="SimSun" w:eastAsia="SimSun" w:cs="SimSun"/>
          <w:sz w:val="37"/>
          <w:szCs w:val="37"/>
          <w:spacing w:val="11"/>
        </w:rPr>
        <w:t>来需求和期望采取适当行动，这无疑是组织面临</w:t>
      </w:r>
      <w:r>
        <w:rPr>
          <w:rFonts w:ascii="SimSun" w:hAnsi="SimSun" w:eastAsia="SimSun" w:cs="SimSun"/>
          <w:sz w:val="37"/>
          <w:szCs w:val="37"/>
        </w:rPr>
        <w:t xml:space="preserve"> </w:t>
      </w:r>
      <w:r>
        <w:rPr>
          <w:rFonts w:ascii="SimSun" w:hAnsi="SimSun" w:eastAsia="SimSun" w:cs="SimSun"/>
          <w:sz w:val="37"/>
          <w:szCs w:val="37"/>
          <w:spacing w:val="12"/>
        </w:rPr>
        <w:t>的一项挑战。为了实现这一目标，组织可能会发现，除了纠正和持续改进，还有必要采取各种形</w:t>
      </w:r>
      <w:r>
        <w:rPr>
          <w:rFonts w:ascii="SimSun" w:hAnsi="SimSun" w:eastAsia="SimSun" w:cs="SimSun"/>
          <w:sz w:val="37"/>
          <w:szCs w:val="37"/>
          <w:spacing w:val="11"/>
        </w:rPr>
        <w:t>式的改</w:t>
      </w:r>
      <w:r>
        <w:rPr>
          <w:rFonts w:ascii="SimSun" w:hAnsi="SimSun" w:eastAsia="SimSun" w:cs="SimSun"/>
          <w:sz w:val="37"/>
          <w:szCs w:val="37"/>
        </w:rPr>
        <w:t xml:space="preserve"> </w:t>
      </w:r>
      <w:r>
        <w:rPr>
          <w:rFonts w:ascii="SimSun" w:hAnsi="SimSun" w:eastAsia="SimSun" w:cs="SimSun"/>
          <w:sz w:val="37"/>
          <w:szCs w:val="37"/>
          <w:spacing w:val="-10"/>
        </w:rPr>
        <w:t>进，如突破性变革、创新和重组。</w:t>
      </w:r>
    </w:p>
    <w:p>
      <w:pPr>
        <w:ind w:left="794"/>
        <w:spacing w:before="2" w:line="220" w:lineRule="auto"/>
        <w:rPr>
          <w:rFonts w:ascii="SimSun" w:hAnsi="SimSun" w:eastAsia="SimSun" w:cs="SimSun"/>
          <w:sz w:val="37"/>
          <w:szCs w:val="37"/>
        </w:rPr>
      </w:pPr>
      <w:r>
        <w:rPr>
          <w:rFonts w:ascii="SimSun" w:hAnsi="SimSun" w:eastAsia="SimSun" w:cs="SimSun"/>
          <w:sz w:val="37"/>
          <w:szCs w:val="37"/>
          <w:spacing w:val="16"/>
        </w:rPr>
        <w:t>在本标准中使用如下助动词：</w:t>
      </w:r>
    </w:p>
    <w:p>
      <w:pPr>
        <w:ind w:left="794"/>
        <w:spacing w:before="130" w:line="223" w:lineRule="auto"/>
        <w:rPr>
          <w:rFonts w:ascii="SimSun" w:hAnsi="SimSun" w:eastAsia="SimSun" w:cs="SimSun"/>
          <w:sz w:val="37"/>
          <w:szCs w:val="37"/>
        </w:rPr>
      </w:pPr>
      <w:r>
        <w:rPr>
          <w:rFonts w:ascii="SimSun" w:hAnsi="SimSun" w:eastAsia="SimSun" w:cs="SimSun"/>
          <w:sz w:val="37"/>
          <w:szCs w:val="37"/>
          <w:spacing w:val="-25"/>
        </w:rPr>
        <w:t>——“应”表示要求；</w:t>
      </w:r>
    </w:p>
    <w:p>
      <w:pPr>
        <w:ind w:left="794"/>
        <w:spacing w:before="126" w:line="222" w:lineRule="auto"/>
        <w:rPr>
          <w:rFonts w:ascii="SimSun" w:hAnsi="SimSun" w:eastAsia="SimSun" w:cs="SimSun"/>
          <w:sz w:val="37"/>
          <w:szCs w:val="37"/>
        </w:rPr>
      </w:pPr>
      <w:r>
        <w:rPr>
          <w:rFonts w:ascii="SimSun" w:hAnsi="SimSun" w:eastAsia="SimSun" w:cs="SimSun"/>
          <w:sz w:val="37"/>
          <w:szCs w:val="37"/>
          <w:spacing w:val="-18"/>
        </w:rPr>
        <w:t>—</w:t>
      </w:r>
      <w:r>
        <w:rPr>
          <w:rFonts w:ascii="SimSun" w:hAnsi="SimSun" w:eastAsia="SimSun" w:cs="SimSun"/>
          <w:sz w:val="37"/>
          <w:szCs w:val="37"/>
          <w:spacing w:val="79"/>
        </w:rPr>
        <w:t xml:space="preserve"> </w:t>
      </w:r>
      <w:r>
        <w:rPr>
          <w:rFonts w:ascii="SimSun" w:hAnsi="SimSun" w:eastAsia="SimSun" w:cs="SimSun"/>
          <w:sz w:val="37"/>
          <w:szCs w:val="37"/>
          <w:spacing w:val="-18"/>
        </w:rPr>
        <w:t>“宜”表示建议；</w:t>
      </w:r>
    </w:p>
    <w:p>
      <w:pPr>
        <w:ind w:left="1101"/>
        <w:spacing w:before="125" w:line="222" w:lineRule="auto"/>
        <w:rPr>
          <w:rFonts w:ascii="SimSun" w:hAnsi="SimSun" w:eastAsia="SimSun" w:cs="SimSun"/>
          <w:sz w:val="37"/>
          <w:szCs w:val="37"/>
        </w:rPr>
      </w:pPr>
      <w:r>
        <w:rPr>
          <w:rFonts w:ascii="SimSun" w:hAnsi="SimSun" w:eastAsia="SimSun" w:cs="SimSun"/>
          <w:sz w:val="37"/>
          <w:szCs w:val="37"/>
          <w:spacing w:val="-22"/>
        </w:rPr>
        <w:t>—“可”表示允许；</w:t>
      </w:r>
    </w:p>
    <w:p>
      <w:pPr>
        <w:ind w:left="794"/>
        <w:spacing w:before="133" w:line="223" w:lineRule="auto"/>
        <w:rPr>
          <w:rFonts w:ascii="SimSun" w:hAnsi="SimSun" w:eastAsia="SimSun" w:cs="SimSun"/>
          <w:sz w:val="37"/>
          <w:szCs w:val="37"/>
        </w:rPr>
      </w:pPr>
      <w:r>
        <w:rPr>
          <w:rFonts w:ascii="SimSun" w:hAnsi="SimSun" w:eastAsia="SimSun" w:cs="SimSun"/>
          <w:sz w:val="37"/>
          <w:szCs w:val="37"/>
          <w:spacing w:val="-15"/>
        </w:rPr>
        <w:t>——“能”表示可能或能够。</w:t>
      </w:r>
    </w:p>
    <w:p>
      <w:pPr>
        <w:ind w:left="607"/>
        <w:spacing w:before="118" w:line="222" w:lineRule="auto"/>
        <w:rPr>
          <w:rFonts w:ascii="SimSun" w:hAnsi="SimSun" w:eastAsia="SimSun" w:cs="SimSun"/>
          <w:sz w:val="37"/>
          <w:szCs w:val="37"/>
        </w:rPr>
      </w:pPr>
      <w:r>
        <w:rPr>
          <w:rFonts w:ascii="SimSun" w:hAnsi="SimSun" w:eastAsia="SimSun" w:cs="SimSun"/>
          <w:sz w:val="37"/>
          <w:szCs w:val="37"/>
          <w:spacing w:val="8"/>
        </w:rPr>
        <w:t>“注”的内容是理解和说明有关要求的指南。</w:t>
      </w:r>
    </w:p>
    <w:p>
      <w:pPr>
        <w:pStyle w:val="BodyText"/>
        <w:spacing w:line="478" w:lineRule="auto"/>
        <w:rPr/>
      </w:pPr>
      <w:r/>
    </w:p>
    <w:p>
      <w:pPr>
        <w:ind w:left="4"/>
        <w:spacing w:before="120" w:line="239" w:lineRule="auto"/>
        <w:rPr>
          <w:rFonts w:ascii="LiSu" w:hAnsi="LiSu" w:eastAsia="LiSu" w:cs="LiSu"/>
          <w:sz w:val="37"/>
          <w:szCs w:val="37"/>
        </w:rPr>
      </w:pPr>
      <w:r>
        <w:rPr>
          <w:rFonts w:ascii="SimSun" w:hAnsi="SimSun" w:eastAsia="SimSun" w:cs="SimSun"/>
          <w:sz w:val="37"/>
          <w:szCs w:val="37"/>
          <w:b/>
          <w:bCs/>
        </w:rPr>
        <w:t>0.2</w:t>
      </w:r>
      <w:r>
        <w:rPr>
          <w:rFonts w:ascii="SimSun" w:hAnsi="SimSun" w:eastAsia="SimSun" w:cs="SimSun"/>
          <w:sz w:val="37"/>
          <w:szCs w:val="37"/>
          <w:spacing w:val="42"/>
        </w:rPr>
        <w:t xml:space="preserve">  </w:t>
      </w:r>
      <w:r>
        <w:rPr>
          <w:rFonts w:ascii="LiSu" w:hAnsi="LiSu" w:eastAsia="LiSu" w:cs="LiSu"/>
          <w:sz w:val="37"/>
          <w:szCs w:val="37"/>
          <w:b/>
          <w:bCs/>
        </w:rPr>
        <w:t>质量管理原则</w:t>
      </w:r>
    </w:p>
    <w:p>
      <w:pPr>
        <w:ind w:right="10" w:firstLine="794"/>
        <w:spacing w:before="303" w:line="299" w:lineRule="auto"/>
        <w:jc w:val="both"/>
        <w:rPr>
          <w:rFonts w:ascii="SimSun" w:hAnsi="SimSun" w:eastAsia="SimSun" w:cs="SimSun"/>
          <w:sz w:val="37"/>
          <w:szCs w:val="37"/>
        </w:rPr>
      </w:pPr>
      <w:r>
        <w:rPr>
          <w:rFonts w:ascii="SimSun" w:hAnsi="SimSun" w:eastAsia="SimSun" w:cs="SimSun"/>
          <w:sz w:val="37"/>
          <w:szCs w:val="37"/>
          <w:spacing w:val="18"/>
        </w:rPr>
        <w:t>本标准是在</w:t>
      </w:r>
      <w:r>
        <w:rPr>
          <w:rFonts w:ascii="SimSun" w:hAnsi="SimSun" w:eastAsia="SimSun" w:cs="SimSun"/>
          <w:sz w:val="37"/>
          <w:szCs w:val="37"/>
          <w:spacing w:val="-70"/>
        </w:rPr>
        <w:t xml:space="preserve"> </w:t>
      </w:r>
      <w:r>
        <w:rPr>
          <w:rFonts w:ascii="SimSun" w:hAnsi="SimSun" w:eastAsia="SimSun" w:cs="SimSun"/>
          <w:sz w:val="37"/>
          <w:szCs w:val="37"/>
        </w:rPr>
        <w:t>GB</w:t>
      </w:r>
      <w:r>
        <w:rPr>
          <w:rFonts w:ascii="SimSun" w:hAnsi="SimSun" w:eastAsia="SimSun" w:cs="SimSun"/>
          <w:sz w:val="37"/>
          <w:szCs w:val="37"/>
          <w:spacing w:val="18"/>
        </w:rPr>
        <w:t>/T</w:t>
      </w:r>
      <w:r>
        <w:rPr>
          <w:rFonts w:ascii="SimSun" w:hAnsi="SimSun" w:eastAsia="SimSun" w:cs="SimSun"/>
          <w:sz w:val="37"/>
          <w:szCs w:val="37"/>
          <w:spacing w:val="75"/>
        </w:rPr>
        <w:t xml:space="preserve">  </w:t>
      </w:r>
      <w:r>
        <w:rPr>
          <w:rFonts w:ascii="SimSun" w:hAnsi="SimSun" w:eastAsia="SimSun" w:cs="SimSun"/>
          <w:sz w:val="37"/>
          <w:szCs w:val="37"/>
          <w:spacing w:val="18"/>
        </w:rPr>
        <w:t>19000所阐述的质量管理原则基础上制定的。每项原则的介绍均包含概述、该</w:t>
      </w:r>
      <w:r>
        <w:rPr>
          <w:rFonts w:ascii="SimSun" w:hAnsi="SimSun" w:eastAsia="SimSun" w:cs="SimSun"/>
          <w:sz w:val="37"/>
          <w:szCs w:val="37"/>
          <w:spacing w:val="1"/>
        </w:rPr>
        <w:t xml:space="preserve"> </w:t>
      </w:r>
      <w:r>
        <w:rPr>
          <w:rFonts w:ascii="SimSun" w:hAnsi="SimSun" w:eastAsia="SimSun" w:cs="SimSun"/>
          <w:sz w:val="37"/>
          <w:szCs w:val="37"/>
          <w:spacing w:val="30"/>
        </w:rPr>
        <w:t>原则对组织的重要性的依据、应用该原则的主要益处示例以及应用该原</w:t>
      </w:r>
      <w:r>
        <w:rPr>
          <w:rFonts w:ascii="SimSun" w:hAnsi="SimSun" w:eastAsia="SimSun" w:cs="SimSun"/>
          <w:sz w:val="37"/>
          <w:szCs w:val="37"/>
          <w:spacing w:val="29"/>
        </w:rPr>
        <w:t>则提高组织绩效的典型措施</w:t>
      </w:r>
      <w:r>
        <w:rPr>
          <w:rFonts w:ascii="SimSun" w:hAnsi="SimSun" w:eastAsia="SimSun" w:cs="SimSun"/>
          <w:sz w:val="37"/>
          <w:szCs w:val="37"/>
        </w:rPr>
        <w:t xml:space="preserve"> </w:t>
      </w:r>
      <w:r>
        <w:rPr>
          <w:rFonts w:ascii="SimSun" w:hAnsi="SimSun" w:eastAsia="SimSun" w:cs="SimSun"/>
          <w:sz w:val="37"/>
          <w:szCs w:val="37"/>
          <w:spacing w:val="15"/>
        </w:rPr>
        <w:t>示例。</w:t>
      </w:r>
    </w:p>
    <w:p>
      <w:pPr>
        <w:ind w:left="794"/>
        <w:spacing w:before="9" w:line="222" w:lineRule="auto"/>
        <w:rPr>
          <w:rFonts w:ascii="SimSun" w:hAnsi="SimSun" w:eastAsia="SimSun" w:cs="SimSun"/>
          <w:sz w:val="37"/>
          <w:szCs w:val="37"/>
        </w:rPr>
      </w:pPr>
      <w:r>
        <w:rPr>
          <w:rFonts w:ascii="SimSun" w:hAnsi="SimSun" w:eastAsia="SimSun" w:cs="SimSun"/>
          <w:sz w:val="37"/>
          <w:szCs w:val="37"/>
          <w:spacing w:val="16"/>
        </w:rPr>
        <w:t>质量管理原则是：</w:t>
      </w:r>
    </w:p>
    <w:p>
      <w:pPr>
        <w:ind w:left="794"/>
        <w:spacing w:before="150" w:line="222" w:lineRule="auto"/>
        <w:rPr>
          <w:rFonts w:ascii="SimSun" w:hAnsi="SimSun" w:eastAsia="SimSun" w:cs="SimSun"/>
          <w:sz w:val="37"/>
          <w:szCs w:val="37"/>
        </w:rPr>
      </w:pPr>
      <w:r>
        <w:rPr>
          <w:rFonts w:ascii="SimSun" w:hAnsi="SimSun" w:eastAsia="SimSun" w:cs="SimSun"/>
          <w:sz w:val="37"/>
          <w:szCs w:val="37"/>
          <w:spacing w:val="17"/>
        </w:rPr>
        <w:t>——以顾客为关注焦点；</w:t>
      </w:r>
    </w:p>
    <w:p>
      <w:pPr>
        <w:ind w:left="510" w:right="13776" w:firstLine="284"/>
        <w:spacing w:before="149" w:line="376" w:lineRule="auto"/>
        <w:rPr>
          <w:rFonts w:ascii="Times New Roman" w:hAnsi="Times New Roman" w:eastAsia="Times New Roman" w:cs="Times New Roman"/>
          <w:sz w:val="19"/>
          <w:szCs w:val="19"/>
        </w:rPr>
      </w:pPr>
      <w:r>
        <w:rPr>
          <w:rFonts w:ascii="SimSun" w:hAnsi="SimSun" w:eastAsia="SimSun" w:cs="SimSun"/>
          <w:sz w:val="37"/>
          <w:szCs w:val="37"/>
          <w:spacing w:val="5"/>
        </w:rPr>
        <w:t>——领导作用；</w:t>
      </w:r>
      <w:r>
        <w:rPr>
          <w:rFonts w:ascii="SimSun" w:hAnsi="SimSun" w:eastAsia="SimSun" w:cs="SimSun"/>
          <w:sz w:val="37"/>
          <w:szCs w:val="37"/>
          <w:spacing w:val="1"/>
        </w:rPr>
        <w:t xml:space="preserve"> </w:t>
      </w:r>
      <w:r>
        <w:rPr>
          <w:rFonts w:ascii="Times New Roman" w:hAnsi="Times New Roman" w:eastAsia="Times New Roman" w:cs="Times New Roman"/>
          <w:sz w:val="19"/>
          <w:szCs w:val="19"/>
          <w:spacing w:val="3"/>
        </w:rPr>
        <w:t>YI</w:t>
      </w:r>
    </w:p>
    <w:p>
      <w:pPr>
        <w:spacing w:line="376" w:lineRule="auto"/>
        <w:sectPr>
          <w:footerReference w:type="default" r:id="rId8"/>
          <w:pgSz w:w="22541" w:h="31680"/>
          <w:pgMar w:top="2478" w:right="2679" w:bottom="400" w:left="2659" w:header="0" w:footer="0" w:gutter="0"/>
        </w:sectPr>
        <w:rPr>
          <w:rFonts w:ascii="Times New Roman" w:hAnsi="Times New Roman" w:eastAsia="Times New Roman" w:cs="Times New Roman"/>
          <w:sz w:val="19"/>
          <w:szCs w:val="19"/>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spacing w:before="106" w:line="191" w:lineRule="auto"/>
        <w:outlineLvl w:val="2"/>
        <w:jc w:val="right"/>
        <w:rPr>
          <w:rFonts w:ascii="Times New Roman" w:hAnsi="Times New Roman" w:eastAsia="Times New Roman" w:cs="Times New Roman"/>
          <w:sz w:val="37"/>
          <w:szCs w:val="37"/>
        </w:rPr>
      </w:pPr>
      <w:bookmarkStart w:name="bookmark83" w:id="16"/>
      <w:bookmarkEnd w:id="16"/>
      <w:bookmarkStart w:name="bookmark35" w:id="17"/>
      <w:bookmarkEnd w:id="17"/>
      <w:r>
        <w:rPr>
          <w:rFonts w:ascii="Times New Roman" w:hAnsi="Times New Roman" w:eastAsia="Times New Roman" w:cs="Times New Roman"/>
          <w:sz w:val="37"/>
          <w:szCs w:val="37"/>
          <w:b/>
          <w:bCs/>
        </w:rPr>
        <w:t>GB/T</w:t>
      </w:r>
      <w:r>
        <w:rPr>
          <w:rFonts w:ascii="Times New Roman" w:hAnsi="Times New Roman" w:eastAsia="Times New Roman" w:cs="Times New Roman"/>
          <w:sz w:val="37"/>
          <w:szCs w:val="37"/>
          <w:b/>
          <w:bCs/>
          <w:spacing w:val="34"/>
        </w:rPr>
        <w:t xml:space="preserve">   </w:t>
      </w:r>
      <w:r>
        <w:rPr>
          <w:rFonts w:ascii="Times New Roman" w:hAnsi="Times New Roman" w:eastAsia="Times New Roman" w:cs="Times New Roman"/>
          <w:sz w:val="37"/>
          <w:szCs w:val="37"/>
          <w:b/>
          <w:bCs/>
        </w:rPr>
        <w:t>19001—2016/ISO</w:t>
      </w:r>
      <w:r>
        <w:rPr>
          <w:rFonts w:ascii="Times New Roman" w:hAnsi="Times New Roman" w:eastAsia="Times New Roman" w:cs="Times New Roman"/>
          <w:sz w:val="37"/>
          <w:szCs w:val="37"/>
          <w:b/>
          <w:bCs/>
          <w:spacing w:val="27"/>
        </w:rPr>
        <w:t xml:space="preserve">   </w:t>
      </w:r>
      <w:r>
        <w:rPr>
          <w:rFonts w:ascii="Times New Roman" w:hAnsi="Times New Roman" w:eastAsia="Times New Roman" w:cs="Times New Roman"/>
          <w:sz w:val="37"/>
          <w:szCs w:val="37"/>
          <w:b/>
          <w:bCs/>
        </w:rPr>
        <w:t>9001:2015</w:t>
      </w:r>
    </w:p>
    <w:p>
      <w:pPr>
        <w:pStyle w:val="BodyText"/>
        <w:spacing w:line="438" w:lineRule="auto"/>
        <w:rPr/>
      </w:pPr>
      <w:r/>
    </w:p>
    <w:p>
      <w:pPr>
        <w:ind w:left="835"/>
        <w:spacing w:before="121" w:line="222" w:lineRule="auto"/>
        <w:rPr>
          <w:rFonts w:ascii="SimSun" w:hAnsi="SimSun" w:eastAsia="SimSun" w:cs="SimSun"/>
          <w:sz w:val="37"/>
          <w:szCs w:val="37"/>
        </w:rPr>
      </w:pPr>
      <w:r>
        <w:rPr>
          <w:rFonts w:ascii="SimSun" w:hAnsi="SimSun" w:eastAsia="SimSun" w:cs="SimSun"/>
          <w:sz w:val="37"/>
          <w:szCs w:val="37"/>
          <w:spacing w:val="17"/>
        </w:rPr>
        <w:t>——全员积极参与；</w:t>
      </w:r>
    </w:p>
    <w:p>
      <w:pPr>
        <w:ind w:left="835"/>
        <w:spacing w:before="191" w:line="222" w:lineRule="auto"/>
        <w:rPr>
          <w:rFonts w:ascii="SimSun" w:hAnsi="SimSun" w:eastAsia="SimSun" w:cs="SimSun"/>
          <w:sz w:val="37"/>
          <w:szCs w:val="37"/>
        </w:rPr>
      </w:pPr>
      <w:r>
        <w:rPr>
          <w:rFonts w:ascii="SimSun" w:hAnsi="SimSun" w:eastAsia="SimSun" w:cs="SimSun"/>
          <w:sz w:val="37"/>
          <w:szCs w:val="37"/>
          <w:spacing w:val="18"/>
        </w:rPr>
        <w:t>——过程方法；</w:t>
      </w:r>
    </w:p>
    <w:p>
      <w:pPr>
        <w:ind w:left="835"/>
        <w:spacing w:before="148" w:line="222" w:lineRule="auto"/>
        <w:rPr>
          <w:rFonts w:ascii="SimSun" w:hAnsi="SimSun" w:eastAsia="SimSun" w:cs="SimSun"/>
          <w:sz w:val="37"/>
          <w:szCs w:val="37"/>
        </w:rPr>
      </w:pPr>
      <w:r>
        <w:rPr>
          <w:rFonts w:ascii="SimSun" w:hAnsi="SimSun" w:eastAsia="SimSun" w:cs="SimSun"/>
          <w:sz w:val="37"/>
          <w:szCs w:val="37"/>
          <w:spacing w:val="19"/>
        </w:rPr>
        <w:t>——改进；</w:t>
      </w:r>
    </w:p>
    <w:p>
      <w:pPr>
        <w:ind w:left="1363"/>
        <w:spacing w:before="124" w:line="222" w:lineRule="auto"/>
        <w:rPr>
          <w:rFonts w:ascii="SimSun" w:hAnsi="SimSun" w:eastAsia="SimSun" w:cs="SimSun"/>
          <w:sz w:val="37"/>
          <w:szCs w:val="37"/>
        </w:rPr>
      </w:pPr>
      <w:r>
        <w:rPr>
          <w:rFonts w:ascii="SimSun" w:hAnsi="SimSun" w:eastAsia="SimSun" w:cs="SimSun"/>
          <w:sz w:val="37"/>
          <w:szCs w:val="37"/>
          <w:spacing w:val="1"/>
        </w:rPr>
        <w:t>—循证决策；</w:t>
      </w:r>
    </w:p>
    <w:p>
      <w:pPr>
        <w:ind w:left="835"/>
        <w:spacing w:before="105" w:line="222" w:lineRule="auto"/>
        <w:rPr>
          <w:rFonts w:ascii="SimSun" w:hAnsi="SimSun" w:eastAsia="SimSun" w:cs="SimSun"/>
          <w:sz w:val="37"/>
          <w:szCs w:val="37"/>
        </w:rPr>
      </w:pPr>
      <w:r>
        <w:rPr>
          <w:rFonts w:ascii="SimSun" w:hAnsi="SimSun" w:eastAsia="SimSun" w:cs="SimSun"/>
          <w:sz w:val="37"/>
          <w:szCs w:val="37"/>
          <w:spacing w:val="18"/>
        </w:rPr>
        <w:t>——关系管理。</w:t>
      </w:r>
    </w:p>
    <w:p>
      <w:pPr>
        <w:pStyle w:val="BodyText"/>
        <w:spacing w:line="333" w:lineRule="auto"/>
        <w:rPr/>
      </w:pPr>
      <w:r/>
    </w:p>
    <w:p>
      <w:pPr>
        <w:ind w:left="5"/>
        <w:spacing w:before="121" w:line="222" w:lineRule="auto"/>
        <w:rPr>
          <w:rFonts w:ascii="SimSun" w:hAnsi="SimSun" w:eastAsia="SimSun" w:cs="SimSun"/>
          <w:sz w:val="37"/>
          <w:szCs w:val="37"/>
        </w:rPr>
      </w:pPr>
      <w:r>
        <w:rPr>
          <w:rFonts w:ascii="SimSun" w:hAnsi="SimSun" w:eastAsia="SimSun" w:cs="SimSun"/>
          <w:sz w:val="37"/>
          <w:szCs w:val="37"/>
          <w:b/>
          <w:bCs/>
          <w:spacing w:val="1"/>
        </w:rPr>
        <w:t>0.3</w:t>
      </w:r>
      <w:r>
        <w:rPr>
          <w:rFonts w:ascii="SimSun" w:hAnsi="SimSun" w:eastAsia="SimSun" w:cs="SimSun"/>
          <w:sz w:val="37"/>
          <w:szCs w:val="37"/>
          <w:spacing w:val="1"/>
        </w:rPr>
        <w:t xml:space="preserve">  </w:t>
      </w:r>
      <w:r>
        <w:rPr>
          <w:rFonts w:ascii="SimSun" w:hAnsi="SimSun" w:eastAsia="SimSun" w:cs="SimSun"/>
          <w:sz w:val="37"/>
          <w:szCs w:val="37"/>
          <w:b/>
          <w:bCs/>
          <w:spacing w:val="1"/>
        </w:rPr>
        <w:t>过程方法</w:t>
      </w:r>
    </w:p>
    <w:p>
      <w:pPr>
        <w:pStyle w:val="BodyText"/>
        <w:spacing w:line="313" w:lineRule="auto"/>
        <w:rPr/>
      </w:pPr>
      <w:r/>
    </w:p>
    <w:p>
      <w:pPr>
        <w:ind w:left="4"/>
        <w:spacing w:before="120" w:line="222" w:lineRule="auto"/>
        <w:rPr>
          <w:rFonts w:ascii="SimSun" w:hAnsi="SimSun" w:eastAsia="SimSun" w:cs="SimSun"/>
          <w:sz w:val="37"/>
          <w:szCs w:val="37"/>
        </w:rPr>
      </w:pPr>
      <w:r>
        <w:rPr>
          <w:rFonts w:ascii="SimSun" w:hAnsi="SimSun" w:eastAsia="SimSun" w:cs="SimSun"/>
          <w:sz w:val="37"/>
          <w:szCs w:val="37"/>
          <w:b/>
          <w:bCs/>
          <w:spacing w:val="-19"/>
        </w:rPr>
        <w:t>0.3.1</w:t>
      </w:r>
      <w:r>
        <w:rPr>
          <w:rFonts w:ascii="SimSun" w:hAnsi="SimSun" w:eastAsia="SimSun" w:cs="SimSun"/>
          <w:sz w:val="37"/>
          <w:szCs w:val="37"/>
          <w:spacing w:val="36"/>
        </w:rPr>
        <w:t xml:space="preserve">  </w:t>
      </w:r>
      <w:r>
        <w:rPr>
          <w:rFonts w:ascii="SimSun" w:hAnsi="SimSun" w:eastAsia="SimSun" w:cs="SimSun"/>
          <w:sz w:val="37"/>
          <w:szCs w:val="37"/>
          <w:b/>
          <w:bCs/>
          <w:spacing w:val="-19"/>
        </w:rPr>
        <w:t>总则</w:t>
      </w:r>
    </w:p>
    <w:p>
      <w:pPr>
        <w:pStyle w:val="BodyText"/>
        <w:spacing w:line="315" w:lineRule="auto"/>
        <w:rPr/>
      </w:pPr>
      <w:r/>
    </w:p>
    <w:p>
      <w:pPr>
        <w:ind w:right="58" w:firstLine="835"/>
        <w:spacing w:before="121" w:line="291" w:lineRule="auto"/>
        <w:rPr>
          <w:rFonts w:ascii="SimSun" w:hAnsi="SimSun" w:eastAsia="SimSun" w:cs="SimSun"/>
          <w:sz w:val="37"/>
          <w:szCs w:val="37"/>
        </w:rPr>
      </w:pPr>
      <w:r>
        <w:rPr>
          <w:rFonts w:ascii="SimSun" w:hAnsi="SimSun" w:eastAsia="SimSun" w:cs="SimSun"/>
          <w:sz w:val="37"/>
          <w:szCs w:val="37"/>
          <w:spacing w:val="13"/>
        </w:rPr>
        <w:t>本标准倡导在建立、实施质量管理体系以及提高其有效性时采用过程方法，通过满</w:t>
      </w:r>
      <w:r>
        <w:rPr>
          <w:rFonts w:ascii="SimSun" w:hAnsi="SimSun" w:eastAsia="SimSun" w:cs="SimSun"/>
          <w:sz w:val="37"/>
          <w:szCs w:val="37"/>
          <w:spacing w:val="12"/>
        </w:rPr>
        <w:t>足顾客要求增强</w:t>
      </w:r>
      <w:r>
        <w:rPr>
          <w:rFonts w:ascii="SimSun" w:hAnsi="SimSun" w:eastAsia="SimSun" w:cs="SimSun"/>
          <w:sz w:val="37"/>
          <w:szCs w:val="37"/>
        </w:rPr>
        <w:t xml:space="preserve"> </w:t>
      </w:r>
      <w:r>
        <w:rPr>
          <w:rFonts w:ascii="SimSun" w:hAnsi="SimSun" w:eastAsia="SimSun" w:cs="SimSun"/>
          <w:sz w:val="37"/>
          <w:szCs w:val="37"/>
          <w:spacing w:val="21"/>
        </w:rPr>
        <w:t>顾客满意。采用过程方法所需考虑的具体要求见</w:t>
      </w:r>
      <w:r>
        <w:rPr>
          <w:rFonts w:ascii="SimSun" w:hAnsi="SimSun" w:eastAsia="SimSun" w:cs="SimSun"/>
          <w:sz w:val="37"/>
          <w:szCs w:val="37"/>
          <w:spacing w:val="20"/>
        </w:rPr>
        <w:t>4.4。</w:t>
      </w:r>
    </w:p>
    <w:p>
      <w:pPr>
        <w:ind w:right="61" w:firstLine="835"/>
        <w:spacing w:before="5" w:line="287" w:lineRule="auto"/>
        <w:jc w:val="both"/>
        <w:rPr>
          <w:rFonts w:ascii="SimSun" w:hAnsi="SimSun" w:eastAsia="SimSun" w:cs="SimSun"/>
          <w:sz w:val="37"/>
          <w:szCs w:val="37"/>
        </w:rPr>
      </w:pPr>
      <w:r>
        <w:rPr>
          <w:rFonts w:ascii="SimSun" w:hAnsi="SimSun" w:eastAsia="SimSun" w:cs="SimSun"/>
          <w:sz w:val="37"/>
          <w:szCs w:val="37"/>
          <w:spacing w:val="22"/>
        </w:rPr>
        <w:t>将相互关联的过程作为一个体系加以理解和管理，有助于组织有效和高效地实现其预期</w:t>
      </w:r>
      <w:r>
        <w:rPr>
          <w:rFonts w:ascii="SimSun" w:hAnsi="SimSun" w:eastAsia="SimSun" w:cs="SimSun"/>
          <w:sz w:val="37"/>
          <w:szCs w:val="37"/>
          <w:spacing w:val="21"/>
        </w:rPr>
        <w:t>结果。这</w:t>
      </w:r>
      <w:r>
        <w:rPr>
          <w:rFonts w:ascii="SimSun" w:hAnsi="SimSun" w:eastAsia="SimSun" w:cs="SimSun"/>
          <w:sz w:val="37"/>
          <w:szCs w:val="37"/>
        </w:rPr>
        <w:t xml:space="preserve"> </w:t>
      </w:r>
      <w:r>
        <w:rPr>
          <w:rFonts w:ascii="SimSun" w:hAnsi="SimSun" w:eastAsia="SimSun" w:cs="SimSun"/>
          <w:sz w:val="37"/>
          <w:szCs w:val="37"/>
          <w:spacing w:val="32"/>
        </w:rPr>
        <w:t>种方法使组织能够对其体系的过程之间相互关联和相互依赖的关系进行有效控制，以提高组织整体</w:t>
      </w:r>
      <w:r>
        <w:rPr>
          <w:rFonts w:ascii="SimSun" w:hAnsi="SimSun" w:eastAsia="SimSun" w:cs="SimSun"/>
          <w:sz w:val="37"/>
          <w:szCs w:val="37"/>
          <w:spacing w:val="9"/>
        </w:rPr>
        <w:t xml:space="preserve"> </w:t>
      </w:r>
      <w:r>
        <w:rPr>
          <w:rFonts w:ascii="SimSun" w:hAnsi="SimSun" w:eastAsia="SimSun" w:cs="SimSun"/>
          <w:sz w:val="37"/>
          <w:szCs w:val="37"/>
          <w:spacing w:val="13"/>
        </w:rPr>
        <w:t>绩效。</w:t>
      </w:r>
    </w:p>
    <w:p>
      <w:pPr>
        <w:ind w:right="62" w:firstLine="835"/>
        <w:spacing w:before="29" w:line="287" w:lineRule="auto"/>
        <w:jc w:val="both"/>
        <w:rPr>
          <w:rFonts w:ascii="SimSun" w:hAnsi="SimSun" w:eastAsia="SimSun" w:cs="SimSun"/>
          <w:sz w:val="37"/>
          <w:szCs w:val="37"/>
        </w:rPr>
      </w:pPr>
      <w:r>
        <w:rPr>
          <w:rFonts w:ascii="SimSun" w:hAnsi="SimSun" w:eastAsia="SimSun" w:cs="SimSun"/>
          <w:sz w:val="37"/>
          <w:szCs w:val="37"/>
          <w:spacing w:val="13"/>
        </w:rPr>
        <w:t>过程方法包括按照组织的质量方针和战略方向，对各过程及其相互作用进</w:t>
      </w:r>
      <w:r>
        <w:rPr>
          <w:rFonts w:ascii="SimSun" w:hAnsi="SimSun" w:eastAsia="SimSun" w:cs="SimSun"/>
          <w:sz w:val="37"/>
          <w:szCs w:val="37"/>
          <w:spacing w:val="12"/>
        </w:rPr>
        <w:t>行系统的规定和管理，从</w:t>
      </w:r>
      <w:r>
        <w:rPr>
          <w:rFonts w:ascii="SimSun" w:hAnsi="SimSun" w:eastAsia="SimSun" w:cs="SimSun"/>
          <w:sz w:val="37"/>
          <w:szCs w:val="37"/>
        </w:rPr>
        <w:t xml:space="preserve"> </w:t>
      </w:r>
      <w:r>
        <w:rPr>
          <w:rFonts w:ascii="SimSun" w:hAnsi="SimSun" w:eastAsia="SimSun" w:cs="SimSun"/>
          <w:sz w:val="37"/>
          <w:szCs w:val="37"/>
          <w:spacing w:val="17"/>
        </w:rPr>
        <w:t>而实现预期结果。可通过采用</w:t>
      </w:r>
      <w:r>
        <w:rPr>
          <w:rFonts w:ascii="SimSun" w:hAnsi="SimSun" w:eastAsia="SimSun" w:cs="SimSun"/>
          <w:sz w:val="37"/>
          <w:szCs w:val="37"/>
          <w:spacing w:val="-100"/>
        </w:rPr>
        <w:t xml:space="preserve"> </w:t>
      </w:r>
      <w:r>
        <w:rPr>
          <w:rFonts w:ascii="Times New Roman" w:hAnsi="Times New Roman" w:eastAsia="Times New Roman" w:cs="Times New Roman"/>
          <w:sz w:val="37"/>
          <w:szCs w:val="37"/>
        </w:rPr>
        <w:t>PDCA</w:t>
      </w:r>
      <w:r>
        <w:rPr>
          <w:rFonts w:ascii="Times New Roman" w:hAnsi="Times New Roman" w:eastAsia="Times New Roman" w:cs="Times New Roman"/>
          <w:sz w:val="37"/>
          <w:szCs w:val="37"/>
          <w:spacing w:val="17"/>
        </w:rPr>
        <w:t xml:space="preserve">  </w:t>
      </w:r>
      <w:r>
        <w:rPr>
          <w:rFonts w:ascii="SimSun" w:hAnsi="SimSun" w:eastAsia="SimSun" w:cs="SimSun"/>
          <w:sz w:val="37"/>
          <w:szCs w:val="37"/>
          <w:spacing w:val="17"/>
        </w:rPr>
        <w:t>循环(见0.3.</w:t>
      </w:r>
      <w:r>
        <w:rPr>
          <w:rFonts w:ascii="SimSun" w:hAnsi="SimSun" w:eastAsia="SimSun" w:cs="SimSun"/>
          <w:sz w:val="37"/>
          <w:szCs w:val="37"/>
          <w:spacing w:val="16"/>
        </w:rPr>
        <w:t>2)以及始终基于风险的思维(见0.3.3)对过程和整个</w:t>
      </w:r>
      <w:r>
        <w:rPr>
          <w:rFonts w:ascii="SimSun" w:hAnsi="SimSun" w:eastAsia="SimSun" w:cs="SimSun"/>
          <w:sz w:val="37"/>
          <w:szCs w:val="37"/>
        </w:rPr>
        <w:t xml:space="preserve"> </w:t>
      </w:r>
      <w:r>
        <w:rPr>
          <w:rFonts w:ascii="SimSun" w:hAnsi="SimSun" w:eastAsia="SimSun" w:cs="SimSun"/>
          <w:sz w:val="37"/>
          <w:szCs w:val="37"/>
          <w:spacing w:val="13"/>
        </w:rPr>
        <w:t>体系进行管理，旨在有效利用机遇并防止发生不良结果。</w:t>
      </w:r>
    </w:p>
    <w:p>
      <w:pPr>
        <w:ind w:left="835"/>
        <w:spacing w:before="18" w:line="222" w:lineRule="auto"/>
        <w:rPr>
          <w:rFonts w:ascii="SimSun" w:hAnsi="SimSun" w:eastAsia="SimSun" w:cs="SimSun"/>
          <w:sz w:val="37"/>
          <w:szCs w:val="37"/>
        </w:rPr>
      </w:pPr>
      <w:r>
        <w:rPr>
          <w:rFonts w:ascii="SimSun" w:hAnsi="SimSun" w:eastAsia="SimSun" w:cs="SimSun"/>
          <w:sz w:val="37"/>
          <w:szCs w:val="37"/>
          <w:spacing w:val="20"/>
        </w:rPr>
        <w:t>在质量管理体系中应用过程方法能够：</w:t>
      </w:r>
    </w:p>
    <w:p>
      <w:pPr>
        <w:ind w:left="835"/>
        <w:spacing w:before="82" w:line="215" w:lineRule="auto"/>
        <w:rPr>
          <w:rFonts w:ascii="SimSun" w:hAnsi="SimSun" w:eastAsia="SimSun" w:cs="SimSun"/>
          <w:sz w:val="37"/>
          <w:szCs w:val="37"/>
        </w:rPr>
      </w:pPr>
      <w:r>
        <w:rPr>
          <w:rFonts w:ascii="Times New Roman" w:hAnsi="Times New Roman" w:eastAsia="Times New Roman" w:cs="Times New Roman"/>
          <w:sz w:val="37"/>
          <w:szCs w:val="37"/>
          <w:spacing w:val="12"/>
        </w:rPr>
        <w:t>a)     </w:t>
      </w:r>
      <w:r>
        <w:rPr>
          <w:rFonts w:ascii="SimSun" w:hAnsi="SimSun" w:eastAsia="SimSun" w:cs="SimSun"/>
          <w:sz w:val="37"/>
          <w:szCs w:val="37"/>
          <w:spacing w:val="12"/>
        </w:rPr>
        <w:t>理解并持续满足要求；</w:t>
      </w:r>
    </w:p>
    <w:p>
      <w:pPr>
        <w:ind w:left="835"/>
        <w:spacing w:before="187" w:line="215" w:lineRule="auto"/>
        <w:rPr>
          <w:rFonts w:ascii="SimSun" w:hAnsi="SimSun" w:eastAsia="SimSun" w:cs="SimSun"/>
          <w:sz w:val="37"/>
          <w:szCs w:val="37"/>
        </w:rPr>
      </w:pPr>
      <w:r>
        <w:rPr>
          <w:rFonts w:ascii="Times New Roman" w:hAnsi="Times New Roman" w:eastAsia="Times New Roman" w:cs="Times New Roman"/>
          <w:sz w:val="37"/>
          <w:szCs w:val="37"/>
          <w:spacing w:val="16"/>
        </w:rPr>
        <w:t>b)</w:t>
      </w:r>
      <w:r>
        <w:rPr>
          <w:rFonts w:ascii="Times New Roman" w:hAnsi="Times New Roman" w:eastAsia="Times New Roman" w:cs="Times New Roman"/>
          <w:sz w:val="37"/>
          <w:szCs w:val="37"/>
          <w:spacing w:val="22"/>
        </w:rPr>
        <w:t xml:space="preserve">    </w:t>
      </w:r>
      <w:r>
        <w:rPr>
          <w:rFonts w:ascii="SimSun" w:hAnsi="SimSun" w:eastAsia="SimSun" w:cs="SimSun"/>
          <w:sz w:val="37"/>
          <w:szCs w:val="37"/>
          <w:spacing w:val="16"/>
        </w:rPr>
        <w:t>从增值的角度考虑过程；</w:t>
      </w:r>
    </w:p>
    <w:p>
      <w:pPr>
        <w:ind w:left="835"/>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16"/>
        </w:rPr>
        <w:t>c)</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6"/>
        </w:rPr>
        <w:t>获得有效的过程绩效；</w:t>
      </w:r>
    </w:p>
    <w:p>
      <w:pPr>
        <w:ind w:left="835"/>
        <w:spacing w:before="161" w:line="215" w:lineRule="auto"/>
        <w:rPr>
          <w:rFonts w:ascii="SimSun" w:hAnsi="SimSun" w:eastAsia="SimSun" w:cs="SimSun"/>
          <w:sz w:val="37"/>
          <w:szCs w:val="37"/>
        </w:rPr>
      </w:pPr>
      <w:r>
        <w:rPr>
          <w:rFonts w:ascii="Times New Roman" w:hAnsi="Times New Roman" w:eastAsia="Times New Roman" w:cs="Times New Roman"/>
          <w:sz w:val="37"/>
          <w:szCs w:val="37"/>
          <w:spacing w:val="17"/>
        </w:rPr>
        <w:t>d)</w:t>
      </w:r>
      <w:r>
        <w:rPr>
          <w:rFonts w:ascii="Times New Roman" w:hAnsi="Times New Roman" w:eastAsia="Times New Roman" w:cs="Times New Roman"/>
          <w:sz w:val="37"/>
          <w:szCs w:val="37"/>
          <w:spacing w:val="4"/>
        </w:rPr>
        <w:t xml:space="preserve">     </w:t>
      </w:r>
      <w:r>
        <w:rPr>
          <w:rFonts w:ascii="SimSun" w:hAnsi="SimSun" w:eastAsia="SimSun" w:cs="SimSun"/>
          <w:sz w:val="37"/>
          <w:szCs w:val="37"/>
          <w:spacing w:val="17"/>
        </w:rPr>
        <w:t>在评价数据和信息的基础上改进过程。</w:t>
      </w:r>
    </w:p>
    <w:p>
      <w:pPr>
        <w:ind w:right="61" w:firstLine="835"/>
        <w:spacing w:before="139" w:line="322" w:lineRule="auto"/>
        <w:rPr>
          <w:rFonts w:ascii="SimSun" w:hAnsi="SimSun" w:eastAsia="SimSun" w:cs="SimSun"/>
          <w:sz w:val="37"/>
          <w:szCs w:val="37"/>
        </w:rPr>
      </w:pPr>
      <w:r>
        <w:rPr>
          <w:rFonts w:ascii="SimSun" w:hAnsi="SimSun" w:eastAsia="SimSun" w:cs="SimSun"/>
          <w:sz w:val="37"/>
          <w:szCs w:val="37"/>
          <w:spacing w:val="36"/>
        </w:rPr>
        <w:t>单一过程的各要素及其相互作用如图1所示。每一过程均有特定的监视和测量检查点以用</w:t>
      </w:r>
      <w:r>
        <w:rPr>
          <w:rFonts w:ascii="SimSun" w:hAnsi="SimSun" w:eastAsia="SimSun" w:cs="SimSun"/>
          <w:sz w:val="37"/>
          <w:szCs w:val="37"/>
          <w:spacing w:val="35"/>
        </w:rPr>
        <w:t>于控</w:t>
      </w:r>
      <w:r>
        <w:rPr>
          <w:rFonts w:ascii="SimSun" w:hAnsi="SimSun" w:eastAsia="SimSun" w:cs="SimSun"/>
          <w:sz w:val="37"/>
          <w:szCs w:val="37"/>
        </w:rPr>
        <w:t xml:space="preserve"> </w:t>
      </w:r>
      <w:r>
        <w:rPr>
          <w:rFonts w:ascii="SimSun" w:hAnsi="SimSun" w:eastAsia="SimSun" w:cs="SimSun"/>
          <w:sz w:val="37"/>
          <w:szCs w:val="37"/>
          <w:spacing w:val="9"/>
        </w:rPr>
        <w:t>制，这些检查点根据相关的风险有所不同。</w:t>
      </w:r>
    </w:p>
    <w:p>
      <w:pPr>
        <w:spacing w:before="128"/>
        <w:rPr/>
      </w:pPr>
      <w:r/>
    </w:p>
    <w:p>
      <w:pPr>
        <w:sectPr>
          <w:headerReference w:type="default" r:id="rId9"/>
          <w:footerReference w:type="default" r:id="rId10"/>
          <w:pgSz w:w="22541" w:h="31680"/>
          <w:pgMar w:top="400" w:right="2563" w:bottom="2613" w:left="2619" w:header="0" w:footer="2280" w:gutter="0"/>
          <w:cols w:equalWidth="0" w:num="1">
            <w:col w:w="17358" w:space="0"/>
          </w:cols>
        </w:sectPr>
        <w:rPr/>
      </w:pP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6" w:lineRule="auto"/>
        <w:rPr/>
      </w:pPr>
      <w:r/>
    </w:p>
    <w:p>
      <w:pPr>
        <w:ind w:left="1625"/>
        <w:spacing w:before="84" w:line="222" w:lineRule="auto"/>
        <w:rPr>
          <w:rFonts w:ascii="SimHei" w:hAnsi="SimHei" w:eastAsia="SimHei" w:cs="SimHei"/>
          <w:sz w:val="26"/>
          <w:szCs w:val="26"/>
        </w:rPr>
      </w:pPr>
      <w:r>
        <w:rPr>
          <w:rFonts w:ascii="SimHei" w:hAnsi="SimHei" w:eastAsia="SimHei" w:cs="SimHei"/>
          <w:sz w:val="26"/>
          <w:szCs w:val="26"/>
          <w:spacing w:val="15"/>
        </w:rPr>
        <w:t>输入源</w:t>
      </w:r>
    </w:p>
    <w:p>
      <w:pPr>
        <w:pStyle w:val="BodyText"/>
        <w:spacing w:line="261" w:lineRule="auto"/>
        <w:rPr/>
      </w:pPr>
      <w:r/>
    </w:p>
    <w:p>
      <w:pPr>
        <w:pStyle w:val="BodyText"/>
        <w:spacing w:line="262" w:lineRule="auto"/>
        <w:rPr/>
      </w:pPr>
      <w:r/>
    </w:p>
    <w:p>
      <w:pPr>
        <w:ind w:left="835"/>
        <w:spacing w:before="86" w:line="223" w:lineRule="auto"/>
        <w:rPr>
          <w:rFonts w:ascii="FangSong" w:hAnsi="FangSong" w:eastAsia="FangSong" w:cs="FangSong"/>
          <w:sz w:val="26"/>
          <w:szCs w:val="26"/>
        </w:rPr>
      </w:pPr>
      <w:r>
        <w:rPr>
          <w:rFonts w:ascii="FangSong" w:hAnsi="FangSong" w:eastAsia="FangSong" w:cs="FangSong"/>
          <w:sz w:val="26"/>
          <w:szCs w:val="26"/>
          <w:spacing w:val="3"/>
        </w:rPr>
        <w:t>前序过程</w:t>
      </w:r>
    </w:p>
    <w:p>
      <w:pPr>
        <w:ind w:left="835" w:right="1448"/>
        <w:spacing w:before="293" w:line="285" w:lineRule="auto"/>
        <w:jc w:val="both"/>
        <w:rPr>
          <w:rFonts w:ascii="SimHei" w:hAnsi="SimHei" w:eastAsia="SimHei" w:cs="SimHei"/>
          <w:sz w:val="26"/>
          <w:szCs w:val="26"/>
        </w:rPr>
      </w:pPr>
      <w:r>
        <w:rPr>
          <w:rFonts w:ascii="LiSu" w:hAnsi="LiSu" w:eastAsia="LiSu" w:cs="LiSu"/>
          <w:sz w:val="26"/>
          <w:szCs w:val="26"/>
          <w:spacing w:val="10"/>
        </w:rPr>
        <w:t>例如内部或外部供</w:t>
      </w:r>
      <w:r>
        <w:rPr>
          <w:rFonts w:ascii="LiSu" w:hAnsi="LiSu" w:eastAsia="LiSu" w:cs="LiSu"/>
          <w:sz w:val="26"/>
          <w:szCs w:val="26"/>
          <w:spacing w:val="3"/>
        </w:rPr>
        <w:t xml:space="preserve"> </w:t>
      </w:r>
      <w:r>
        <w:rPr>
          <w:rFonts w:ascii="SimSun" w:hAnsi="SimSun" w:eastAsia="SimSun" w:cs="SimSun"/>
          <w:sz w:val="26"/>
          <w:szCs w:val="26"/>
          <w:spacing w:val="11"/>
        </w:rPr>
        <w:t>方、顾客或其他有</w:t>
      </w:r>
      <w:r>
        <w:rPr>
          <w:rFonts w:ascii="SimSun" w:hAnsi="SimSun" w:eastAsia="SimSun" w:cs="SimSun"/>
          <w:sz w:val="26"/>
          <w:szCs w:val="26"/>
          <w:spacing w:val="2"/>
        </w:rPr>
        <w:t xml:space="preserve"> </w:t>
      </w:r>
      <w:r>
        <w:rPr>
          <w:rFonts w:ascii="SimHei" w:hAnsi="SimHei" w:eastAsia="SimHei" w:cs="SimHei"/>
          <w:sz w:val="26"/>
          <w:szCs w:val="26"/>
          <w:spacing w:val="11"/>
        </w:rPr>
        <w:t>关相关方的过程</w:t>
      </w:r>
    </w:p>
    <w:p>
      <w:pPr>
        <w:pStyle w:val="BodyText"/>
        <w:spacing w:line="14" w:lineRule="auto"/>
        <w:rPr>
          <w:sz w:val="2"/>
        </w:rPr>
      </w:pPr>
      <w:r>
        <w:rPr>
          <w:sz w:val="2"/>
          <w:szCs w:val="2"/>
        </w:rPr>
        <w:br w:type="column"/>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704"/>
        <w:spacing w:before="85" w:line="223" w:lineRule="auto"/>
        <w:rPr>
          <w:rFonts w:ascii="SimHei" w:hAnsi="SimHei" w:eastAsia="SimHei" w:cs="SimHei"/>
          <w:sz w:val="26"/>
          <w:szCs w:val="26"/>
        </w:rPr>
      </w:pPr>
      <w:r>
        <w:rPr>
          <w:rFonts w:ascii="SimHei" w:hAnsi="SimHei" w:eastAsia="SimHei" w:cs="SimHei"/>
          <w:sz w:val="26"/>
          <w:szCs w:val="26"/>
          <w:spacing w:val="21"/>
        </w:rPr>
        <w:t>输入</w:t>
      </w:r>
    </w:p>
    <w:p>
      <w:pPr>
        <w:pStyle w:val="BodyText"/>
        <w:spacing w:line="251" w:lineRule="auto"/>
        <w:rPr/>
      </w:pPr>
      <w:r/>
    </w:p>
    <w:p>
      <w:pPr>
        <w:pStyle w:val="BodyText"/>
        <w:spacing w:line="251" w:lineRule="auto"/>
        <w:rPr/>
      </w:pPr>
      <w:r/>
    </w:p>
    <w:p>
      <w:pPr>
        <w:ind w:right="2341"/>
        <w:spacing w:before="85" w:line="314" w:lineRule="auto"/>
        <w:jc w:val="both"/>
        <w:rPr>
          <w:rFonts w:ascii="SimHei" w:hAnsi="SimHei" w:eastAsia="SimHei" w:cs="SimHei"/>
          <w:sz w:val="26"/>
          <w:szCs w:val="26"/>
        </w:rPr>
      </w:pPr>
      <w:r>
        <w:rPr>
          <w:rFonts w:ascii="SimHei" w:hAnsi="SimHei" w:eastAsia="SimHei" w:cs="SimHei"/>
          <w:sz w:val="26"/>
          <w:szCs w:val="26"/>
          <w:spacing w:val="-3"/>
        </w:rPr>
        <w:t>物质</w:t>
      </w:r>
      <w:r>
        <w:rPr>
          <w:rFonts w:ascii="SimHei" w:hAnsi="SimHei" w:eastAsia="SimHei" w:cs="SimHei"/>
          <w:sz w:val="26"/>
          <w:szCs w:val="26"/>
        </w:rPr>
        <w:t xml:space="preserve"> </w:t>
      </w:r>
      <w:r>
        <w:rPr>
          <w:rFonts w:ascii="FangSong" w:hAnsi="FangSong" w:eastAsia="FangSong" w:cs="FangSong"/>
          <w:sz w:val="26"/>
          <w:szCs w:val="26"/>
          <w:spacing w:val="4"/>
        </w:rPr>
        <w:t>能量</w:t>
      </w:r>
      <w:r>
        <w:rPr>
          <w:rFonts w:ascii="FangSong" w:hAnsi="FangSong" w:eastAsia="FangSong" w:cs="FangSong"/>
          <w:sz w:val="26"/>
          <w:szCs w:val="26"/>
        </w:rPr>
        <w:t xml:space="preserve"> </w:t>
      </w:r>
      <w:r>
        <w:rPr>
          <w:rFonts w:ascii="SimHei" w:hAnsi="SimHei" w:eastAsia="SimHei" w:cs="SimHei"/>
          <w:sz w:val="26"/>
          <w:szCs w:val="26"/>
          <w:spacing w:val="-2"/>
        </w:rPr>
        <w:t>信息</w:t>
      </w:r>
    </w:p>
    <w:p>
      <w:pPr>
        <w:ind w:right="914"/>
        <w:spacing w:before="82" w:line="275" w:lineRule="auto"/>
        <w:jc w:val="both"/>
        <w:rPr>
          <w:rFonts w:ascii="FangSong" w:hAnsi="FangSong" w:eastAsia="FangSong" w:cs="FangSong"/>
          <w:sz w:val="26"/>
          <w:szCs w:val="26"/>
        </w:rPr>
      </w:pPr>
      <w:r>
        <w:rPr>
          <w:rFonts w:ascii="SimSun" w:hAnsi="SimSun" w:eastAsia="SimSun" w:cs="SimSun"/>
          <w:sz w:val="26"/>
          <w:szCs w:val="26"/>
          <w:spacing w:val="19"/>
        </w:rPr>
        <w:t>例如以材料、资</w:t>
      </w:r>
      <w:r>
        <w:rPr>
          <w:rFonts w:ascii="SimSun" w:hAnsi="SimSun" w:eastAsia="SimSun" w:cs="SimSun"/>
          <w:sz w:val="26"/>
          <w:szCs w:val="26"/>
          <w:spacing w:val="2"/>
        </w:rPr>
        <w:t xml:space="preserve"> </w:t>
      </w:r>
      <w:r>
        <w:rPr>
          <w:rFonts w:ascii="LiSu" w:hAnsi="LiSu" w:eastAsia="LiSu" w:cs="LiSu"/>
          <w:sz w:val="26"/>
          <w:szCs w:val="26"/>
          <w:spacing w:val="17"/>
        </w:rPr>
        <w:t>源或要求的形式</w:t>
      </w:r>
      <w:r>
        <w:rPr>
          <w:rFonts w:ascii="LiSu" w:hAnsi="LiSu" w:eastAsia="LiSu" w:cs="LiSu"/>
          <w:sz w:val="26"/>
          <w:szCs w:val="26"/>
        </w:rPr>
        <w:t xml:space="preserve"> </w:t>
      </w:r>
      <w:r>
        <w:rPr>
          <w:rFonts w:ascii="FangSong" w:hAnsi="FangSong" w:eastAsia="FangSong" w:cs="FangSong"/>
          <w:sz w:val="26"/>
          <w:szCs w:val="26"/>
          <w:spacing w:val="2"/>
        </w:rPr>
        <w:t>存在</w:t>
      </w:r>
    </w:p>
    <w:p>
      <w:pPr>
        <w:pStyle w:val="BodyText"/>
        <w:spacing w:line="14" w:lineRule="auto"/>
        <w:rPr>
          <w:sz w:val="2"/>
        </w:rPr>
      </w:pPr>
      <w:r>
        <w:rPr>
          <w:sz w:val="2"/>
          <w:szCs w:val="2"/>
        </w:rPr>
        <w:br w:type="column"/>
      </w:r>
    </w:p>
    <w:p>
      <w:pPr>
        <w:spacing w:before="57" w:line="226" w:lineRule="auto"/>
        <w:rPr>
          <w:rFonts w:ascii="SimHei" w:hAnsi="SimHei" w:eastAsia="SimHei" w:cs="SimHei"/>
          <w:sz w:val="26"/>
          <w:szCs w:val="26"/>
        </w:rPr>
      </w:pPr>
      <w:r>
        <w:rPr>
          <w:rFonts w:ascii="SimHei" w:hAnsi="SimHei" w:eastAsia="SimHei" w:cs="SimHei"/>
          <w:sz w:val="26"/>
          <w:szCs w:val="26"/>
          <w:spacing w:val="15"/>
          <w:position w:val="-1"/>
        </w:rPr>
        <w:t>起点</w:t>
      </w:r>
      <w:r>
        <w:rPr>
          <w:rFonts w:ascii="SimHei" w:hAnsi="SimHei" w:eastAsia="SimHei" w:cs="SimHei"/>
          <w:sz w:val="26"/>
          <w:szCs w:val="26"/>
          <w:spacing w:val="6"/>
          <w:position w:val="-1"/>
        </w:rPr>
        <w:t xml:space="preserve">            </w:t>
      </w:r>
      <w:r>
        <w:rPr>
          <w:rFonts w:ascii="SimHei" w:hAnsi="SimHei" w:eastAsia="SimHei" w:cs="SimHei"/>
          <w:sz w:val="26"/>
          <w:szCs w:val="26"/>
          <w:spacing w:val="15"/>
          <w:position w:val="1"/>
        </w:rPr>
        <w:t>终点</w:t>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3" w:lineRule="auto"/>
        <w:rPr/>
      </w:pPr>
      <w:r/>
    </w:p>
    <w:p>
      <w:pPr>
        <w:ind w:left="812"/>
        <w:spacing w:before="85" w:line="236" w:lineRule="auto"/>
        <w:rPr>
          <w:rFonts w:ascii="SimHei" w:hAnsi="SimHei" w:eastAsia="SimHei" w:cs="SimHei"/>
          <w:sz w:val="26"/>
          <w:szCs w:val="26"/>
        </w:rPr>
      </w:pPr>
      <w:r>
        <w:rPr>
          <w:rFonts w:ascii="SimHei" w:hAnsi="SimHei" w:eastAsia="SimHei" w:cs="SimHei"/>
          <w:sz w:val="26"/>
          <w:szCs w:val="26"/>
          <w:spacing w:val="15"/>
        </w:rPr>
        <w:t>活动</w:t>
      </w:r>
      <w:r>
        <w:rPr>
          <w:rFonts w:ascii="SimHei" w:hAnsi="SimHei" w:eastAsia="SimHei" w:cs="SimHei"/>
          <w:sz w:val="26"/>
          <w:szCs w:val="26"/>
          <w:spacing w:val="3"/>
        </w:rPr>
        <w:t xml:space="preserve">                   </w:t>
      </w:r>
      <w:r>
        <w:rPr>
          <w:rFonts w:ascii="SimHei" w:hAnsi="SimHei" w:eastAsia="SimHei" w:cs="SimHei"/>
          <w:sz w:val="26"/>
          <w:szCs w:val="26"/>
          <w:spacing w:val="15"/>
        </w:rPr>
        <w:t>输出</w:t>
      </w:r>
    </w:p>
    <w:p>
      <w:pPr>
        <w:pStyle w:val="BodyText"/>
        <w:spacing w:line="250" w:lineRule="auto"/>
        <w:rPr/>
      </w:pPr>
      <w:r/>
    </w:p>
    <w:p>
      <w:pPr>
        <w:pStyle w:val="BodyText"/>
        <w:spacing w:line="251" w:lineRule="auto"/>
        <w:rPr/>
      </w:pPr>
      <w:r/>
    </w:p>
    <w:p>
      <w:pPr>
        <w:ind w:left="3169"/>
        <w:spacing w:before="85" w:line="224" w:lineRule="auto"/>
        <w:rPr>
          <w:rFonts w:ascii="SimHei" w:hAnsi="SimHei" w:eastAsia="SimHei" w:cs="SimHei"/>
          <w:sz w:val="26"/>
          <w:szCs w:val="26"/>
        </w:rPr>
      </w:pPr>
      <w:r>
        <w:rPr>
          <w:rFonts w:ascii="SimHei" w:hAnsi="SimHei" w:eastAsia="SimHei" w:cs="SimHei"/>
          <w:sz w:val="26"/>
          <w:szCs w:val="26"/>
          <w:spacing w:val="12"/>
        </w:rPr>
        <w:t>物质</w:t>
      </w:r>
    </w:p>
    <w:p>
      <w:pPr>
        <w:ind w:left="3169"/>
        <w:spacing w:before="125" w:line="223" w:lineRule="auto"/>
        <w:rPr>
          <w:rFonts w:ascii="FangSong" w:hAnsi="FangSong" w:eastAsia="FangSong" w:cs="FangSong"/>
          <w:sz w:val="26"/>
          <w:szCs w:val="26"/>
        </w:rPr>
      </w:pPr>
      <w:r>
        <w:rPr>
          <w:rFonts w:ascii="FangSong" w:hAnsi="FangSong" w:eastAsia="FangSong" w:cs="FangSong"/>
          <w:sz w:val="26"/>
          <w:szCs w:val="26"/>
          <w:spacing w:val="25"/>
        </w:rPr>
        <w:t>能量</w:t>
      </w:r>
    </w:p>
    <w:p>
      <w:pPr>
        <w:ind w:left="3169"/>
        <w:spacing w:before="124" w:line="223" w:lineRule="auto"/>
        <w:rPr>
          <w:rFonts w:ascii="FangSong" w:hAnsi="FangSong" w:eastAsia="FangSong" w:cs="FangSong"/>
          <w:sz w:val="26"/>
          <w:szCs w:val="26"/>
        </w:rPr>
      </w:pPr>
      <w:r>
        <w:rPr>
          <w:rFonts w:ascii="FangSong" w:hAnsi="FangSong" w:eastAsia="FangSong" w:cs="FangSong"/>
          <w:sz w:val="26"/>
          <w:szCs w:val="26"/>
          <w:spacing w:val="17"/>
        </w:rPr>
        <w:t>信息</w:t>
      </w:r>
    </w:p>
    <w:p>
      <w:pPr>
        <w:ind w:left="3169" w:right="1376"/>
        <w:spacing w:before="212" w:line="293" w:lineRule="auto"/>
        <w:rPr>
          <w:rFonts w:ascii="FangSong" w:hAnsi="FangSong" w:eastAsia="FangSong" w:cs="FangSong"/>
          <w:sz w:val="26"/>
          <w:szCs w:val="26"/>
        </w:rPr>
      </w:pPr>
      <w:r>
        <w:rPr>
          <w:rFonts w:ascii="LiSu" w:hAnsi="LiSu" w:eastAsia="LiSu" w:cs="LiSu"/>
          <w:sz w:val="26"/>
          <w:szCs w:val="26"/>
          <w:spacing w:val="17"/>
        </w:rPr>
        <w:t>例如以产品、服</w:t>
      </w:r>
      <w:r>
        <w:rPr>
          <w:rFonts w:ascii="LiSu" w:hAnsi="LiSu" w:eastAsia="LiSu" w:cs="LiSu"/>
          <w:sz w:val="26"/>
          <w:szCs w:val="26"/>
          <w:spacing w:val="2"/>
        </w:rPr>
        <w:t xml:space="preserve">  </w:t>
      </w:r>
      <w:r>
        <w:rPr>
          <w:rFonts w:ascii="LiSu" w:hAnsi="LiSu" w:eastAsia="LiSu" w:cs="LiSu"/>
          <w:sz w:val="26"/>
          <w:szCs w:val="26"/>
          <w:spacing w:val="-2"/>
        </w:rPr>
        <w:t>务或决策的形式；</w:t>
      </w:r>
      <w:r>
        <w:rPr>
          <w:rFonts w:ascii="LiSu" w:hAnsi="LiSu" w:eastAsia="LiSu" w:cs="LiSu"/>
          <w:sz w:val="26"/>
          <w:szCs w:val="26"/>
          <w:spacing w:val="1"/>
        </w:rPr>
        <w:t xml:space="preserve"> </w:t>
      </w:r>
      <w:r>
        <w:rPr>
          <w:rFonts w:ascii="FangSong" w:hAnsi="FangSong" w:eastAsia="FangSong" w:cs="FangSong"/>
          <w:sz w:val="26"/>
          <w:szCs w:val="26"/>
          <w:spacing w:val="13"/>
        </w:rPr>
        <w:t>存在</w:t>
      </w:r>
    </w:p>
    <w:p>
      <w:pPr>
        <w:pStyle w:val="BodyText"/>
        <w:spacing w:line="14" w:lineRule="auto"/>
        <w:rPr>
          <w:sz w:val="2"/>
        </w:rPr>
      </w:pPr>
      <w:r>
        <w:rPr>
          <w:sz w:val="2"/>
          <w:szCs w:val="2"/>
        </w:rPr>
        <w:br w:type="column"/>
      </w:r>
    </w:p>
    <w:p>
      <w:pPr>
        <w:pStyle w:val="BodyText"/>
        <w:spacing w:line="273" w:lineRule="auto"/>
        <w:rPr/>
      </w:pPr>
      <w:r/>
    </w:p>
    <w:p>
      <w:pPr>
        <w:pStyle w:val="BodyText"/>
        <w:spacing w:line="273"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ind w:left="483"/>
        <w:spacing w:before="84" w:line="177" w:lineRule="auto"/>
        <w:rPr>
          <w:rFonts w:ascii="LiSu" w:hAnsi="LiSu" w:eastAsia="LiSu" w:cs="LiSu"/>
          <w:sz w:val="26"/>
          <w:szCs w:val="26"/>
        </w:rPr>
      </w:pPr>
      <w:r>
        <w:rPr>
          <w:rFonts w:ascii="LiSu" w:hAnsi="LiSu" w:eastAsia="LiSu" w:cs="LiSu"/>
          <w:sz w:val="26"/>
          <w:szCs w:val="26"/>
          <w:spacing w:val="9"/>
        </w:rPr>
        <w:t>输出接收方</w:t>
      </w:r>
    </w:p>
    <w:p>
      <w:pPr>
        <w:pStyle w:val="BodyText"/>
        <w:spacing w:line="245" w:lineRule="auto"/>
        <w:rPr/>
      </w:pPr>
      <w:r/>
    </w:p>
    <w:p>
      <w:pPr>
        <w:pStyle w:val="BodyText"/>
        <w:spacing w:line="246" w:lineRule="auto"/>
        <w:rPr/>
      </w:pPr>
      <w:r/>
    </w:p>
    <w:p>
      <w:pPr>
        <w:spacing w:before="85" w:line="223" w:lineRule="auto"/>
        <w:rPr>
          <w:rFonts w:ascii="SimHei" w:hAnsi="SimHei" w:eastAsia="SimHei" w:cs="SimHei"/>
          <w:sz w:val="26"/>
          <w:szCs w:val="26"/>
        </w:rPr>
      </w:pPr>
      <w:r>
        <w:rPr>
          <w:rFonts w:ascii="SimHei" w:hAnsi="SimHei" w:eastAsia="SimHei" w:cs="SimHei"/>
          <w:sz w:val="26"/>
          <w:szCs w:val="26"/>
          <w:spacing w:val="12"/>
        </w:rPr>
        <w:t>后续过程</w:t>
      </w:r>
    </w:p>
    <w:p>
      <w:pPr>
        <w:ind w:right="837"/>
        <w:spacing w:before="236" w:line="291" w:lineRule="auto"/>
        <w:jc w:val="both"/>
        <w:rPr>
          <w:rFonts w:ascii="SimSun" w:hAnsi="SimSun" w:eastAsia="SimSun" w:cs="SimSun"/>
          <w:sz w:val="26"/>
          <w:szCs w:val="26"/>
        </w:rPr>
      </w:pPr>
      <w:r>
        <w:rPr>
          <w:rFonts w:ascii="SimSun" w:hAnsi="SimSun" w:eastAsia="SimSun" w:cs="SimSun"/>
          <w:sz w:val="26"/>
          <w:szCs w:val="26"/>
          <w:spacing w:val="13"/>
        </w:rPr>
        <w:t>例如内部或外部顾</w:t>
      </w:r>
      <w:r>
        <w:rPr>
          <w:rFonts w:ascii="SimSun" w:hAnsi="SimSun" w:eastAsia="SimSun" w:cs="SimSun"/>
          <w:sz w:val="26"/>
          <w:szCs w:val="26"/>
          <w:spacing w:val="5"/>
        </w:rPr>
        <w:t xml:space="preserve"> </w:t>
      </w:r>
      <w:r>
        <w:rPr>
          <w:rFonts w:ascii="SimSun" w:hAnsi="SimSun" w:eastAsia="SimSun" w:cs="SimSun"/>
          <w:sz w:val="26"/>
          <w:szCs w:val="26"/>
          <w:spacing w:val="24"/>
        </w:rPr>
        <w:t>客或其他有关相关</w:t>
      </w:r>
      <w:r>
        <w:rPr>
          <w:rFonts w:ascii="SimSun" w:hAnsi="SimSun" w:eastAsia="SimSun" w:cs="SimSun"/>
          <w:sz w:val="26"/>
          <w:szCs w:val="26"/>
          <w:spacing w:val="5"/>
        </w:rPr>
        <w:t xml:space="preserve"> </w:t>
      </w:r>
      <w:r>
        <w:rPr>
          <w:rFonts w:ascii="SimSun" w:hAnsi="SimSun" w:eastAsia="SimSun" w:cs="SimSun"/>
          <w:sz w:val="26"/>
          <w:szCs w:val="26"/>
          <w:spacing w:val="12"/>
        </w:rPr>
        <w:t>方的过程</w:t>
      </w:r>
    </w:p>
    <w:p>
      <w:pPr>
        <w:spacing w:line="291" w:lineRule="auto"/>
        <w:sectPr>
          <w:type w:val="continuous"/>
          <w:pgSz w:w="22541" w:h="31680"/>
          <w:pgMar w:top="400" w:right="2563" w:bottom="2613" w:left="2619" w:header="0" w:footer="2280" w:gutter="0"/>
          <w:cols w:equalWidth="0" w:num="4">
            <w:col w:w="4456" w:space="100"/>
            <w:col w:w="2872" w:space="100"/>
            <w:col w:w="6615" w:space="100"/>
            <w:col w:w="3117" w:space="0"/>
          </w:cols>
        </w:sectPr>
        <w:rPr>
          <w:rFonts w:ascii="SimSun" w:hAnsi="SimSun" w:eastAsia="SimSun" w:cs="SimSun"/>
          <w:sz w:val="26"/>
          <w:szCs w:val="26"/>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ind w:left="7747" w:right="7200" w:hanging="550"/>
        <w:spacing w:before="85" w:line="235" w:lineRule="auto"/>
        <w:rPr>
          <w:rFonts w:ascii="SimSun" w:hAnsi="SimSun" w:eastAsia="SimSun" w:cs="SimSun"/>
          <w:sz w:val="26"/>
          <w:szCs w:val="26"/>
        </w:rPr>
      </w:pPr>
      <w:r>
        <w:rPr>
          <w:rFonts w:ascii="SimSun" w:hAnsi="SimSun" w:eastAsia="SimSun" w:cs="SimSun"/>
          <w:sz w:val="26"/>
          <w:szCs w:val="26"/>
          <w:spacing w:val="9"/>
        </w:rPr>
        <w:t>可能用于监视和测量绩效</w:t>
      </w:r>
      <w:r>
        <w:rPr>
          <w:rFonts w:ascii="SimSun" w:hAnsi="SimSun" w:eastAsia="SimSun" w:cs="SimSun"/>
          <w:sz w:val="26"/>
          <w:szCs w:val="26"/>
        </w:rPr>
        <w:t xml:space="preserve"> </w:t>
      </w:r>
      <w:r>
        <w:rPr>
          <w:rFonts w:ascii="SimSun" w:hAnsi="SimSun" w:eastAsia="SimSun" w:cs="SimSun"/>
          <w:sz w:val="26"/>
          <w:szCs w:val="26"/>
          <w:spacing w:val="16"/>
        </w:rPr>
        <w:t>的控制和检查点</w:t>
      </w:r>
    </w:p>
    <w:p>
      <w:pPr>
        <w:pStyle w:val="BodyText"/>
        <w:spacing w:line="329" w:lineRule="auto"/>
        <w:rPr/>
      </w:pPr>
      <w:r/>
    </w:p>
    <w:p>
      <w:pPr>
        <w:pStyle w:val="BodyText"/>
        <w:spacing w:line="330" w:lineRule="auto"/>
        <w:rPr/>
      </w:pPr>
      <w:r/>
    </w:p>
    <w:p>
      <w:pPr>
        <w:ind w:left="6367"/>
        <w:spacing w:before="120" w:line="224" w:lineRule="auto"/>
        <w:rPr>
          <w:rFonts w:ascii="SimHei" w:hAnsi="SimHei" w:eastAsia="SimHei" w:cs="SimHei"/>
          <w:sz w:val="37"/>
          <w:szCs w:val="37"/>
        </w:rPr>
      </w:pPr>
      <w:r>
        <w:rPr>
          <w:rFonts w:ascii="SimHei" w:hAnsi="SimHei" w:eastAsia="SimHei" w:cs="SimHei"/>
          <w:sz w:val="37"/>
          <w:szCs w:val="37"/>
          <w:b/>
          <w:bCs/>
          <w:spacing w:val="6"/>
        </w:rPr>
        <w:t>图</w:t>
      </w:r>
      <w:r>
        <w:rPr>
          <w:rFonts w:ascii="SimHei" w:hAnsi="SimHei" w:eastAsia="SimHei" w:cs="SimHei"/>
          <w:sz w:val="37"/>
          <w:szCs w:val="37"/>
          <w:spacing w:val="59"/>
        </w:rPr>
        <w:t xml:space="preserve"> </w:t>
      </w:r>
      <w:r>
        <w:rPr>
          <w:rFonts w:ascii="SimHei" w:hAnsi="SimHei" w:eastAsia="SimHei" w:cs="SimHei"/>
          <w:sz w:val="37"/>
          <w:szCs w:val="37"/>
          <w:b/>
          <w:bCs/>
          <w:spacing w:val="6"/>
        </w:rPr>
        <w:t>1</w:t>
      </w:r>
      <w:r>
        <w:rPr>
          <w:rFonts w:ascii="SimHei" w:hAnsi="SimHei" w:eastAsia="SimHei" w:cs="SimHei"/>
          <w:sz w:val="37"/>
          <w:szCs w:val="37"/>
          <w:spacing w:val="6"/>
        </w:rPr>
        <w:t xml:space="preserve">  </w:t>
      </w:r>
      <w:r>
        <w:rPr>
          <w:rFonts w:ascii="SimHei" w:hAnsi="SimHei" w:eastAsia="SimHei" w:cs="SimHei"/>
          <w:sz w:val="37"/>
          <w:szCs w:val="37"/>
          <w:b/>
          <w:bCs/>
          <w:spacing w:val="6"/>
        </w:rPr>
        <w:t>单一过程要素示意图</w:t>
      </w:r>
    </w:p>
    <w:p>
      <w:pPr>
        <w:pStyle w:val="BodyText"/>
        <w:spacing w:line="309" w:lineRule="auto"/>
        <w:rPr/>
      </w:pPr>
      <w:r/>
    </w:p>
    <w:p>
      <w:pPr>
        <w:pStyle w:val="BodyText"/>
        <w:spacing w:line="309" w:lineRule="auto"/>
        <w:rPr/>
      </w:pPr>
      <w:r/>
    </w:p>
    <w:p>
      <w:pPr>
        <w:spacing w:before="121" w:line="225" w:lineRule="auto"/>
        <w:rPr>
          <w:rFonts w:ascii="SimHei" w:hAnsi="SimHei" w:eastAsia="SimHei" w:cs="SimHei"/>
          <w:sz w:val="37"/>
          <w:szCs w:val="37"/>
        </w:rPr>
      </w:pPr>
      <w:r>
        <w:rPr>
          <w:rFonts w:ascii="Times New Roman" w:hAnsi="Times New Roman" w:eastAsia="Times New Roman" w:cs="Times New Roman"/>
          <w:sz w:val="37"/>
          <w:szCs w:val="37"/>
          <w:b/>
          <w:bCs/>
          <w:spacing w:val="1"/>
        </w:rPr>
        <w:t>0.3.2     </w:t>
      </w:r>
      <w:r>
        <w:rPr>
          <w:rFonts w:ascii="Times New Roman" w:hAnsi="Times New Roman" w:eastAsia="Times New Roman" w:cs="Times New Roman"/>
          <w:sz w:val="37"/>
          <w:szCs w:val="37"/>
          <w:b/>
          <w:bCs/>
        </w:rPr>
        <w:t>PDCA</w:t>
      </w:r>
      <w:r>
        <w:rPr>
          <w:rFonts w:ascii="Times New Roman" w:hAnsi="Times New Roman" w:eastAsia="Times New Roman" w:cs="Times New Roman"/>
          <w:sz w:val="37"/>
          <w:szCs w:val="37"/>
          <w:b/>
          <w:bCs/>
          <w:spacing w:val="1"/>
        </w:rPr>
        <w:t xml:space="preserve"> </w:t>
      </w:r>
      <w:r>
        <w:rPr>
          <w:rFonts w:ascii="SimHei" w:hAnsi="SimHei" w:eastAsia="SimHei" w:cs="SimHei"/>
          <w:sz w:val="37"/>
          <w:szCs w:val="37"/>
          <w:b/>
          <w:bCs/>
          <w:spacing w:val="1"/>
        </w:rPr>
        <w:t>循环</w:t>
      </w:r>
    </w:p>
    <w:p>
      <w:pPr>
        <w:pStyle w:val="BodyText"/>
        <w:spacing w:line="248" w:lineRule="auto"/>
        <w:rPr/>
      </w:pPr>
      <w:r/>
    </w:p>
    <w:p>
      <w:pPr>
        <w:ind w:right="58" w:firstLine="790"/>
        <w:spacing w:before="121" w:line="252" w:lineRule="auto"/>
        <w:rPr>
          <w:rFonts w:ascii="SimSun" w:hAnsi="SimSun" w:eastAsia="SimSun" w:cs="SimSun"/>
          <w:sz w:val="37"/>
          <w:szCs w:val="37"/>
        </w:rPr>
      </w:pPr>
      <w:r>
        <w:rPr>
          <w:rFonts w:ascii="Times New Roman" w:hAnsi="Times New Roman" w:eastAsia="Times New Roman" w:cs="Times New Roman"/>
          <w:sz w:val="37"/>
          <w:szCs w:val="37"/>
        </w:rPr>
        <w:t>PDCA</w:t>
      </w:r>
      <w:r>
        <w:rPr>
          <w:rFonts w:ascii="Times New Roman" w:hAnsi="Times New Roman" w:eastAsia="Times New Roman" w:cs="Times New Roman"/>
          <w:sz w:val="37"/>
          <w:szCs w:val="37"/>
          <w:spacing w:val="100"/>
        </w:rPr>
        <w:t xml:space="preserve"> </w:t>
      </w:r>
      <w:r>
        <w:rPr>
          <w:rFonts w:ascii="SimSun" w:hAnsi="SimSun" w:eastAsia="SimSun" w:cs="SimSun"/>
          <w:sz w:val="37"/>
          <w:szCs w:val="37"/>
          <w:spacing w:val="39"/>
        </w:rPr>
        <w:t>循环能够应用于所有过程以及整个质量管理体系。图2表明了本标准第4</w:t>
      </w:r>
      <w:r>
        <w:rPr>
          <w:rFonts w:ascii="SimSun" w:hAnsi="SimSun" w:eastAsia="SimSun" w:cs="SimSun"/>
          <w:sz w:val="37"/>
          <w:szCs w:val="37"/>
          <w:spacing w:val="-68"/>
        </w:rPr>
        <w:t xml:space="preserve"> </w:t>
      </w:r>
      <w:r>
        <w:rPr>
          <w:rFonts w:ascii="SimSun" w:hAnsi="SimSun" w:eastAsia="SimSun" w:cs="SimSun"/>
          <w:sz w:val="37"/>
          <w:szCs w:val="37"/>
          <w:spacing w:val="39"/>
        </w:rPr>
        <w:t>章至第10章是</w:t>
      </w:r>
      <w:r>
        <w:rPr>
          <w:rFonts w:ascii="SimSun" w:hAnsi="SimSun" w:eastAsia="SimSun" w:cs="SimSun"/>
          <w:sz w:val="37"/>
          <w:szCs w:val="37"/>
        </w:rPr>
        <w:t xml:space="preserve"> </w:t>
      </w:r>
      <w:r>
        <w:rPr>
          <w:rFonts w:ascii="SimSun" w:hAnsi="SimSun" w:eastAsia="SimSun" w:cs="SimSun"/>
          <w:sz w:val="37"/>
          <w:szCs w:val="37"/>
          <w:spacing w:val="18"/>
        </w:rPr>
        <w:t>如何构成</w:t>
      </w:r>
      <w:r>
        <w:rPr>
          <w:rFonts w:ascii="Times New Roman" w:hAnsi="Times New Roman" w:eastAsia="Times New Roman" w:cs="Times New Roman"/>
          <w:sz w:val="37"/>
          <w:szCs w:val="37"/>
        </w:rPr>
        <w:t>PDCA</w:t>
      </w:r>
      <w:r>
        <w:rPr>
          <w:rFonts w:ascii="Times New Roman" w:hAnsi="Times New Roman" w:eastAsia="Times New Roman" w:cs="Times New Roman"/>
          <w:sz w:val="37"/>
          <w:szCs w:val="37"/>
          <w:spacing w:val="18"/>
        </w:rPr>
        <w:t xml:space="preserve">  </w:t>
      </w:r>
      <w:r>
        <w:rPr>
          <w:rFonts w:ascii="SimSun" w:hAnsi="SimSun" w:eastAsia="SimSun" w:cs="SimSun"/>
          <w:sz w:val="37"/>
          <w:szCs w:val="37"/>
          <w:spacing w:val="18"/>
        </w:rPr>
        <w:t>循环的。</w:t>
      </w:r>
    </w:p>
    <w:p>
      <w:pPr>
        <w:spacing w:line="252" w:lineRule="auto"/>
        <w:sectPr>
          <w:type w:val="continuous"/>
          <w:pgSz w:w="22541" w:h="31680"/>
          <w:pgMar w:top="400" w:right="2563" w:bottom="2613" w:left="2619" w:header="0" w:footer="2280" w:gutter="0"/>
          <w:cols w:equalWidth="0" w:num="1">
            <w:col w:w="17358" w:space="0"/>
          </w:cols>
        </w:sectPr>
        <w:rPr>
          <w:rFonts w:ascii="SimSun" w:hAnsi="SimSun" w:eastAsia="SimSun" w:cs="SimSun"/>
          <w:sz w:val="37"/>
          <w:szCs w:val="37"/>
        </w:rPr>
      </w:pP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spacing w:before="87" w:line="195" w:lineRule="auto"/>
        <w:rPr>
          <w:rFonts w:ascii="Times New Roman" w:hAnsi="Times New Roman" w:eastAsia="Times New Roman" w:cs="Times New Roman"/>
          <w:sz w:val="30"/>
          <w:szCs w:val="30"/>
        </w:rPr>
      </w:pPr>
      <w:bookmarkStart w:name="bookmark84" w:id="18"/>
      <w:bookmarkEnd w:id="18"/>
      <w:r>
        <w:rPr>
          <w:rFonts w:ascii="Times New Roman" w:hAnsi="Times New Roman" w:eastAsia="Times New Roman" w:cs="Times New Roman"/>
          <w:sz w:val="30"/>
          <w:szCs w:val="30"/>
        </w:rPr>
        <w:t>GB</w:t>
      </w:r>
      <w:r>
        <w:rPr>
          <w:rFonts w:ascii="Times New Roman" w:hAnsi="Times New Roman" w:eastAsia="Times New Roman" w:cs="Times New Roman"/>
          <w:sz w:val="30"/>
          <w:szCs w:val="30"/>
          <w:spacing w:val="1"/>
        </w:rPr>
        <w:t>/T            19001—2016/</w:t>
      </w:r>
      <w:r>
        <w:rPr>
          <w:rFonts w:ascii="Times New Roman" w:hAnsi="Times New Roman" w:eastAsia="Times New Roman" w:cs="Times New Roman"/>
          <w:sz w:val="30"/>
          <w:szCs w:val="30"/>
        </w:rPr>
        <w:t>ISO</w:t>
      </w:r>
      <w:r>
        <w:rPr>
          <w:rFonts w:ascii="Times New Roman" w:hAnsi="Times New Roman" w:eastAsia="Times New Roman" w:cs="Times New Roman"/>
          <w:sz w:val="30"/>
          <w:szCs w:val="30"/>
          <w:spacing w:val="5"/>
        </w:rPr>
        <w:t xml:space="preserve">           </w:t>
      </w:r>
      <w:r>
        <w:rPr>
          <w:rFonts w:ascii="Times New Roman" w:hAnsi="Times New Roman" w:eastAsia="Times New Roman" w:cs="Times New Roman"/>
          <w:sz w:val="30"/>
          <w:szCs w:val="30"/>
          <w:spacing w:val="1"/>
        </w:rPr>
        <w:t>9001:2015</w:t>
      </w:r>
    </w:p>
    <w:p>
      <w:pPr>
        <w:spacing w:before="23"/>
        <w:rPr/>
      </w:pPr>
      <w:r/>
    </w:p>
    <w:p>
      <w:pPr>
        <w:spacing w:before="23"/>
        <w:rPr/>
      </w:pPr>
      <w:r/>
    </w:p>
    <w:p>
      <w:pPr>
        <w:spacing w:before="23"/>
        <w:rPr/>
      </w:pPr>
      <w:r/>
    </w:p>
    <w:p>
      <w:pPr>
        <w:spacing w:before="23"/>
        <w:rPr/>
      </w:pPr>
      <w:r/>
    </w:p>
    <w:p>
      <w:pPr>
        <w:spacing w:before="22"/>
        <w:rPr/>
      </w:pPr>
      <w:r/>
    </w:p>
    <w:p>
      <w:pPr>
        <w:sectPr>
          <w:headerReference w:type="default" r:id="rId11"/>
          <w:footerReference w:type="default" r:id="rId8"/>
          <w:pgSz w:w="22541" w:h="31680"/>
          <w:pgMar w:top="400" w:right="2656" w:bottom="400" w:left="2641" w:header="0" w:footer="0" w:gutter="0"/>
          <w:cols w:equalWidth="0" w:num="1">
            <w:col w:w="17244" w:space="0"/>
          </w:cols>
        </w:sectPr>
        <w:rPr/>
      </w:pPr>
    </w:p>
    <w:p>
      <w:pPr>
        <w:pStyle w:val="BodyText"/>
        <w:spacing w:line="272" w:lineRule="auto"/>
        <w:rPr/>
      </w:pPr>
      <w:r/>
    </w:p>
    <w:p>
      <w:pPr>
        <w:pStyle w:val="BodyText"/>
        <w:spacing w:line="273" w:lineRule="auto"/>
        <w:rPr/>
      </w:pPr>
      <w:r/>
    </w:p>
    <w:p>
      <w:pPr>
        <w:pStyle w:val="BodyText"/>
        <w:spacing w:line="273" w:lineRule="auto"/>
        <w:rPr/>
      </w:pPr>
      <w:r/>
    </w:p>
    <w:p>
      <w:pPr>
        <w:ind w:left="1408"/>
        <w:spacing w:before="98" w:line="224" w:lineRule="auto"/>
        <w:rPr>
          <w:rFonts w:ascii="SimSun" w:hAnsi="SimSun" w:eastAsia="SimSun" w:cs="SimSun"/>
          <w:sz w:val="30"/>
          <w:szCs w:val="30"/>
        </w:rPr>
      </w:pPr>
      <w:r>
        <w:rPr>
          <w:rFonts w:ascii="SimSun" w:hAnsi="SimSun" w:eastAsia="SimSun" w:cs="SimSun"/>
          <w:sz w:val="30"/>
          <w:szCs w:val="30"/>
          <w:spacing w:val="-20"/>
        </w:rPr>
        <w:t>组织及其环境</w:t>
      </w:r>
    </w:p>
    <w:p>
      <w:pPr>
        <w:ind w:left="1914"/>
        <w:spacing w:before="98" w:line="227" w:lineRule="auto"/>
        <w:rPr>
          <w:rFonts w:ascii="SimSun" w:hAnsi="SimSun" w:eastAsia="SimSun" w:cs="SimSun"/>
          <w:sz w:val="30"/>
          <w:szCs w:val="30"/>
        </w:rPr>
      </w:pPr>
      <w:r>
        <w:rPr>
          <w:rFonts w:ascii="SimSun" w:hAnsi="SimSun" w:eastAsia="SimSun" w:cs="SimSun"/>
          <w:sz w:val="30"/>
          <w:szCs w:val="30"/>
          <w:spacing w:val="-13"/>
        </w:rPr>
        <w:t>(4)</w:t>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ind w:left="1449"/>
        <w:spacing w:before="97" w:line="227" w:lineRule="auto"/>
        <w:rPr>
          <w:rFonts w:ascii="SimHei" w:hAnsi="SimHei" w:eastAsia="SimHei" w:cs="SimHei"/>
          <w:sz w:val="30"/>
          <w:szCs w:val="30"/>
        </w:rPr>
      </w:pPr>
      <w:r>
        <w:rPr>
          <w:rFonts w:ascii="SimHei" w:hAnsi="SimHei" w:eastAsia="SimHei" w:cs="SimHei"/>
          <w:sz w:val="30"/>
          <w:szCs w:val="30"/>
          <w:spacing w:val="-16"/>
        </w:rPr>
        <w:t>顾客要求</w:t>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1056" w:right="1533"/>
        <w:spacing w:before="98" w:line="256" w:lineRule="auto"/>
        <w:rPr>
          <w:rFonts w:ascii="SimSun" w:hAnsi="SimSun" w:eastAsia="SimSun" w:cs="SimSun"/>
          <w:sz w:val="30"/>
          <w:szCs w:val="30"/>
        </w:rPr>
      </w:pPr>
      <w:r>
        <w:rPr>
          <w:rFonts w:ascii="SimSun" w:hAnsi="SimSun" w:eastAsia="SimSun" w:cs="SimSun"/>
          <w:sz w:val="30"/>
          <w:szCs w:val="30"/>
          <w:spacing w:val="-22"/>
        </w:rPr>
        <w:t>有关相关方的盂</w:t>
      </w:r>
      <w:r>
        <w:rPr>
          <w:rFonts w:ascii="SimSun" w:hAnsi="SimSun" w:eastAsia="SimSun" w:cs="SimSun"/>
          <w:sz w:val="30"/>
          <w:szCs w:val="30"/>
          <w:spacing w:val="4"/>
        </w:rPr>
        <w:t xml:space="preserve"> </w:t>
      </w:r>
      <w:r>
        <w:rPr>
          <w:rFonts w:ascii="SimSun" w:hAnsi="SimSun" w:eastAsia="SimSun" w:cs="SimSun"/>
          <w:sz w:val="30"/>
          <w:szCs w:val="30"/>
          <w:spacing w:val="19"/>
        </w:rPr>
        <w:t>求和期望(4)</w:t>
      </w:r>
    </w:p>
    <w:p>
      <w:pPr>
        <w:pStyle w:val="BodyText"/>
        <w:spacing w:line="14" w:lineRule="auto"/>
        <w:rPr>
          <w:sz w:val="2"/>
        </w:rPr>
      </w:pPr>
      <w:r>
        <w:rPr>
          <w:sz w:val="2"/>
          <w:szCs w:val="2"/>
        </w:rPr>
        <w:br w:type="column"/>
      </w:r>
    </w:p>
    <w:p>
      <w:pPr>
        <w:ind w:left="2226"/>
        <w:spacing w:before="59" w:line="224" w:lineRule="auto"/>
        <w:rPr>
          <w:rFonts w:ascii="SimSun" w:hAnsi="SimSun" w:eastAsia="SimSun" w:cs="SimSun"/>
          <w:sz w:val="30"/>
          <w:szCs w:val="30"/>
        </w:rPr>
      </w:pPr>
      <w:r>
        <w:rPr>
          <w:rFonts w:ascii="SimSun" w:hAnsi="SimSun" w:eastAsia="SimSun" w:cs="SimSun"/>
          <w:sz w:val="30"/>
          <w:szCs w:val="30"/>
          <w:spacing w:val="4"/>
        </w:rPr>
        <w:t>质量管理体系(4)</w:t>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2907" w:right="8206" w:firstLine="63"/>
        <w:spacing w:before="98" w:line="287" w:lineRule="auto"/>
        <w:rPr>
          <w:rFonts w:ascii="SimHei" w:hAnsi="SimHei" w:eastAsia="SimHei" w:cs="SimHei"/>
          <w:sz w:val="30"/>
          <w:szCs w:val="30"/>
        </w:rPr>
      </w:pPr>
      <w:r>
        <w:rPr>
          <w:rFonts w:ascii="SimHei" w:hAnsi="SimHei" w:eastAsia="SimHei" w:cs="SimHei"/>
          <w:sz w:val="30"/>
          <w:szCs w:val="30"/>
          <w:spacing w:val="37"/>
        </w:rPr>
        <w:t>支持(7),</w:t>
      </w:r>
      <w:r>
        <w:rPr>
          <w:rFonts w:ascii="SimHei" w:hAnsi="SimHei" w:eastAsia="SimHei" w:cs="SimHei"/>
          <w:sz w:val="30"/>
          <w:szCs w:val="30"/>
        </w:rPr>
        <w:t xml:space="preserve"> </w:t>
      </w:r>
      <w:r>
        <w:rPr>
          <w:rFonts w:ascii="SimHei" w:hAnsi="SimHei" w:eastAsia="SimHei" w:cs="SimHei"/>
          <w:sz w:val="30"/>
          <w:szCs w:val="30"/>
          <w:spacing w:val="33"/>
        </w:rPr>
        <w:t>运行(8)</w:t>
      </w:r>
    </w:p>
    <w:p>
      <w:pPr>
        <w:ind w:left="9446"/>
        <w:spacing w:before="104" w:line="224" w:lineRule="auto"/>
        <w:rPr>
          <w:rFonts w:ascii="SimSun" w:hAnsi="SimSun" w:eastAsia="SimSun" w:cs="SimSun"/>
          <w:sz w:val="30"/>
          <w:szCs w:val="30"/>
        </w:rPr>
      </w:pPr>
      <w:r>
        <w:rPr>
          <w:rFonts w:ascii="SimSun" w:hAnsi="SimSun" w:eastAsia="SimSun" w:cs="SimSun"/>
          <w:sz w:val="30"/>
          <w:szCs w:val="30"/>
          <w:spacing w:val="-21"/>
        </w:rPr>
        <w:t>顾客湾意</w:t>
      </w:r>
    </w:p>
    <w:p>
      <w:pPr>
        <w:ind w:left="1431"/>
        <w:spacing w:before="28" w:line="227" w:lineRule="auto"/>
        <w:rPr>
          <w:rFonts w:ascii="FangSong" w:hAnsi="FangSong" w:eastAsia="FangSong" w:cs="FangSong"/>
          <w:sz w:val="30"/>
          <w:szCs w:val="30"/>
        </w:rPr>
      </w:pPr>
      <w:r>
        <w:pict>
          <v:shape id="_x0000_s8" style="position:absolute;margin-left:260.891pt;margin-top:2.76987pt;mso-position-vertical-relative:text;mso-position-horizontal-relative:text;width:29.1pt;height:20.4pt;z-index:251691008;" filled="false" stroked="false" type="#_x0000_t202">
            <v:fill on="false"/>
            <v:stroke on="false"/>
            <v:path/>
            <v:imagedata o:title=""/>
            <o:lock v:ext="edit" aspectratio="false"/>
            <v:textbox inset="0mm,0mm,0mm,0mm">
              <w:txbxContent>
                <w:p>
                  <w:pPr>
                    <w:spacing w:before="19" w:line="226" w:lineRule="auto"/>
                    <w:jc w:val="right"/>
                    <w:rPr>
                      <w:rFonts w:ascii="SimHei" w:hAnsi="SimHei" w:eastAsia="SimHei" w:cs="SimHei"/>
                      <w:sz w:val="30"/>
                      <w:szCs w:val="30"/>
                    </w:rPr>
                  </w:pPr>
                  <w:r>
                    <w:rPr>
                      <w:rFonts w:ascii="SimHei" w:hAnsi="SimHei" w:eastAsia="SimHei" w:cs="SimHei"/>
                      <w:sz w:val="30"/>
                      <w:szCs w:val="30"/>
                      <w:spacing w:val="-45"/>
                    </w:rPr>
                    <w:t>实</w:t>
                  </w:r>
                  <w:r>
                    <w:rPr>
                      <w:rFonts w:ascii="SimHei" w:hAnsi="SimHei" w:eastAsia="SimHei" w:cs="SimHei"/>
                      <w:sz w:val="30"/>
                      <w:szCs w:val="30"/>
                      <w:spacing w:val="-15"/>
                    </w:rPr>
                    <w:t>施</w:t>
                  </w:r>
                </w:p>
              </w:txbxContent>
            </v:textbox>
          </v:shape>
        </w:pict>
      </w:r>
      <w:r>
        <w:rPr>
          <w:rFonts w:ascii="FangSong" w:hAnsi="FangSong" w:eastAsia="FangSong" w:cs="FangSong"/>
          <w:sz w:val="30"/>
          <w:szCs w:val="30"/>
          <w:spacing w:val="-9"/>
        </w:rPr>
        <w:t>策划</w:t>
      </w:r>
    </w:p>
    <w:p>
      <w:pPr>
        <w:pStyle w:val="BodyText"/>
        <w:spacing w:line="289" w:lineRule="auto"/>
        <w:rPr/>
      </w:pPr>
      <w:r/>
    </w:p>
    <w:p>
      <w:pPr>
        <w:pStyle w:val="BodyText"/>
        <w:spacing w:line="290" w:lineRule="auto"/>
        <w:rPr/>
      </w:pPr>
      <w:r/>
    </w:p>
    <w:p>
      <w:pPr>
        <w:pStyle w:val="BodyText"/>
        <w:spacing w:line="290" w:lineRule="auto"/>
        <w:rPr/>
      </w:pPr>
      <w:r/>
    </w:p>
    <w:p>
      <w:pPr>
        <w:pStyle w:val="BodyText"/>
        <w:spacing w:line="290" w:lineRule="auto"/>
        <w:rPr/>
      </w:pPr>
      <w:r/>
    </w:p>
    <w:p>
      <w:pPr>
        <w:ind w:left="10191" w:right="1025"/>
        <w:spacing w:before="98" w:line="270" w:lineRule="auto"/>
        <w:rPr>
          <w:rFonts w:ascii="SimSun" w:hAnsi="SimSun" w:eastAsia="SimSun" w:cs="SimSun"/>
          <w:sz w:val="30"/>
          <w:szCs w:val="30"/>
        </w:rPr>
      </w:pPr>
      <w:r>
        <w:pict>
          <v:shape id="_x0000_s10" style="position:absolute;margin-left:153.202pt;margin-top:0.566176pt;mso-position-vertical-relative:text;mso-position-horizontal-relative:text;width:57.7pt;height:43.85pt;z-index:251687936;" filled="false" stroked="false" type="#_x0000_t202">
            <v:fill on="false"/>
            <v:stroke on="false"/>
            <v:path/>
            <v:imagedata o:title=""/>
            <o:lock v:ext="edit" aspectratio="false"/>
            <v:textbox inset="0mm,0mm,0mm,0mm">
              <w:txbxContent>
                <w:p>
                  <w:pPr>
                    <w:spacing w:before="20" w:line="224" w:lineRule="auto"/>
                    <w:jc w:val="right"/>
                    <w:rPr>
                      <w:rFonts w:ascii="SimSun" w:hAnsi="SimSun" w:eastAsia="SimSun" w:cs="SimSun"/>
                      <w:sz w:val="30"/>
                      <w:szCs w:val="30"/>
                    </w:rPr>
                  </w:pPr>
                  <w:r>
                    <w:rPr>
                      <w:rFonts w:ascii="SimSun" w:hAnsi="SimSun" w:eastAsia="SimSun" w:cs="SimSun"/>
                      <w:sz w:val="30"/>
                      <w:szCs w:val="30"/>
                      <w:spacing w:val="-22"/>
                    </w:rPr>
                    <w:t>领导作用</w:t>
                  </w:r>
                </w:p>
                <w:p>
                  <w:pPr>
                    <w:ind w:left="412"/>
                    <w:spacing w:before="103" w:line="227" w:lineRule="auto"/>
                    <w:rPr>
                      <w:rFonts w:ascii="SimSun" w:hAnsi="SimSun" w:eastAsia="SimSun" w:cs="SimSun"/>
                      <w:sz w:val="30"/>
                      <w:szCs w:val="30"/>
                    </w:rPr>
                  </w:pPr>
                  <w:r>
                    <w:rPr>
                      <w:rFonts w:ascii="SimSun" w:hAnsi="SimSun" w:eastAsia="SimSun" w:cs="SimSun"/>
                      <w:sz w:val="30"/>
                      <w:szCs w:val="30"/>
                      <w:spacing w:val="-13"/>
                    </w:rPr>
                    <w:t>(5)</w:t>
                  </w:r>
                </w:p>
              </w:txbxContent>
            </v:textbox>
          </v:shape>
        </w:pict>
      </w:r>
      <w:r>
        <w:pict>
          <v:shape id="_x0000_s12" style="position:absolute;margin-left:304.913pt;margin-top:-1.86815pt;mso-position-vertical-relative:text;mso-position-horizontal-relative:text;width:57.7pt;height:45.15pt;z-index:251686912;" filled="false" stroked="false" type="#_x0000_t202">
            <v:fill on="false"/>
            <v:stroke on="false"/>
            <v:path/>
            <v:imagedata o:title=""/>
            <o:lock v:ext="edit" aspectratio="false"/>
            <v:textbox inset="0mm,0mm,0mm,0mm">
              <w:txbxContent>
                <w:p>
                  <w:pPr>
                    <w:spacing w:before="20" w:line="222" w:lineRule="auto"/>
                    <w:jc w:val="right"/>
                    <w:rPr>
                      <w:rFonts w:ascii="SimSun" w:hAnsi="SimSun" w:eastAsia="SimSun" w:cs="SimSun"/>
                      <w:sz w:val="30"/>
                      <w:szCs w:val="30"/>
                    </w:rPr>
                  </w:pPr>
                  <w:r>
                    <w:rPr>
                      <w:rFonts w:ascii="SimSun" w:hAnsi="SimSun" w:eastAsia="SimSun" w:cs="SimSun"/>
                      <w:sz w:val="30"/>
                      <w:szCs w:val="30"/>
                      <w:spacing w:val="-25"/>
                    </w:rPr>
                    <w:t>绩效评</w:t>
                  </w:r>
                  <w:r>
                    <w:rPr>
                      <w:rFonts w:ascii="SimSun" w:hAnsi="SimSun" w:eastAsia="SimSun" w:cs="SimSun"/>
                      <w:sz w:val="30"/>
                      <w:szCs w:val="30"/>
                      <w:spacing w:val="-13"/>
                    </w:rPr>
                    <w:t>价</w:t>
                  </w:r>
                </w:p>
                <w:p>
                  <w:pPr>
                    <w:ind w:left="263"/>
                    <w:spacing w:before="132" w:line="227" w:lineRule="auto"/>
                    <w:rPr>
                      <w:rFonts w:ascii="SimSun" w:hAnsi="SimSun" w:eastAsia="SimSun" w:cs="SimSun"/>
                      <w:sz w:val="30"/>
                      <w:szCs w:val="30"/>
                    </w:rPr>
                  </w:pPr>
                  <w:r>
                    <w:rPr>
                      <w:rFonts w:ascii="SimSun" w:hAnsi="SimSun" w:eastAsia="SimSun" w:cs="SimSun"/>
                      <w:sz w:val="30"/>
                      <w:szCs w:val="30"/>
                      <w:spacing w:val="-13"/>
                    </w:rPr>
                    <w:t>(9)</w:t>
                  </w:r>
                </w:p>
              </w:txbxContent>
            </v:textbox>
          </v:shape>
        </w:pict>
      </w:r>
      <w:r>
        <w:pict>
          <v:shape id="_x0000_s14" style="position:absolute;margin-left:-1pt;margin-top:21.4467pt;mso-position-vertical-relative:text;mso-position-horizontal-relative:text;width:61.9pt;height:20.4pt;z-index:251688960;" filled="false" stroked="false" type="#_x0000_t202">
            <v:fill on="false"/>
            <v:stroke on="false"/>
            <v:path/>
            <v:imagedata o:title=""/>
            <o:lock v:ext="edit" aspectratio="false"/>
            <v:textbox inset="0mm,0mm,0mm,0mm">
              <w:txbxContent>
                <w:p>
                  <w:pPr>
                    <w:ind w:left="20"/>
                    <w:spacing w:before="19" w:line="226" w:lineRule="auto"/>
                    <w:rPr>
                      <w:rFonts w:ascii="SimHei" w:hAnsi="SimHei" w:eastAsia="SimHei" w:cs="SimHei"/>
                      <w:sz w:val="30"/>
                      <w:szCs w:val="30"/>
                    </w:rPr>
                  </w:pPr>
                  <w:r>
                    <w:rPr>
                      <w:rFonts w:ascii="SimHei" w:hAnsi="SimHei" w:eastAsia="SimHei" w:cs="SimHei"/>
                      <w:sz w:val="30"/>
                      <w:szCs w:val="30"/>
                      <w:spacing w:val="29"/>
                    </w:rPr>
                    <w:t>策划(6)</w:t>
                  </w:r>
                </w:p>
              </w:txbxContent>
            </v:textbox>
          </v:shape>
        </w:pict>
      </w:r>
      <w:r>
        <w:rPr>
          <w:rFonts w:ascii="FangSong" w:hAnsi="FangSong" w:eastAsia="FangSong" w:cs="FangSong"/>
          <w:sz w:val="30"/>
          <w:szCs w:val="30"/>
          <w:spacing w:val="-20"/>
        </w:rPr>
        <w:t>质</w:t>
      </w:r>
      <w:r>
        <w:rPr>
          <w:rFonts w:ascii="FangSong" w:hAnsi="FangSong" w:eastAsia="FangSong" w:cs="FangSong"/>
          <w:sz w:val="30"/>
          <w:szCs w:val="30"/>
        </w:rPr>
        <w:t xml:space="preserve"> </w:t>
      </w:r>
      <w:r>
        <w:rPr>
          <w:rFonts w:ascii="FangSong" w:hAnsi="FangSong" w:eastAsia="FangSong" w:cs="FangSong"/>
          <w:sz w:val="30"/>
          <w:szCs w:val="30"/>
          <w:spacing w:val="-20"/>
        </w:rPr>
        <w:t>管</w:t>
      </w:r>
      <w:r>
        <w:rPr>
          <w:rFonts w:ascii="FangSong" w:hAnsi="FangSong" w:eastAsia="FangSong" w:cs="FangSong"/>
          <w:sz w:val="30"/>
          <w:szCs w:val="30"/>
          <w:spacing w:val="-20"/>
        </w:rPr>
        <w:t xml:space="preserve"> </w:t>
      </w:r>
      <w:r>
        <w:rPr>
          <w:rFonts w:ascii="FangSong" w:hAnsi="FangSong" w:eastAsia="FangSong" w:cs="FangSong"/>
          <w:sz w:val="30"/>
          <w:szCs w:val="30"/>
          <w:spacing w:val="-20"/>
        </w:rPr>
        <w:t>理</w:t>
      </w:r>
      <w:r>
        <w:rPr>
          <w:rFonts w:ascii="FangSong" w:hAnsi="FangSong" w:eastAsia="FangSong" w:cs="FangSong"/>
          <w:sz w:val="30"/>
          <w:szCs w:val="30"/>
        </w:rPr>
        <w:t xml:space="preserve">  </w:t>
      </w:r>
      <w:r>
        <w:rPr>
          <w:rFonts w:ascii="SimSun" w:hAnsi="SimSun" w:eastAsia="SimSun" w:cs="SimSun"/>
          <w:sz w:val="30"/>
          <w:szCs w:val="30"/>
          <w:spacing w:val="-24"/>
        </w:rPr>
        <w:t>体系的结果</w:t>
      </w:r>
    </w:p>
    <w:p>
      <w:pPr>
        <w:pStyle w:val="BodyText"/>
        <w:spacing w:line="281" w:lineRule="auto"/>
        <w:rPr/>
      </w:pPr>
      <w:r/>
    </w:p>
    <w:p>
      <w:pPr>
        <w:pStyle w:val="BodyText"/>
        <w:spacing w:line="281" w:lineRule="auto"/>
        <w:rPr/>
      </w:pPr>
      <w:r/>
    </w:p>
    <w:p>
      <w:pPr>
        <w:pStyle w:val="BodyText"/>
        <w:spacing w:line="281" w:lineRule="auto"/>
        <w:rPr/>
      </w:pPr>
      <w:r/>
    </w:p>
    <w:p>
      <w:pPr>
        <w:ind w:left="9333"/>
        <w:spacing w:before="98" w:line="179" w:lineRule="auto"/>
        <w:outlineLvl w:val="1"/>
        <w:rPr>
          <w:rFonts w:ascii="SimSun" w:hAnsi="SimSun" w:eastAsia="SimSun" w:cs="SimSun"/>
          <w:sz w:val="30"/>
          <w:szCs w:val="30"/>
        </w:rPr>
      </w:pPr>
      <w:bookmarkStart w:name="bookmark40" w:id="19"/>
      <w:bookmarkEnd w:id="19"/>
      <w:bookmarkStart w:name="bookmark41" w:id="20"/>
      <w:bookmarkEnd w:id="20"/>
      <w:bookmarkStart w:name="bookmark42" w:id="21"/>
      <w:bookmarkEnd w:id="21"/>
      <w:bookmarkStart w:name="bookmark43" w:id="22"/>
      <w:bookmarkEnd w:id="22"/>
      <w:r>
        <w:rPr>
          <w:rFonts w:ascii="SimSun" w:hAnsi="SimSun" w:eastAsia="SimSun" w:cs="SimSun"/>
          <w:sz w:val="30"/>
          <w:szCs w:val="30"/>
          <w:spacing w:val="-20"/>
        </w:rPr>
        <w:t>产品和服务</w:t>
      </w:r>
    </w:p>
    <w:p>
      <w:pPr>
        <w:ind w:left="1386"/>
        <w:spacing w:line="222" w:lineRule="auto"/>
        <w:rPr>
          <w:rFonts w:ascii="FangSong" w:hAnsi="FangSong" w:eastAsia="FangSong" w:cs="FangSong"/>
          <w:sz w:val="30"/>
          <w:szCs w:val="30"/>
        </w:rPr>
      </w:pPr>
      <w:r>
        <w:pict>
          <v:shape id="_x0000_s16" style="position:absolute;margin-left:259.989pt;margin-top:-3.59237pt;mso-position-vertical-relative:text;mso-position-horizontal-relative:text;width:30.25pt;height:20.25pt;z-index:251689984;" filled="false" stroked="false" type="#_x0000_t202">
            <v:fill on="false"/>
            <v:stroke on="false"/>
            <v:path/>
            <v:imagedata o:title=""/>
            <o:lock v:ext="edit" aspectratio="false"/>
            <v:textbox inset="0mm,0mm,0mm,0mm">
              <w:txbxContent>
                <w:p>
                  <w:pPr>
                    <w:ind w:right="2"/>
                    <w:spacing w:before="19" w:line="225" w:lineRule="auto"/>
                    <w:jc w:val="right"/>
                    <w:rPr>
                      <w:rFonts w:ascii="FangSong" w:hAnsi="FangSong" w:eastAsia="FangSong" w:cs="FangSong"/>
                      <w:sz w:val="30"/>
                      <w:szCs w:val="30"/>
                    </w:rPr>
                  </w:pPr>
                  <w:r>
                    <w:rPr>
                      <w:rFonts w:ascii="FangSong" w:hAnsi="FangSong" w:eastAsia="FangSong" w:cs="FangSong"/>
                      <w:sz w:val="30"/>
                      <w:szCs w:val="30"/>
                      <w:spacing w:val="-9"/>
                    </w:rPr>
                    <w:t>检查</w:t>
                  </w:r>
                </w:p>
              </w:txbxContent>
            </v:textbox>
          </v:shape>
        </w:pict>
      </w:r>
      <w:r>
        <w:rPr>
          <w:rFonts w:ascii="FangSong" w:hAnsi="FangSong" w:eastAsia="FangSong" w:cs="FangSong"/>
          <w:sz w:val="30"/>
          <w:szCs w:val="30"/>
          <w:spacing w:val="-13"/>
        </w:rPr>
        <w:t>处置</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3147"/>
        <w:spacing w:before="99" w:line="226" w:lineRule="auto"/>
        <w:rPr>
          <w:rFonts w:ascii="SimHei" w:hAnsi="SimHei" w:eastAsia="SimHei" w:cs="SimHei"/>
          <w:sz w:val="30"/>
          <w:szCs w:val="30"/>
        </w:rPr>
      </w:pPr>
      <w:r>
        <w:rPr>
          <w:rFonts w:ascii="SimHei" w:hAnsi="SimHei" w:eastAsia="SimHei" w:cs="SimHei"/>
          <w:sz w:val="30"/>
          <w:szCs w:val="30"/>
          <w:spacing w:val="21"/>
        </w:rPr>
        <w:t>改进(10)</w:t>
      </w:r>
    </w:p>
    <w:p>
      <w:pPr>
        <w:spacing w:line="226" w:lineRule="auto"/>
        <w:sectPr>
          <w:type w:val="continuous"/>
          <w:pgSz w:w="22541" w:h="31680"/>
          <w:pgMar w:top="400" w:right="2656" w:bottom="400" w:left="2641" w:header="0" w:footer="0" w:gutter="0"/>
          <w:cols w:equalWidth="0" w:num="2">
            <w:col w:w="4542" w:space="100"/>
            <w:col w:w="12602" w:space="0"/>
          </w:cols>
        </w:sectPr>
        <w:rPr>
          <w:rFonts w:ascii="SimHei" w:hAnsi="SimHei" w:eastAsia="SimHei" w:cs="SimHei"/>
          <w:sz w:val="30"/>
          <w:szCs w:val="30"/>
        </w:rPr>
      </w:pPr>
    </w:p>
    <w:p>
      <w:pPr>
        <w:pStyle w:val="BodyText"/>
        <w:spacing w:line="267"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704"/>
        <w:spacing w:before="98" w:line="223" w:lineRule="auto"/>
        <w:rPr>
          <w:rFonts w:ascii="SimSun" w:hAnsi="SimSun" w:eastAsia="SimSun" w:cs="SimSun"/>
          <w:sz w:val="30"/>
          <w:szCs w:val="30"/>
        </w:rPr>
      </w:pPr>
      <w:r>
        <w:rPr>
          <w:rFonts w:ascii="SimSun" w:hAnsi="SimSun" w:eastAsia="SimSun" w:cs="SimSun"/>
          <w:sz w:val="30"/>
          <w:szCs w:val="30"/>
          <w:spacing w:val="31"/>
        </w:rPr>
        <w:t>注：括号中的数字表示本标准的相应章。</w:t>
      </w:r>
    </w:p>
    <w:p>
      <w:pPr>
        <w:pStyle w:val="BodyText"/>
        <w:spacing w:line="297" w:lineRule="auto"/>
        <w:rPr/>
      </w:pPr>
      <w:r/>
    </w:p>
    <w:p>
      <w:pPr>
        <w:ind w:left="4936"/>
        <w:spacing w:before="127" w:line="225" w:lineRule="auto"/>
        <w:rPr>
          <w:rFonts w:ascii="SimHei" w:hAnsi="SimHei" w:eastAsia="SimHei" w:cs="SimHei"/>
          <w:sz w:val="39"/>
          <w:szCs w:val="39"/>
        </w:rPr>
      </w:pPr>
      <w:r>
        <w:rPr>
          <w:rFonts w:ascii="SimHei" w:hAnsi="SimHei" w:eastAsia="SimHei" w:cs="SimHei"/>
          <w:sz w:val="39"/>
          <w:szCs w:val="39"/>
          <w:b/>
          <w:bCs/>
          <w:spacing w:val="-8"/>
        </w:rPr>
        <w:t>图</w:t>
      </w:r>
      <w:r>
        <w:rPr>
          <w:rFonts w:ascii="SimHei" w:hAnsi="SimHei" w:eastAsia="SimHei" w:cs="SimHei"/>
          <w:sz w:val="39"/>
          <w:szCs w:val="39"/>
          <w:spacing w:val="-30"/>
        </w:rPr>
        <w:t xml:space="preserve"> </w:t>
      </w:r>
      <w:r>
        <w:rPr>
          <w:rFonts w:ascii="SimHei" w:hAnsi="SimHei" w:eastAsia="SimHei" w:cs="SimHei"/>
          <w:sz w:val="39"/>
          <w:szCs w:val="39"/>
          <w:b/>
          <w:bCs/>
          <w:spacing w:val="-8"/>
        </w:rPr>
        <w:t>2</w:t>
      </w:r>
      <w:r>
        <w:rPr>
          <w:rFonts w:ascii="SimHei" w:hAnsi="SimHei" w:eastAsia="SimHei" w:cs="SimHei"/>
          <w:sz w:val="39"/>
          <w:szCs w:val="39"/>
          <w:spacing w:val="-8"/>
        </w:rPr>
        <w:t xml:space="preserve">  </w:t>
      </w:r>
      <w:r>
        <w:rPr>
          <w:rFonts w:ascii="SimHei" w:hAnsi="SimHei" w:eastAsia="SimHei" w:cs="SimHei"/>
          <w:sz w:val="39"/>
          <w:szCs w:val="39"/>
          <w:b/>
          <w:bCs/>
          <w:spacing w:val="-8"/>
        </w:rPr>
        <w:t>本标准的结构在</w:t>
      </w:r>
      <w:r>
        <w:rPr>
          <w:rFonts w:ascii="SimHei" w:hAnsi="SimHei" w:eastAsia="SimHei" w:cs="SimHei"/>
          <w:sz w:val="39"/>
          <w:szCs w:val="39"/>
          <w:spacing w:val="-105"/>
        </w:rPr>
        <w:t xml:space="preserve"> </w:t>
      </w:r>
      <w:r>
        <w:rPr>
          <w:rFonts w:ascii="Times New Roman" w:hAnsi="Times New Roman" w:eastAsia="Times New Roman" w:cs="Times New Roman"/>
          <w:sz w:val="39"/>
          <w:szCs w:val="39"/>
          <w:b/>
          <w:bCs/>
          <w:spacing w:val="-8"/>
        </w:rPr>
        <w:t>PDCA </w:t>
      </w:r>
      <w:r>
        <w:rPr>
          <w:rFonts w:ascii="SimHei" w:hAnsi="SimHei" w:eastAsia="SimHei" w:cs="SimHei"/>
          <w:sz w:val="39"/>
          <w:szCs w:val="39"/>
          <w:b/>
          <w:bCs/>
          <w:spacing w:val="-8"/>
        </w:rPr>
        <w:t>循环中的展示</w:t>
      </w:r>
    </w:p>
    <w:p>
      <w:pPr>
        <w:pStyle w:val="BodyText"/>
        <w:spacing w:line="300" w:lineRule="auto"/>
        <w:rPr/>
      </w:pPr>
      <w:r/>
    </w:p>
    <w:p>
      <w:pPr>
        <w:ind w:left="790"/>
        <w:spacing w:before="127" w:line="222" w:lineRule="auto"/>
        <w:rPr>
          <w:rFonts w:ascii="SimSun" w:hAnsi="SimSun" w:eastAsia="SimSun" w:cs="SimSun"/>
          <w:sz w:val="39"/>
          <w:szCs w:val="39"/>
        </w:rPr>
      </w:pPr>
      <w:r>
        <w:rPr>
          <w:rFonts w:ascii="Times New Roman" w:hAnsi="Times New Roman" w:eastAsia="Times New Roman" w:cs="Times New Roman"/>
          <w:sz w:val="39"/>
          <w:szCs w:val="39"/>
        </w:rPr>
        <w:t>PDCA </w:t>
      </w:r>
      <w:r>
        <w:rPr>
          <w:rFonts w:ascii="SimSun" w:hAnsi="SimSun" w:eastAsia="SimSun" w:cs="SimSun"/>
          <w:sz w:val="39"/>
          <w:szCs w:val="39"/>
        </w:rPr>
        <w:t>循环可以简要描述如下：</w:t>
      </w:r>
    </w:p>
    <w:p>
      <w:pPr>
        <w:ind w:left="1584" w:hanging="528"/>
        <w:spacing w:before="38" w:line="319" w:lineRule="auto"/>
        <w:rPr>
          <w:rFonts w:ascii="SimSun" w:hAnsi="SimSun" w:eastAsia="SimSun" w:cs="SimSun"/>
          <w:sz w:val="30"/>
          <w:szCs w:val="30"/>
        </w:rPr>
      </w:pPr>
      <w:r>
        <w:rPr>
          <w:rFonts w:ascii="SimSun" w:hAnsi="SimSun" w:eastAsia="SimSun" w:cs="SimSun"/>
          <w:sz w:val="39"/>
          <w:szCs w:val="39"/>
          <w:spacing w:val="1"/>
        </w:rPr>
        <w:t>—策划</w:t>
      </w:r>
      <w:r>
        <w:rPr>
          <w:rFonts w:ascii="Times New Roman" w:hAnsi="Times New Roman" w:eastAsia="Times New Roman" w:cs="Times New Roman"/>
          <w:sz w:val="39"/>
          <w:szCs w:val="39"/>
          <w:spacing w:val="1"/>
        </w:rPr>
        <w:t>(</w:t>
      </w:r>
      <w:r>
        <w:rPr>
          <w:rFonts w:ascii="Times New Roman" w:hAnsi="Times New Roman" w:eastAsia="Times New Roman" w:cs="Times New Roman"/>
          <w:sz w:val="39"/>
          <w:szCs w:val="39"/>
        </w:rPr>
        <w:t>Plan</w:t>
      </w:r>
      <w:r>
        <w:rPr>
          <w:rFonts w:ascii="Times New Roman" w:hAnsi="Times New Roman" w:eastAsia="Times New Roman" w:cs="Times New Roman"/>
          <w:sz w:val="39"/>
          <w:szCs w:val="39"/>
          <w:spacing w:val="1"/>
        </w:rPr>
        <w:t>):</w:t>
      </w:r>
      <w:r>
        <w:rPr>
          <w:rFonts w:ascii="Times New Roman" w:hAnsi="Times New Roman" w:eastAsia="Times New Roman" w:cs="Times New Roman"/>
          <w:sz w:val="39"/>
          <w:szCs w:val="39"/>
          <w:spacing w:val="43"/>
        </w:rPr>
        <w:t xml:space="preserve">  </w:t>
      </w:r>
      <w:r>
        <w:rPr>
          <w:rFonts w:ascii="SimSun" w:hAnsi="SimSun" w:eastAsia="SimSun" w:cs="SimSun"/>
          <w:sz w:val="39"/>
          <w:szCs w:val="39"/>
          <w:spacing w:val="1"/>
        </w:rPr>
        <w:t>根据顾客的要求和组织的方针，建立</w:t>
      </w:r>
      <w:r>
        <w:rPr>
          <w:rFonts w:ascii="SimSun" w:hAnsi="SimSun" w:eastAsia="SimSun" w:cs="SimSun"/>
          <w:sz w:val="39"/>
          <w:szCs w:val="39"/>
        </w:rPr>
        <w:t>体系的目标及其过程，确定实现结果所需的</w:t>
      </w:r>
      <w:r>
        <w:rPr>
          <w:rFonts w:ascii="SimSun" w:hAnsi="SimSun" w:eastAsia="SimSun" w:cs="SimSun"/>
          <w:sz w:val="39"/>
          <w:szCs w:val="39"/>
          <w:spacing w:val="1"/>
        </w:rPr>
        <w:t xml:space="preserve"> </w:t>
      </w:r>
      <w:r>
        <w:rPr>
          <w:rFonts w:ascii="SimSun" w:hAnsi="SimSun" w:eastAsia="SimSun" w:cs="SimSun"/>
          <w:sz w:val="30"/>
          <w:szCs w:val="30"/>
          <w:spacing w:val="56"/>
        </w:rPr>
        <w:t>资源</w:t>
      </w:r>
      <w:r>
        <w:rPr>
          <w:rFonts w:ascii="SimSun" w:hAnsi="SimSun" w:eastAsia="SimSun" w:cs="SimSun"/>
          <w:sz w:val="30"/>
          <w:szCs w:val="30"/>
          <w:spacing w:val="-35"/>
        </w:rPr>
        <w:t xml:space="preserve"> </w:t>
      </w:r>
      <w:r>
        <w:rPr>
          <w:rFonts w:ascii="SimSun" w:hAnsi="SimSun" w:eastAsia="SimSun" w:cs="SimSun"/>
          <w:sz w:val="30"/>
          <w:szCs w:val="30"/>
          <w:spacing w:val="56"/>
        </w:rPr>
        <w:t>，</w:t>
      </w:r>
      <w:r>
        <w:rPr>
          <w:rFonts w:ascii="SimSun" w:hAnsi="SimSun" w:eastAsia="SimSun" w:cs="SimSun"/>
          <w:sz w:val="30"/>
          <w:szCs w:val="30"/>
          <w:spacing w:val="-50"/>
        </w:rPr>
        <w:t xml:space="preserve"> </w:t>
      </w:r>
      <w:r>
        <w:rPr>
          <w:rFonts w:ascii="SimSun" w:hAnsi="SimSun" w:eastAsia="SimSun" w:cs="SimSun"/>
          <w:sz w:val="30"/>
          <w:szCs w:val="30"/>
          <w:spacing w:val="56"/>
        </w:rPr>
        <w:t>并识别和应对风险和机遇</w:t>
      </w:r>
      <w:r>
        <w:rPr>
          <w:rFonts w:ascii="SimSun" w:hAnsi="SimSun" w:eastAsia="SimSun" w:cs="SimSun"/>
          <w:sz w:val="30"/>
          <w:szCs w:val="30"/>
          <w:spacing w:val="-73"/>
        </w:rPr>
        <w:t xml:space="preserve"> </w:t>
      </w:r>
      <w:r>
        <w:rPr>
          <w:rFonts w:ascii="SimSun" w:hAnsi="SimSun" w:eastAsia="SimSun" w:cs="SimSun"/>
          <w:sz w:val="30"/>
          <w:szCs w:val="30"/>
          <w:spacing w:val="56"/>
        </w:rPr>
        <w:t>；</w:t>
      </w:r>
    </w:p>
    <w:p>
      <w:pPr>
        <w:ind w:left="1056"/>
        <w:spacing w:before="2" w:line="215" w:lineRule="auto"/>
        <w:rPr>
          <w:rFonts w:ascii="SimSun" w:hAnsi="SimSun" w:eastAsia="SimSun" w:cs="SimSun"/>
          <w:sz w:val="39"/>
          <w:szCs w:val="39"/>
        </w:rPr>
      </w:pPr>
      <w:r>
        <w:rPr>
          <w:rFonts w:ascii="SimSun" w:hAnsi="SimSun" w:eastAsia="SimSun" w:cs="SimSun"/>
          <w:sz w:val="39"/>
          <w:szCs w:val="39"/>
          <w:spacing w:val="-2"/>
        </w:rPr>
        <w:t>—</w:t>
      </w:r>
      <w:r>
        <w:rPr>
          <w:rFonts w:ascii="SimSun" w:hAnsi="SimSun" w:eastAsia="SimSun" w:cs="SimSun"/>
          <w:sz w:val="39"/>
          <w:szCs w:val="39"/>
          <w:spacing w:val="-91"/>
        </w:rPr>
        <w:t xml:space="preserve"> </w:t>
      </w:r>
      <w:r>
        <w:rPr>
          <w:rFonts w:ascii="SimSun" w:hAnsi="SimSun" w:eastAsia="SimSun" w:cs="SimSun"/>
          <w:sz w:val="39"/>
          <w:szCs w:val="39"/>
          <w:spacing w:val="-2"/>
        </w:rPr>
        <w:t>实施</w:t>
      </w:r>
      <w:r>
        <w:rPr>
          <w:rFonts w:ascii="Times New Roman" w:hAnsi="Times New Roman" w:eastAsia="Times New Roman" w:cs="Times New Roman"/>
          <w:sz w:val="39"/>
          <w:szCs w:val="39"/>
          <w:spacing w:val="-2"/>
        </w:rPr>
        <w:t>(Do):</w:t>
      </w:r>
      <w:r>
        <w:rPr>
          <w:rFonts w:ascii="Times New Roman" w:hAnsi="Times New Roman" w:eastAsia="Times New Roman" w:cs="Times New Roman"/>
          <w:sz w:val="39"/>
          <w:szCs w:val="39"/>
          <w:spacing w:val="70"/>
        </w:rPr>
        <w:t xml:space="preserve"> </w:t>
      </w:r>
      <w:r>
        <w:rPr>
          <w:rFonts w:ascii="SimSun" w:hAnsi="SimSun" w:eastAsia="SimSun" w:cs="SimSun"/>
          <w:sz w:val="39"/>
          <w:szCs w:val="39"/>
          <w:spacing w:val="-2"/>
        </w:rPr>
        <w:t>执行所做的策划；</w:t>
      </w:r>
    </w:p>
    <w:p>
      <w:pPr>
        <w:ind w:left="1584" w:right="15" w:hanging="528"/>
        <w:spacing w:before="112" w:line="342" w:lineRule="auto"/>
        <w:rPr>
          <w:rFonts w:ascii="SimSun" w:hAnsi="SimSun" w:eastAsia="SimSun" w:cs="SimSun"/>
          <w:sz w:val="30"/>
          <w:szCs w:val="30"/>
        </w:rPr>
      </w:pPr>
      <w:r>
        <w:rPr>
          <w:rFonts w:ascii="SimSun" w:hAnsi="SimSun" w:eastAsia="SimSun" w:cs="SimSun"/>
          <w:sz w:val="39"/>
          <w:szCs w:val="39"/>
          <w:spacing w:val="-6"/>
        </w:rPr>
        <w:t>—</w:t>
      </w:r>
      <w:r>
        <w:rPr>
          <w:rFonts w:ascii="SimSun" w:hAnsi="SimSun" w:eastAsia="SimSun" w:cs="SimSun"/>
          <w:sz w:val="39"/>
          <w:szCs w:val="39"/>
          <w:spacing w:val="-117"/>
        </w:rPr>
        <w:t xml:space="preserve"> </w:t>
      </w:r>
      <w:r>
        <w:rPr>
          <w:rFonts w:ascii="SimSun" w:hAnsi="SimSun" w:eastAsia="SimSun" w:cs="SimSun"/>
          <w:sz w:val="39"/>
          <w:szCs w:val="39"/>
          <w:spacing w:val="-6"/>
        </w:rPr>
        <w:t>检查</w:t>
      </w:r>
      <w:r>
        <w:rPr>
          <w:rFonts w:ascii="Times New Roman" w:hAnsi="Times New Roman" w:eastAsia="Times New Roman" w:cs="Times New Roman"/>
          <w:sz w:val="39"/>
          <w:szCs w:val="39"/>
          <w:spacing w:val="-6"/>
        </w:rPr>
        <w:t>(Check):  </w:t>
      </w:r>
      <w:r>
        <w:rPr>
          <w:rFonts w:ascii="SimSun" w:hAnsi="SimSun" w:eastAsia="SimSun" w:cs="SimSun"/>
          <w:sz w:val="39"/>
          <w:szCs w:val="39"/>
          <w:spacing w:val="-6"/>
        </w:rPr>
        <w:t>根据方针、目标、要求和所策划的活动，对过程以及形成的产品和服务进行监视</w:t>
      </w:r>
      <w:r>
        <w:rPr>
          <w:rFonts w:ascii="SimSun" w:hAnsi="SimSun" w:eastAsia="SimSun" w:cs="SimSun"/>
          <w:sz w:val="39"/>
          <w:szCs w:val="39"/>
        </w:rPr>
        <w:t xml:space="preserve"> </w:t>
      </w:r>
      <w:r>
        <w:rPr>
          <w:rFonts w:ascii="SimSun" w:hAnsi="SimSun" w:eastAsia="SimSun" w:cs="SimSun"/>
          <w:sz w:val="30"/>
          <w:szCs w:val="30"/>
          <w:spacing w:val="-12"/>
        </w:rPr>
        <w:t>和</w:t>
      </w:r>
      <w:r>
        <w:rPr>
          <w:rFonts w:ascii="SimSun" w:hAnsi="SimSun" w:eastAsia="SimSun" w:cs="SimSun"/>
          <w:sz w:val="30"/>
          <w:szCs w:val="30"/>
          <w:spacing w:val="-57"/>
        </w:rPr>
        <w:t xml:space="preserve"> </w:t>
      </w:r>
      <w:r>
        <w:rPr>
          <w:rFonts w:ascii="SimSun" w:hAnsi="SimSun" w:eastAsia="SimSun" w:cs="SimSun"/>
          <w:sz w:val="30"/>
          <w:szCs w:val="30"/>
          <w:spacing w:val="-12"/>
        </w:rPr>
        <w:t>测</w:t>
      </w:r>
      <w:r>
        <w:rPr>
          <w:rFonts w:ascii="SimSun" w:hAnsi="SimSun" w:eastAsia="SimSun" w:cs="SimSun"/>
          <w:sz w:val="30"/>
          <w:szCs w:val="30"/>
          <w:spacing w:val="-58"/>
        </w:rPr>
        <w:t xml:space="preserve"> </w:t>
      </w:r>
      <w:r>
        <w:rPr>
          <w:rFonts w:ascii="SimSun" w:hAnsi="SimSun" w:eastAsia="SimSun" w:cs="SimSun"/>
          <w:sz w:val="30"/>
          <w:szCs w:val="30"/>
          <w:spacing w:val="-12"/>
        </w:rPr>
        <w:t>量 (</w:t>
      </w:r>
      <w:r>
        <w:rPr>
          <w:rFonts w:ascii="SimSun" w:hAnsi="SimSun" w:eastAsia="SimSun" w:cs="SimSun"/>
          <w:sz w:val="30"/>
          <w:szCs w:val="30"/>
          <w:spacing w:val="-59"/>
        </w:rPr>
        <w:t xml:space="preserve"> </w:t>
      </w:r>
      <w:r>
        <w:rPr>
          <w:rFonts w:ascii="SimSun" w:hAnsi="SimSun" w:eastAsia="SimSun" w:cs="SimSun"/>
          <w:sz w:val="30"/>
          <w:szCs w:val="30"/>
          <w:spacing w:val="-12"/>
        </w:rPr>
        <w:t>适</w:t>
      </w:r>
      <w:r>
        <w:rPr>
          <w:rFonts w:ascii="SimSun" w:hAnsi="SimSun" w:eastAsia="SimSun" w:cs="SimSun"/>
          <w:sz w:val="30"/>
          <w:szCs w:val="30"/>
          <w:spacing w:val="-56"/>
        </w:rPr>
        <w:t xml:space="preserve"> </w:t>
      </w:r>
      <w:r>
        <w:rPr>
          <w:rFonts w:ascii="SimSun" w:hAnsi="SimSun" w:eastAsia="SimSun" w:cs="SimSun"/>
          <w:sz w:val="30"/>
          <w:szCs w:val="30"/>
          <w:spacing w:val="-12"/>
        </w:rPr>
        <w:t>用</w:t>
      </w:r>
      <w:r>
        <w:rPr>
          <w:rFonts w:ascii="SimSun" w:hAnsi="SimSun" w:eastAsia="SimSun" w:cs="SimSun"/>
          <w:sz w:val="30"/>
          <w:szCs w:val="30"/>
          <w:spacing w:val="-45"/>
        </w:rPr>
        <w:t xml:space="preserve"> </w:t>
      </w:r>
      <w:r>
        <w:rPr>
          <w:rFonts w:ascii="SimSun" w:hAnsi="SimSun" w:eastAsia="SimSun" w:cs="SimSun"/>
          <w:sz w:val="30"/>
          <w:szCs w:val="30"/>
          <w:spacing w:val="-12"/>
        </w:rPr>
        <w:t>时</w:t>
      </w:r>
      <w:r>
        <w:rPr>
          <w:rFonts w:ascii="SimSun" w:hAnsi="SimSun" w:eastAsia="SimSun" w:cs="SimSun"/>
          <w:sz w:val="30"/>
          <w:szCs w:val="30"/>
          <w:spacing w:val="-57"/>
        </w:rPr>
        <w:t xml:space="preserve"> </w:t>
      </w:r>
      <w:r>
        <w:rPr>
          <w:rFonts w:ascii="SimSun" w:hAnsi="SimSun" w:eastAsia="SimSun" w:cs="SimSun"/>
          <w:sz w:val="30"/>
          <w:szCs w:val="30"/>
          <w:spacing w:val="-12"/>
        </w:rPr>
        <w:t>)</w:t>
      </w:r>
      <w:r>
        <w:rPr>
          <w:rFonts w:ascii="SimSun" w:hAnsi="SimSun" w:eastAsia="SimSun" w:cs="SimSun"/>
          <w:sz w:val="30"/>
          <w:szCs w:val="30"/>
          <w:spacing w:val="-54"/>
        </w:rPr>
        <w:t xml:space="preserve"> </w:t>
      </w:r>
      <w:r>
        <w:rPr>
          <w:rFonts w:ascii="SimSun" w:hAnsi="SimSun" w:eastAsia="SimSun" w:cs="SimSun"/>
          <w:sz w:val="30"/>
          <w:szCs w:val="30"/>
          <w:spacing w:val="-12"/>
        </w:rPr>
        <w:t>,</w:t>
      </w:r>
      <w:r>
        <w:rPr>
          <w:rFonts w:ascii="SimSun" w:hAnsi="SimSun" w:eastAsia="SimSun" w:cs="SimSun"/>
          <w:sz w:val="30"/>
          <w:szCs w:val="30"/>
          <w:spacing w:val="-51"/>
        </w:rPr>
        <w:t xml:space="preserve"> </w:t>
      </w:r>
      <w:r>
        <w:rPr>
          <w:rFonts w:ascii="SimSun" w:hAnsi="SimSun" w:eastAsia="SimSun" w:cs="SimSun"/>
          <w:sz w:val="30"/>
          <w:szCs w:val="30"/>
          <w:spacing w:val="-12"/>
        </w:rPr>
        <w:t>并</w:t>
      </w:r>
      <w:r>
        <w:rPr>
          <w:rFonts w:ascii="SimSun" w:hAnsi="SimSun" w:eastAsia="SimSun" w:cs="SimSun"/>
          <w:sz w:val="30"/>
          <w:szCs w:val="30"/>
          <w:spacing w:val="-61"/>
        </w:rPr>
        <w:t xml:space="preserve"> </w:t>
      </w:r>
      <w:r>
        <w:rPr>
          <w:rFonts w:ascii="SimSun" w:hAnsi="SimSun" w:eastAsia="SimSun" w:cs="SimSun"/>
          <w:sz w:val="30"/>
          <w:szCs w:val="30"/>
          <w:spacing w:val="-12"/>
        </w:rPr>
        <w:t>报</w:t>
      </w:r>
      <w:r>
        <w:rPr>
          <w:rFonts w:ascii="SimSun" w:hAnsi="SimSun" w:eastAsia="SimSun" w:cs="SimSun"/>
          <w:sz w:val="30"/>
          <w:szCs w:val="30"/>
          <w:spacing w:val="-52"/>
        </w:rPr>
        <w:t xml:space="preserve"> </w:t>
      </w:r>
      <w:r>
        <w:rPr>
          <w:rFonts w:ascii="SimSun" w:hAnsi="SimSun" w:eastAsia="SimSun" w:cs="SimSun"/>
          <w:sz w:val="30"/>
          <w:szCs w:val="30"/>
          <w:spacing w:val="-12"/>
        </w:rPr>
        <w:t>告</w:t>
      </w:r>
      <w:r>
        <w:rPr>
          <w:rFonts w:ascii="SimSun" w:hAnsi="SimSun" w:eastAsia="SimSun" w:cs="SimSun"/>
          <w:sz w:val="30"/>
          <w:szCs w:val="30"/>
          <w:spacing w:val="-51"/>
        </w:rPr>
        <w:t xml:space="preserve"> </w:t>
      </w:r>
      <w:r>
        <w:rPr>
          <w:rFonts w:ascii="SimSun" w:hAnsi="SimSun" w:eastAsia="SimSun" w:cs="SimSun"/>
          <w:sz w:val="30"/>
          <w:szCs w:val="30"/>
          <w:spacing w:val="-12"/>
        </w:rPr>
        <w:t>结</w:t>
      </w:r>
      <w:r>
        <w:rPr>
          <w:rFonts w:ascii="SimSun" w:hAnsi="SimSun" w:eastAsia="SimSun" w:cs="SimSun"/>
          <w:sz w:val="30"/>
          <w:szCs w:val="30"/>
          <w:spacing w:val="-53"/>
        </w:rPr>
        <w:t xml:space="preserve"> </w:t>
      </w:r>
      <w:r>
        <w:rPr>
          <w:rFonts w:ascii="SimSun" w:hAnsi="SimSun" w:eastAsia="SimSun" w:cs="SimSun"/>
          <w:sz w:val="30"/>
          <w:szCs w:val="30"/>
          <w:spacing w:val="-12"/>
        </w:rPr>
        <w:t>果</w:t>
      </w:r>
      <w:r>
        <w:rPr>
          <w:rFonts w:ascii="SimSun" w:hAnsi="SimSun" w:eastAsia="SimSun" w:cs="SimSun"/>
          <w:sz w:val="30"/>
          <w:szCs w:val="30"/>
          <w:spacing w:val="-70"/>
        </w:rPr>
        <w:t xml:space="preserve"> </w:t>
      </w:r>
      <w:r>
        <w:rPr>
          <w:rFonts w:ascii="SimSun" w:hAnsi="SimSun" w:eastAsia="SimSun" w:cs="SimSun"/>
          <w:sz w:val="30"/>
          <w:szCs w:val="30"/>
          <w:spacing w:val="-12"/>
        </w:rPr>
        <w:t>；</w:t>
      </w:r>
    </w:p>
    <w:p>
      <w:pPr>
        <w:ind w:left="988"/>
        <w:spacing w:before="11" w:line="217" w:lineRule="auto"/>
        <w:rPr>
          <w:rFonts w:ascii="SimSun" w:hAnsi="SimSun" w:eastAsia="SimSun" w:cs="SimSun"/>
          <w:sz w:val="30"/>
          <w:szCs w:val="30"/>
        </w:rPr>
      </w:pPr>
      <w:r>
        <w:rPr>
          <w:rFonts w:ascii="SimSun" w:hAnsi="SimSun" w:eastAsia="SimSun" w:cs="SimSun"/>
          <w:sz w:val="30"/>
          <w:szCs w:val="30"/>
          <w:spacing w:val="-5"/>
        </w:rPr>
        <w:t>—</w:t>
      </w:r>
      <w:r>
        <w:rPr>
          <w:rFonts w:ascii="SimSun" w:hAnsi="SimSun" w:eastAsia="SimSun" w:cs="SimSun"/>
          <w:sz w:val="30"/>
          <w:szCs w:val="30"/>
          <w:spacing w:val="93"/>
        </w:rPr>
        <w:t xml:space="preserve"> </w:t>
      </w:r>
      <w:r>
        <w:rPr>
          <w:rFonts w:ascii="SimSun" w:hAnsi="SimSun" w:eastAsia="SimSun" w:cs="SimSun"/>
          <w:sz w:val="30"/>
          <w:szCs w:val="30"/>
          <w:spacing w:val="-5"/>
        </w:rPr>
        <w:t>处</w:t>
      </w:r>
      <w:r>
        <w:rPr>
          <w:rFonts w:ascii="SimSun" w:hAnsi="SimSun" w:eastAsia="SimSun" w:cs="SimSun"/>
          <w:sz w:val="30"/>
          <w:szCs w:val="30"/>
          <w:spacing w:val="79"/>
        </w:rPr>
        <w:t xml:space="preserve"> </w:t>
      </w:r>
      <w:r>
        <w:rPr>
          <w:rFonts w:ascii="SimSun" w:hAnsi="SimSun" w:eastAsia="SimSun" w:cs="SimSun"/>
          <w:sz w:val="30"/>
          <w:szCs w:val="30"/>
          <w:spacing w:val="-5"/>
        </w:rPr>
        <w:t>置</w:t>
      </w:r>
      <w:r>
        <w:rPr>
          <w:rFonts w:ascii="Times New Roman" w:hAnsi="Times New Roman" w:eastAsia="Times New Roman" w:cs="Times New Roman"/>
          <w:sz w:val="30"/>
          <w:szCs w:val="30"/>
          <w:spacing w:val="-5"/>
        </w:rPr>
        <w:t>(Act):      </w:t>
      </w:r>
      <w:r>
        <w:rPr>
          <w:rFonts w:ascii="SimSun" w:hAnsi="SimSun" w:eastAsia="SimSun" w:cs="SimSun"/>
          <w:sz w:val="30"/>
          <w:szCs w:val="30"/>
          <w:spacing w:val="-5"/>
        </w:rPr>
        <w:t>必</w:t>
      </w:r>
      <w:r>
        <w:rPr>
          <w:rFonts w:ascii="SimSun" w:hAnsi="SimSun" w:eastAsia="SimSun" w:cs="SimSun"/>
          <w:sz w:val="30"/>
          <w:szCs w:val="30"/>
          <w:spacing w:val="-63"/>
        </w:rPr>
        <w:t xml:space="preserve"> </w:t>
      </w:r>
      <w:r>
        <w:rPr>
          <w:rFonts w:ascii="SimSun" w:hAnsi="SimSun" w:eastAsia="SimSun" w:cs="SimSun"/>
          <w:sz w:val="30"/>
          <w:szCs w:val="30"/>
          <w:spacing w:val="-5"/>
        </w:rPr>
        <w:t>要</w:t>
      </w:r>
      <w:r>
        <w:rPr>
          <w:rFonts w:ascii="SimSun" w:hAnsi="SimSun" w:eastAsia="SimSun" w:cs="SimSun"/>
          <w:sz w:val="30"/>
          <w:szCs w:val="30"/>
          <w:spacing w:val="-49"/>
        </w:rPr>
        <w:t xml:space="preserve"> </w:t>
      </w:r>
      <w:r>
        <w:rPr>
          <w:rFonts w:ascii="SimSun" w:hAnsi="SimSun" w:eastAsia="SimSun" w:cs="SimSun"/>
          <w:sz w:val="30"/>
          <w:szCs w:val="30"/>
          <w:spacing w:val="-5"/>
        </w:rPr>
        <w:t>时</w:t>
      </w:r>
      <w:r>
        <w:rPr>
          <w:rFonts w:ascii="SimSun" w:hAnsi="SimSun" w:eastAsia="SimSun" w:cs="SimSun"/>
          <w:sz w:val="30"/>
          <w:szCs w:val="30"/>
          <w:spacing w:val="-39"/>
        </w:rPr>
        <w:t xml:space="preserve"> </w:t>
      </w:r>
      <w:r>
        <w:rPr>
          <w:rFonts w:ascii="SimSun" w:hAnsi="SimSun" w:eastAsia="SimSun" w:cs="SimSun"/>
          <w:sz w:val="30"/>
          <w:szCs w:val="30"/>
          <w:spacing w:val="-5"/>
        </w:rPr>
        <w:t>，</w:t>
      </w:r>
      <w:r>
        <w:rPr>
          <w:rFonts w:ascii="SimSun" w:hAnsi="SimSun" w:eastAsia="SimSun" w:cs="SimSun"/>
          <w:sz w:val="30"/>
          <w:szCs w:val="30"/>
          <w:spacing w:val="-60"/>
        </w:rPr>
        <w:t xml:space="preserve"> </w:t>
      </w:r>
      <w:r>
        <w:rPr>
          <w:rFonts w:ascii="SimSun" w:hAnsi="SimSun" w:eastAsia="SimSun" w:cs="SimSun"/>
          <w:sz w:val="30"/>
          <w:szCs w:val="30"/>
          <w:spacing w:val="-5"/>
        </w:rPr>
        <w:t>采</w:t>
      </w:r>
      <w:r>
        <w:rPr>
          <w:rFonts w:ascii="SimSun" w:hAnsi="SimSun" w:eastAsia="SimSun" w:cs="SimSun"/>
          <w:sz w:val="30"/>
          <w:szCs w:val="30"/>
          <w:spacing w:val="-61"/>
        </w:rPr>
        <w:t xml:space="preserve"> </w:t>
      </w:r>
      <w:r>
        <w:rPr>
          <w:rFonts w:ascii="SimSun" w:hAnsi="SimSun" w:eastAsia="SimSun" w:cs="SimSun"/>
          <w:sz w:val="30"/>
          <w:szCs w:val="30"/>
          <w:spacing w:val="-5"/>
        </w:rPr>
        <w:t>取</w:t>
      </w:r>
      <w:r>
        <w:rPr>
          <w:rFonts w:ascii="SimSun" w:hAnsi="SimSun" w:eastAsia="SimSun" w:cs="SimSun"/>
          <w:sz w:val="30"/>
          <w:szCs w:val="30"/>
          <w:spacing w:val="-64"/>
        </w:rPr>
        <w:t xml:space="preserve"> </w:t>
      </w:r>
      <w:r>
        <w:rPr>
          <w:rFonts w:ascii="SimSun" w:hAnsi="SimSun" w:eastAsia="SimSun" w:cs="SimSun"/>
          <w:sz w:val="30"/>
          <w:szCs w:val="30"/>
          <w:spacing w:val="-5"/>
        </w:rPr>
        <w:t>措</w:t>
      </w:r>
      <w:r>
        <w:rPr>
          <w:rFonts w:ascii="SimSun" w:hAnsi="SimSun" w:eastAsia="SimSun" w:cs="SimSun"/>
          <w:sz w:val="30"/>
          <w:szCs w:val="30"/>
          <w:spacing w:val="-65"/>
        </w:rPr>
        <w:t xml:space="preserve"> </w:t>
      </w:r>
      <w:r>
        <w:rPr>
          <w:rFonts w:ascii="SimSun" w:hAnsi="SimSun" w:eastAsia="SimSun" w:cs="SimSun"/>
          <w:sz w:val="30"/>
          <w:szCs w:val="30"/>
          <w:spacing w:val="-5"/>
        </w:rPr>
        <w:t>施</w:t>
      </w:r>
      <w:r>
        <w:rPr>
          <w:rFonts w:ascii="SimSun" w:hAnsi="SimSun" w:eastAsia="SimSun" w:cs="SimSun"/>
          <w:sz w:val="30"/>
          <w:szCs w:val="30"/>
          <w:spacing w:val="-63"/>
        </w:rPr>
        <w:t xml:space="preserve"> </w:t>
      </w:r>
      <w:r>
        <w:rPr>
          <w:rFonts w:ascii="SimSun" w:hAnsi="SimSun" w:eastAsia="SimSun" w:cs="SimSun"/>
          <w:sz w:val="30"/>
          <w:szCs w:val="30"/>
          <w:spacing w:val="-5"/>
        </w:rPr>
        <w:t>提</w:t>
      </w:r>
      <w:r>
        <w:rPr>
          <w:rFonts w:ascii="SimSun" w:hAnsi="SimSun" w:eastAsia="SimSun" w:cs="SimSun"/>
          <w:sz w:val="30"/>
          <w:szCs w:val="30"/>
          <w:spacing w:val="-55"/>
        </w:rPr>
        <w:t xml:space="preserve"> </w:t>
      </w:r>
      <w:r>
        <w:rPr>
          <w:rFonts w:ascii="SimSun" w:hAnsi="SimSun" w:eastAsia="SimSun" w:cs="SimSun"/>
          <w:sz w:val="30"/>
          <w:szCs w:val="30"/>
          <w:spacing w:val="-5"/>
        </w:rPr>
        <w:t>高</w:t>
      </w:r>
      <w:r>
        <w:rPr>
          <w:rFonts w:ascii="SimSun" w:hAnsi="SimSun" w:eastAsia="SimSun" w:cs="SimSun"/>
          <w:sz w:val="30"/>
          <w:szCs w:val="30"/>
          <w:spacing w:val="-60"/>
        </w:rPr>
        <w:t xml:space="preserve"> </w:t>
      </w:r>
      <w:r>
        <w:rPr>
          <w:rFonts w:ascii="SimSun" w:hAnsi="SimSun" w:eastAsia="SimSun" w:cs="SimSun"/>
          <w:sz w:val="30"/>
          <w:szCs w:val="30"/>
          <w:spacing w:val="-5"/>
        </w:rPr>
        <w:t>绩</w:t>
      </w:r>
      <w:r>
        <w:rPr>
          <w:rFonts w:ascii="SimSun" w:hAnsi="SimSun" w:eastAsia="SimSun" w:cs="SimSun"/>
          <w:sz w:val="30"/>
          <w:szCs w:val="30"/>
          <w:spacing w:val="-56"/>
        </w:rPr>
        <w:t xml:space="preserve"> </w:t>
      </w:r>
      <w:r>
        <w:rPr>
          <w:rFonts w:ascii="SimSun" w:hAnsi="SimSun" w:eastAsia="SimSun" w:cs="SimSun"/>
          <w:sz w:val="30"/>
          <w:szCs w:val="30"/>
          <w:spacing w:val="-5"/>
        </w:rPr>
        <w:t>效</w:t>
      </w:r>
      <w:r>
        <w:rPr>
          <w:rFonts w:ascii="SimSun" w:hAnsi="SimSun" w:eastAsia="SimSun" w:cs="SimSun"/>
          <w:sz w:val="30"/>
          <w:szCs w:val="30"/>
          <w:spacing w:val="-75"/>
        </w:rPr>
        <w:t xml:space="preserve"> </w:t>
      </w:r>
      <w:r>
        <w:rPr>
          <w:rFonts w:ascii="SimSun" w:hAnsi="SimSun" w:eastAsia="SimSun" w:cs="SimSun"/>
          <w:sz w:val="30"/>
          <w:szCs w:val="30"/>
          <w:spacing w:val="-5"/>
        </w:rPr>
        <w:t>。</w:t>
      </w:r>
    </w:p>
    <w:p>
      <w:pPr>
        <w:pStyle w:val="BodyText"/>
        <w:spacing w:line="460" w:lineRule="auto"/>
        <w:rPr/>
      </w:pPr>
      <w:r/>
    </w:p>
    <w:p>
      <w:pPr>
        <w:ind w:left="4"/>
        <w:spacing w:before="97" w:line="224" w:lineRule="auto"/>
        <w:rPr>
          <w:rFonts w:ascii="SimSun" w:hAnsi="SimSun" w:eastAsia="SimSun" w:cs="SimSun"/>
          <w:sz w:val="30"/>
          <w:szCs w:val="30"/>
        </w:rPr>
      </w:pPr>
      <w:r>
        <w:rPr>
          <w:rFonts w:ascii="SimSun" w:hAnsi="SimSun" w:eastAsia="SimSun" w:cs="SimSun"/>
          <w:sz w:val="30"/>
          <w:szCs w:val="30"/>
          <w:b/>
          <w:bCs/>
          <w:spacing w:val="-10"/>
        </w:rPr>
        <w:t>0.3.3</w:t>
      </w:r>
      <w:r>
        <w:rPr>
          <w:rFonts w:ascii="SimSun" w:hAnsi="SimSun" w:eastAsia="SimSun" w:cs="SimSun"/>
          <w:sz w:val="30"/>
          <w:szCs w:val="30"/>
          <w:spacing w:val="-10"/>
        </w:rPr>
        <w:t xml:space="preserve">   </w:t>
      </w:r>
      <w:r>
        <w:rPr>
          <w:rFonts w:ascii="SimSun" w:hAnsi="SimSun" w:eastAsia="SimSun" w:cs="SimSun"/>
          <w:sz w:val="30"/>
          <w:szCs w:val="30"/>
          <w:b/>
          <w:bCs/>
          <w:spacing w:val="-10"/>
        </w:rPr>
        <w:t>基</w:t>
      </w:r>
      <w:r>
        <w:rPr>
          <w:rFonts w:ascii="SimSun" w:hAnsi="SimSun" w:eastAsia="SimSun" w:cs="SimSun"/>
          <w:sz w:val="30"/>
          <w:szCs w:val="30"/>
          <w:spacing w:val="-29"/>
        </w:rPr>
        <w:t xml:space="preserve"> </w:t>
      </w:r>
      <w:r>
        <w:rPr>
          <w:rFonts w:ascii="SimSun" w:hAnsi="SimSun" w:eastAsia="SimSun" w:cs="SimSun"/>
          <w:sz w:val="30"/>
          <w:szCs w:val="30"/>
          <w:b/>
          <w:bCs/>
          <w:spacing w:val="-10"/>
        </w:rPr>
        <w:t>于</w:t>
      </w:r>
      <w:r>
        <w:rPr>
          <w:rFonts w:ascii="SimSun" w:hAnsi="SimSun" w:eastAsia="SimSun" w:cs="SimSun"/>
          <w:sz w:val="30"/>
          <w:szCs w:val="30"/>
          <w:spacing w:val="-41"/>
        </w:rPr>
        <w:t xml:space="preserve"> </w:t>
      </w:r>
      <w:r>
        <w:rPr>
          <w:rFonts w:ascii="SimSun" w:hAnsi="SimSun" w:eastAsia="SimSun" w:cs="SimSun"/>
          <w:sz w:val="30"/>
          <w:szCs w:val="30"/>
          <w:b/>
          <w:bCs/>
          <w:spacing w:val="-10"/>
        </w:rPr>
        <w:t>风</w:t>
      </w:r>
      <w:r>
        <w:rPr>
          <w:rFonts w:ascii="SimSun" w:hAnsi="SimSun" w:eastAsia="SimSun" w:cs="SimSun"/>
          <w:sz w:val="30"/>
          <w:szCs w:val="30"/>
          <w:spacing w:val="-10"/>
        </w:rPr>
        <w:t xml:space="preserve"> </w:t>
      </w:r>
      <w:r>
        <w:rPr>
          <w:rFonts w:ascii="SimSun" w:hAnsi="SimSun" w:eastAsia="SimSun" w:cs="SimSun"/>
          <w:sz w:val="30"/>
          <w:szCs w:val="30"/>
          <w:b/>
          <w:bCs/>
          <w:spacing w:val="-10"/>
        </w:rPr>
        <w:t>险</w:t>
      </w:r>
      <w:r>
        <w:rPr>
          <w:rFonts w:ascii="SimSun" w:hAnsi="SimSun" w:eastAsia="SimSun" w:cs="SimSun"/>
          <w:sz w:val="30"/>
          <w:szCs w:val="30"/>
          <w:spacing w:val="-10"/>
        </w:rPr>
        <w:t xml:space="preserve"> </w:t>
      </w:r>
      <w:r>
        <w:rPr>
          <w:rFonts w:ascii="SimSun" w:hAnsi="SimSun" w:eastAsia="SimSun" w:cs="SimSun"/>
          <w:sz w:val="30"/>
          <w:szCs w:val="30"/>
          <w:b/>
          <w:bCs/>
          <w:spacing w:val="-10"/>
        </w:rPr>
        <w:t>的</w:t>
      </w:r>
      <w:r>
        <w:rPr>
          <w:rFonts w:ascii="SimSun" w:hAnsi="SimSun" w:eastAsia="SimSun" w:cs="SimSun"/>
          <w:sz w:val="30"/>
          <w:szCs w:val="30"/>
          <w:spacing w:val="-32"/>
        </w:rPr>
        <w:t xml:space="preserve"> </w:t>
      </w:r>
      <w:r>
        <w:rPr>
          <w:rFonts w:ascii="SimSun" w:hAnsi="SimSun" w:eastAsia="SimSun" w:cs="SimSun"/>
          <w:sz w:val="30"/>
          <w:szCs w:val="30"/>
          <w:b/>
          <w:bCs/>
          <w:spacing w:val="-10"/>
        </w:rPr>
        <w:t>思</w:t>
      </w:r>
      <w:r>
        <w:rPr>
          <w:rFonts w:ascii="SimSun" w:hAnsi="SimSun" w:eastAsia="SimSun" w:cs="SimSun"/>
          <w:sz w:val="30"/>
          <w:szCs w:val="30"/>
          <w:spacing w:val="-38"/>
        </w:rPr>
        <w:t xml:space="preserve"> </w:t>
      </w:r>
      <w:r>
        <w:rPr>
          <w:rFonts w:ascii="SimSun" w:hAnsi="SimSun" w:eastAsia="SimSun" w:cs="SimSun"/>
          <w:sz w:val="30"/>
          <w:szCs w:val="30"/>
          <w:b/>
          <w:bCs/>
          <w:spacing w:val="-10"/>
        </w:rPr>
        <w:t>维</w:t>
      </w:r>
    </w:p>
    <w:p>
      <w:pPr>
        <w:pStyle w:val="BodyText"/>
        <w:spacing w:line="382" w:lineRule="auto"/>
        <w:rPr/>
      </w:pPr>
      <w:r/>
    </w:p>
    <w:p>
      <w:pPr>
        <w:ind w:right="16" w:firstLine="790"/>
        <w:spacing w:before="98" w:line="364" w:lineRule="auto"/>
        <w:jc w:val="both"/>
        <w:rPr>
          <w:rFonts w:ascii="SimSun" w:hAnsi="SimSun" w:eastAsia="SimSun" w:cs="SimSun"/>
          <w:sz w:val="30"/>
          <w:szCs w:val="30"/>
        </w:rPr>
      </w:pPr>
      <w:r>
        <w:rPr>
          <w:rFonts w:ascii="SimSun" w:hAnsi="SimSun" w:eastAsia="SimSun" w:cs="SimSun"/>
          <w:sz w:val="30"/>
          <w:szCs w:val="30"/>
          <w:spacing w:val="-11"/>
        </w:rPr>
        <w:t>基</w:t>
      </w:r>
      <w:r>
        <w:rPr>
          <w:rFonts w:ascii="SimSun" w:hAnsi="SimSun" w:eastAsia="SimSun" w:cs="SimSun"/>
          <w:sz w:val="30"/>
          <w:szCs w:val="30"/>
          <w:spacing w:val="-51"/>
        </w:rPr>
        <w:t xml:space="preserve"> </w:t>
      </w:r>
      <w:r>
        <w:rPr>
          <w:rFonts w:ascii="SimSun" w:hAnsi="SimSun" w:eastAsia="SimSun" w:cs="SimSun"/>
          <w:sz w:val="30"/>
          <w:szCs w:val="30"/>
          <w:spacing w:val="-11"/>
        </w:rPr>
        <w:t>于</w:t>
      </w:r>
      <w:r>
        <w:rPr>
          <w:rFonts w:ascii="SimSun" w:hAnsi="SimSun" w:eastAsia="SimSun" w:cs="SimSun"/>
          <w:sz w:val="30"/>
          <w:szCs w:val="30"/>
          <w:spacing w:val="-55"/>
        </w:rPr>
        <w:t xml:space="preserve"> </w:t>
      </w:r>
      <w:r>
        <w:rPr>
          <w:rFonts w:ascii="SimSun" w:hAnsi="SimSun" w:eastAsia="SimSun" w:cs="SimSun"/>
          <w:sz w:val="30"/>
          <w:szCs w:val="30"/>
          <w:spacing w:val="-11"/>
        </w:rPr>
        <w:t>风</w:t>
      </w:r>
      <w:r>
        <w:rPr>
          <w:rFonts w:ascii="SimSun" w:hAnsi="SimSun" w:eastAsia="SimSun" w:cs="SimSun"/>
          <w:sz w:val="30"/>
          <w:szCs w:val="30"/>
          <w:spacing w:val="-39"/>
        </w:rPr>
        <w:t xml:space="preserve"> </w:t>
      </w:r>
      <w:r>
        <w:rPr>
          <w:rFonts w:ascii="SimSun" w:hAnsi="SimSun" w:eastAsia="SimSun" w:cs="SimSun"/>
          <w:sz w:val="30"/>
          <w:szCs w:val="30"/>
          <w:spacing w:val="-11"/>
        </w:rPr>
        <w:t>险</w:t>
      </w:r>
      <w:r>
        <w:rPr>
          <w:rFonts w:ascii="SimSun" w:hAnsi="SimSun" w:eastAsia="SimSun" w:cs="SimSun"/>
          <w:sz w:val="30"/>
          <w:szCs w:val="30"/>
          <w:spacing w:val="-31"/>
        </w:rPr>
        <w:t xml:space="preserve"> </w:t>
      </w:r>
      <w:r>
        <w:rPr>
          <w:rFonts w:ascii="SimSun" w:hAnsi="SimSun" w:eastAsia="SimSun" w:cs="SimSun"/>
          <w:sz w:val="30"/>
          <w:szCs w:val="30"/>
          <w:spacing w:val="-11"/>
        </w:rPr>
        <w:t>的</w:t>
      </w:r>
      <w:r>
        <w:rPr>
          <w:rFonts w:ascii="SimSun" w:hAnsi="SimSun" w:eastAsia="SimSun" w:cs="SimSun"/>
          <w:sz w:val="30"/>
          <w:szCs w:val="30"/>
          <w:spacing w:val="-45"/>
        </w:rPr>
        <w:t xml:space="preserve"> </w:t>
      </w:r>
      <w:r>
        <w:rPr>
          <w:rFonts w:ascii="SimSun" w:hAnsi="SimSun" w:eastAsia="SimSun" w:cs="SimSun"/>
          <w:sz w:val="30"/>
          <w:szCs w:val="30"/>
          <w:spacing w:val="-11"/>
        </w:rPr>
        <w:t>思</w:t>
      </w:r>
      <w:r>
        <w:rPr>
          <w:rFonts w:ascii="SimSun" w:hAnsi="SimSun" w:eastAsia="SimSun" w:cs="SimSun"/>
          <w:sz w:val="30"/>
          <w:szCs w:val="30"/>
          <w:spacing w:val="-51"/>
        </w:rPr>
        <w:t xml:space="preserve"> </w:t>
      </w:r>
      <w:r>
        <w:rPr>
          <w:rFonts w:ascii="SimSun" w:hAnsi="SimSun" w:eastAsia="SimSun" w:cs="SimSun"/>
          <w:sz w:val="30"/>
          <w:szCs w:val="30"/>
          <w:spacing w:val="-11"/>
        </w:rPr>
        <w:t>维 (</w:t>
      </w:r>
      <w:r>
        <w:rPr>
          <w:rFonts w:ascii="SimSun" w:hAnsi="SimSun" w:eastAsia="SimSun" w:cs="SimSun"/>
          <w:sz w:val="30"/>
          <w:szCs w:val="30"/>
          <w:spacing w:val="-52"/>
        </w:rPr>
        <w:t xml:space="preserve"> </w:t>
      </w:r>
      <w:r>
        <w:rPr>
          <w:rFonts w:ascii="SimSun" w:hAnsi="SimSun" w:eastAsia="SimSun" w:cs="SimSun"/>
          <w:sz w:val="30"/>
          <w:szCs w:val="30"/>
          <w:spacing w:val="-11"/>
        </w:rPr>
        <w:t>见 </w:t>
      </w:r>
      <w:r>
        <w:rPr>
          <w:rFonts w:ascii="Times New Roman" w:hAnsi="Times New Roman" w:eastAsia="Times New Roman" w:cs="Times New Roman"/>
          <w:sz w:val="30"/>
          <w:szCs w:val="30"/>
          <w:spacing w:val="-11"/>
        </w:rPr>
        <w:t>A.4)   </w:t>
      </w:r>
      <w:r>
        <w:rPr>
          <w:rFonts w:ascii="SimSun" w:hAnsi="SimSun" w:eastAsia="SimSun" w:cs="SimSun"/>
          <w:sz w:val="30"/>
          <w:szCs w:val="30"/>
          <w:spacing w:val="-11"/>
        </w:rPr>
        <w:t>是</w:t>
      </w:r>
      <w:r>
        <w:rPr>
          <w:rFonts w:ascii="SimSun" w:hAnsi="SimSun" w:eastAsia="SimSun" w:cs="SimSun"/>
          <w:sz w:val="30"/>
          <w:szCs w:val="30"/>
          <w:spacing w:val="-40"/>
        </w:rPr>
        <w:t xml:space="preserve"> </w:t>
      </w:r>
      <w:r>
        <w:rPr>
          <w:rFonts w:ascii="SimSun" w:hAnsi="SimSun" w:eastAsia="SimSun" w:cs="SimSun"/>
          <w:sz w:val="30"/>
          <w:szCs w:val="30"/>
          <w:spacing w:val="-11"/>
        </w:rPr>
        <w:t>实</w:t>
      </w:r>
      <w:r>
        <w:rPr>
          <w:rFonts w:ascii="SimSun" w:hAnsi="SimSun" w:eastAsia="SimSun" w:cs="SimSun"/>
          <w:sz w:val="30"/>
          <w:szCs w:val="30"/>
          <w:spacing w:val="-45"/>
        </w:rPr>
        <w:t xml:space="preserve"> </w:t>
      </w:r>
      <w:r>
        <w:rPr>
          <w:rFonts w:ascii="SimSun" w:hAnsi="SimSun" w:eastAsia="SimSun" w:cs="SimSun"/>
          <w:sz w:val="30"/>
          <w:szCs w:val="30"/>
          <w:spacing w:val="-11"/>
        </w:rPr>
        <w:t>现</w:t>
      </w:r>
      <w:r>
        <w:rPr>
          <w:rFonts w:ascii="SimSun" w:hAnsi="SimSun" w:eastAsia="SimSun" w:cs="SimSun"/>
          <w:sz w:val="30"/>
          <w:szCs w:val="30"/>
          <w:spacing w:val="-47"/>
        </w:rPr>
        <w:t xml:space="preserve"> </w:t>
      </w:r>
      <w:r>
        <w:rPr>
          <w:rFonts w:ascii="SimSun" w:hAnsi="SimSun" w:eastAsia="SimSun" w:cs="SimSun"/>
          <w:sz w:val="30"/>
          <w:szCs w:val="30"/>
          <w:spacing w:val="-11"/>
        </w:rPr>
        <w:t>质</w:t>
      </w:r>
      <w:r>
        <w:rPr>
          <w:rFonts w:ascii="SimSun" w:hAnsi="SimSun" w:eastAsia="SimSun" w:cs="SimSun"/>
          <w:sz w:val="30"/>
          <w:szCs w:val="30"/>
          <w:spacing w:val="-47"/>
        </w:rPr>
        <w:t xml:space="preserve"> </w:t>
      </w:r>
      <w:r>
        <w:rPr>
          <w:rFonts w:ascii="SimSun" w:hAnsi="SimSun" w:eastAsia="SimSun" w:cs="SimSun"/>
          <w:sz w:val="30"/>
          <w:szCs w:val="30"/>
          <w:spacing w:val="-11"/>
        </w:rPr>
        <w:t>量</w:t>
      </w:r>
      <w:r>
        <w:rPr>
          <w:rFonts w:ascii="SimSun" w:hAnsi="SimSun" w:eastAsia="SimSun" w:cs="SimSun"/>
          <w:sz w:val="30"/>
          <w:szCs w:val="30"/>
          <w:spacing w:val="-41"/>
        </w:rPr>
        <w:t xml:space="preserve"> </w:t>
      </w:r>
      <w:r>
        <w:rPr>
          <w:rFonts w:ascii="SimSun" w:hAnsi="SimSun" w:eastAsia="SimSun" w:cs="SimSun"/>
          <w:sz w:val="30"/>
          <w:szCs w:val="30"/>
          <w:spacing w:val="-11"/>
        </w:rPr>
        <w:t>管</w:t>
      </w:r>
      <w:r>
        <w:rPr>
          <w:rFonts w:ascii="SimSun" w:hAnsi="SimSun" w:eastAsia="SimSun" w:cs="SimSun"/>
          <w:sz w:val="30"/>
          <w:szCs w:val="30"/>
          <w:spacing w:val="-44"/>
        </w:rPr>
        <w:t xml:space="preserve"> </w:t>
      </w:r>
      <w:r>
        <w:rPr>
          <w:rFonts w:ascii="SimSun" w:hAnsi="SimSun" w:eastAsia="SimSun" w:cs="SimSun"/>
          <w:sz w:val="30"/>
          <w:szCs w:val="30"/>
          <w:spacing w:val="-11"/>
        </w:rPr>
        <w:t>理</w:t>
      </w:r>
      <w:r>
        <w:rPr>
          <w:rFonts w:ascii="SimSun" w:hAnsi="SimSun" w:eastAsia="SimSun" w:cs="SimSun"/>
          <w:sz w:val="30"/>
          <w:szCs w:val="30"/>
          <w:spacing w:val="-48"/>
        </w:rPr>
        <w:t xml:space="preserve"> </w:t>
      </w:r>
      <w:r>
        <w:rPr>
          <w:rFonts w:ascii="SimSun" w:hAnsi="SimSun" w:eastAsia="SimSun" w:cs="SimSun"/>
          <w:sz w:val="30"/>
          <w:szCs w:val="30"/>
          <w:spacing w:val="-11"/>
        </w:rPr>
        <w:t>体</w:t>
      </w:r>
      <w:r>
        <w:rPr>
          <w:rFonts w:ascii="SimSun" w:hAnsi="SimSun" w:eastAsia="SimSun" w:cs="SimSun"/>
          <w:sz w:val="30"/>
          <w:szCs w:val="30"/>
          <w:spacing w:val="-41"/>
        </w:rPr>
        <w:t xml:space="preserve"> </w:t>
      </w:r>
      <w:r>
        <w:rPr>
          <w:rFonts w:ascii="SimSun" w:hAnsi="SimSun" w:eastAsia="SimSun" w:cs="SimSun"/>
          <w:sz w:val="30"/>
          <w:szCs w:val="30"/>
          <w:spacing w:val="-11"/>
        </w:rPr>
        <w:t>系</w:t>
      </w:r>
      <w:r>
        <w:rPr>
          <w:rFonts w:ascii="SimSun" w:hAnsi="SimSun" w:eastAsia="SimSun" w:cs="SimSun"/>
          <w:sz w:val="30"/>
          <w:szCs w:val="30"/>
          <w:spacing w:val="-47"/>
        </w:rPr>
        <w:t xml:space="preserve"> </w:t>
      </w:r>
      <w:r>
        <w:rPr>
          <w:rFonts w:ascii="SimSun" w:hAnsi="SimSun" w:eastAsia="SimSun" w:cs="SimSun"/>
          <w:sz w:val="30"/>
          <w:szCs w:val="30"/>
          <w:spacing w:val="-11"/>
        </w:rPr>
        <w:t>有</w:t>
      </w:r>
      <w:r>
        <w:rPr>
          <w:rFonts w:ascii="SimSun" w:hAnsi="SimSun" w:eastAsia="SimSun" w:cs="SimSun"/>
          <w:sz w:val="30"/>
          <w:szCs w:val="30"/>
          <w:spacing w:val="-40"/>
        </w:rPr>
        <w:t xml:space="preserve"> </w:t>
      </w:r>
      <w:r>
        <w:rPr>
          <w:rFonts w:ascii="SimSun" w:hAnsi="SimSun" w:eastAsia="SimSun" w:cs="SimSun"/>
          <w:sz w:val="30"/>
          <w:szCs w:val="30"/>
          <w:spacing w:val="-11"/>
        </w:rPr>
        <w:t>效</w:t>
      </w:r>
      <w:r>
        <w:rPr>
          <w:rFonts w:ascii="SimSun" w:hAnsi="SimSun" w:eastAsia="SimSun" w:cs="SimSun"/>
          <w:sz w:val="30"/>
          <w:szCs w:val="30"/>
          <w:spacing w:val="-44"/>
        </w:rPr>
        <w:t xml:space="preserve"> </w:t>
      </w:r>
      <w:r>
        <w:rPr>
          <w:rFonts w:ascii="SimSun" w:hAnsi="SimSun" w:eastAsia="SimSun" w:cs="SimSun"/>
          <w:sz w:val="30"/>
          <w:szCs w:val="30"/>
          <w:spacing w:val="-11"/>
        </w:rPr>
        <w:t>性 的</w:t>
      </w:r>
      <w:r>
        <w:rPr>
          <w:rFonts w:ascii="SimSun" w:hAnsi="SimSun" w:eastAsia="SimSun" w:cs="SimSun"/>
          <w:sz w:val="30"/>
          <w:szCs w:val="30"/>
          <w:spacing w:val="-48"/>
        </w:rPr>
        <w:t xml:space="preserve"> </w:t>
      </w:r>
      <w:r>
        <w:rPr>
          <w:rFonts w:ascii="SimSun" w:hAnsi="SimSun" w:eastAsia="SimSun" w:cs="SimSun"/>
          <w:sz w:val="30"/>
          <w:szCs w:val="30"/>
          <w:spacing w:val="-11"/>
        </w:rPr>
        <w:t>基</w:t>
      </w:r>
      <w:r>
        <w:rPr>
          <w:rFonts w:ascii="SimSun" w:hAnsi="SimSun" w:eastAsia="SimSun" w:cs="SimSun"/>
          <w:sz w:val="30"/>
          <w:szCs w:val="30"/>
          <w:spacing w:val="-49"/>
        </w:rPr>
        <w:t xml:space="preserve"> </w:t>
      </w:r>
      <w:r>
        <w:rPr>
          <w:rFonts w:ascii="SimSun" w:hAnsi="SimSun" w:eastAsia="SimSun" w:cs="SimSun"/>
          <w:sz w:val="30"/>
          <w:szCs w:val="30"/>
          <w:spacing w:val="-12"/>
        </w:rPr>
        <w:t>础 。</w:t>
      </w:r>
      <w:r>
        <w:rPr>
          <w:rFonts w:ascii="SimSun" w:hAnsi="SimSun" w:eastAsia="SimSun" w:cs="SimSun"/>
          <w:sz w:val="30"/>
          <w:szCs w:val="30"/>
          <w:spacing w:val="-42"/>
        </w:rPr>
        <w:t xml:space="preserve"> </w:t>
      </w:r>
      <w:r>
        <w:rPr>
          <w:rFonts w:ascii="SimSun" w:hAnsi="SimSun" w:eastAsia="SimSun" w:cs="SimSun"/>
          <w:sz w:val="30"/>
          <w:szCs w:val="30"/>
          <w:spacing w:val="-12"/>
        </w:rPr>
        <w:t>本</w:t>
      </w:r>
      <w:r>
        <w:rPr>
          <w:rFonts w:ascii="SimSun" w:hAnsi="SimSun" w:eastAsia="SimSun" w:cs="SimSun"/>
          <w:sz w:val="30"/>
          <w:szCs w:val="30"/>
          <w:spacing w:val="-46"/>
        </w:rPr>
        <w:t xml:space="preserve"> </w:t>
      </w:r>
      <w:r>
        <w:rPr>
          <w:rFonts w:ascii="SimSun" w:hAnsi="SimSun" w:eastAsia="SimSun" w:cs="SimSun"/>
          <w:sz w:val="30"/>
          <w:szCs w:val="30"/>
          <w:spacing w:val="-12"/>
        </w:rPr>
        <w:t>标</w:t>
      </w:r>
      <w:r>
        <w:rPr>
          <w:rFonts w:ascii="SimSun" w:hAnsi="SimSun" w:eastAsia="SimSun" w:cs="SimSun"/>
          <w:sz w:val="30"/>
          <w:szCs w:val="30"/>
          <w:spacing w:val="-45"/>
        </w:rPr>
        <w:t xml:space="preserve"> </w:t>
      </w:r>
      <w:r>
        <w:rPr>
          <w:rFonts w:ascii="SimSun" w:hAnsi="SimSun" w:eastAsia="SimSun" w:cs="SimSun"/>
          <w:sz w:val="30"/>
          <w:szCs w:val="30"/>
          <w:spacing w:val="-12"/>
        </w:rPr>
        <w:t>准 以</w:t>
      </w:r>
      <w:r>
        <w:rPr>
          <w:rFonts w:ascii="SimSun" w:hAnsi="SimSun" w:eastAsia="SimSun" w:cs="SimSun"/>
          <w:sz w:val="30"/>
          <w:szCs w:val="30"/>
          <w:spacing w:val="-43"/>
        </w:rPr>
        <w:t xml:space="preserve"> </w:t>
      </w:r>
      <w:r>
        <w:rPr>
          <w:rFonts w:ascii="SimSun" w:hAnsi="SimSun" w:eastAsia="SimSun" w:cs="SimSun"/>
          <w:sz w:val="30"/>
          <w:szCs w:val="30"/>
          <w:spacing w:val="-12"/>
        </w:rPr>
        <w:t>前 的</w:t>
      </w:r>
      <w:r>
        <w:rPr>
          <w:rFonts w:ascii="SimSun" w:hAnsi="SimSun" w:eastAsia="SimSun" w:cs="SimSun"/>
          <w:sz w:val="30"/>
          <w:szCs w:val="30"/>
          <w:spacing w:val="-47"/>
        </w:rPr>
        <w:t xml:space="preserve"> </w:t>
      </w:r>
      <w:r>
        <w:rPr>
          <w:rFonts w:ascii="SimSun" w:hAnsi="SimSun" w:eastAsia="SimSun" w:cs="SimSun"/>
          <w:sz w:val="30"/>
          <w:szCs w:val="30"/>
          <w:spacing w:val="-12"/>
        </w:rPr>
        <w:t>版</w:t>
      </w:r>
      <w:r>
        <w:rPr>
          <w:rFonts w:ascii="SimSun" w:hAnsi="SimSun" w:eastAsia="SimSun" w:cs="SimSun"/>
          <w:sz w:val="30"/>
          <w:szCs w:val="30"/>
          <w:spacing w:val="-46"/>
        </w:rPr>
        <w:t xml:space="preserve"> </w:t>
      </w:r>
      <w:r>
        <w:rPr>
          <w:rFonts w:ascii="SimSun" w:hAnsi="SimSun" w:eastAsia="SimSun" w:cs="SimSun"/>
          <w:sz w:val="30"/>
          <w:szCs w:val="30"/>
          <w:spacing w:val="-12"/>
        </w:rPr>
        <w:t>本 已</w:t>
      </w:r>
      <w:r>
        <w:rPr>
          <w:rFonts w:ascii="SimSun" w:hAnsi="SimSun" w:eastAsia="SimSun" w:cs="SimSun"/>
          <w:sz w:val="30"/>
          <w:szCs w:val="30"/>
          <w:spacing w:val="-45"/>
        </w:rPr>
        <w:t xml:space="preserve"> </w:t>
      </w:r>
      <w:r>
        <w:rPr>
          <w:rFonts w:ascii="SimSun" w:hAnsi="SimSun" w:eastAsia="SimSun" w:cs="SimSun"/>
          <w:sz w:val="30"/>
          <w:szCs w:val="30"/>
          <w:spacing w:val="-12"/>
        </w:rPr>
        <w:t>经 隐</w:t>
      </w:r>
      <w:r>
        <w:rPr>
          <w:rFonts w:ascii="SimSun" w:hAnsi="SimSun" w:eastAsia="SimSun" w:cs="SimSun"/>
          <w:sz w:val="30"/>
          <w:szCs w:val="30"/>
          <w:spacing w:val="-48"/>
        </w:rPr>
        <w:t xml:space="preserve"> </w:t>
      </w:r>
      <w:r>
        <w:rPr>
          <w:rFonts w:ascii="SimSun" w:hAnsi="SimSun" w:eastAsia="SimSun" w:cs="SimSun"/>
          <w:sz w:val="30"/>
          <w:szCs w:val="30"/>
          <w:spacing w:val="-12"/>
        </w:rPr>
        <w:t>含</w:t>
      </w:r>
      <w:r>
        <w:rPr>
          <w:rFonts w:ascii="SimSun" w:hAnsi="SimSun" w:eastAsia="SimSun" w:cs="SimSun"/>
          <w:sz w:val="30"/>
          <w:szCs w:val="30"/>
          <w:spacing w:val="-48"/>
        </w:rPr>
        <w:t xml:space="preserve"> </w:t>
      </w:r>
      <w:r>
        <w:rPr>
          <w:rFonts w:ascii="SimSun" w:hAnsi="SimSun" w:eastAsia="SimSun" w:cs="SimSun"/>
          <w:sz w:val="30"/>
          <w:szCs w:val="30"/>
          <w:spacing w:val="-12"/>
        </w:rPr>
        <w:t>基</w:t>
      </w:r>
      <w:r>
        <w:rPr>
          <w:rFonts w:ascii="SimSun" w:hAnsi="SimSun" w:eastAsia="SimSun" w:cs="SimSun"/>
          <w:sz w:val="30"/>
          <w:szCs w:val="30"/>
          <w:spacing w:val="-43"/>
        </w:rPr>
        <w:t xml:space="preserve"> </w:t>
      </w:r>
      <w:r>
        <w:rPr>
          <w:rFonts w:ascii="SimSun" w:hAnsi="SimSun" w:eastAsia="SimSun" w:cs="SimSun"/>
          <w:sz w:val="30"/>
          <w:szCs w:val="30"/>
          <w:spacing w:val="-12"/>
        </w:rPr>
        <w:t>于</w:t>
      </w:r>
      <w:r>
        <w:rPr>
          <w:rFonts w:ascii="SimSun" w:hAnsi="SimSun" w:eastAsia="SimSun" w:cs="SimSun"/>
          <w:sz w:val="30"/>
          <w:szCs w:val="30"/>
          <w:spacing w:val="-46"/>
        </w:rPr>
        <w:t xml:space="preserve"> </w:t>
      </w:r>
      <w:r>
        <w:rPr>
          <w:rFonts w:ascii="SimSun" w:hAnsi="SimSun" w:eastAsia="SimSun" w:cs="SimSun"/>
          <w:sz w:val="30"/>
          <w:szCs w:val="30"/>
          <w:spacing w:val="-12"/>
        </w:rPr>
        <w:t>风</w:t>
      </w:r>
      <w:r>
        <w:rPr>
          <w:rFonts w:ascii="SimSun" w:hAnsi="SimSun" w:eastAsia="SimSun" w:cs="SimSun"/>
          <w:sz w:val="30"/>
          <w:szCs w:val="30"/>
        </w:rPr>
        <w:t xml:space="preserve"> </w:t>
      </w:r>
      <w:r>
        <w:rPr>
          <w:rFonts w:ascii="SimSun" w:hAnsi="SimSun" w:eastAsia="SimSun" w:cs="SimSun"/>
          <w:sz w:val="30"/>
          <w:szCs w:val="30"/>
          <w:spacing w:val="75"/>
        </w:rPr>
        <w:t>险思维的概念，例如：采取预防措施消除潜在</w:t>
      </w:r>
      <w:r>
        <w:rPr>
          <w:rFonts w:ascii="SimSun" w:hAnsi="SimSun" w:eastAsia="SimSun" w:cs="SimSun"/>
          <w:sz w:val="30"/>
          <w:szCs w:val="30"/>
          <w:spacing w:val="74"/>
        </w:rPr>
        <w:t>的不合格，对发生的不合格进行分析，并采取与不合格的影</w:t>
      </w:r>
      <w:r>
        <w:rPr>
          <w:rFonts w:ascii="SimSun" w:hAnsi="SimSun" w:eastAsia="SimSun" w:cs="SimSun"/>
          <w:sz w:val="30"/>
          <w:szCs w:val="30"/>
        </w:rPr>
        <w:t xml:space="preserve"> </w:t>
      </w:r>
      <w:r>
        <w:rPr>
          <w:rFonts w:ascii="SimSun" w:hAnsi="SimSun" w:eastAsia="SimSun" w:cs="SimSun"/>
          <w:sz w:val="30"/>
          <w:szCs w:val="30"/>
          <w:spacing w:val="56"/>
        </w:rPr>
        <w:t>响相适应的措施</w:t>
      </w:r>
      <w:r>
        <w:rPr>
          <w:rFonts w:ascii="SimSun" w:hAnsi="SimSun" w:eastAsia="SimSun" w:cs="SimSun"/>
          <w:sz w:val="30"/>
          <w:szCs w:val="30"/>
          <w:spacing w:val="-32"/>
        </w:rPr>
        <w:t xml:space="preserve"> </w:t>
      </w:r>
      <w:r>
        <w:rPr>
          <w:rFonts w:ascii="SimSun" w:hAnsi="SimSun" w:eastAsia="SimSun" w:cs="SimSun"/>
          <w:sz w:val="30"/>
          <w:szCs w:val="30"/>
          <w:spacing w:val="56"/>
        </w:rPr>
        <w:t>，</w:t>
      </w:r>
      <w:r>
        <w:rPr>
          <w:rFonts w:ascii="SimSun" w:hAnsi="SimSun" w:eastAsia="SimSun" w:cs="SimSun"/>
          <w:sz w:val="30"/>
          <w:szCs w:val="30"/>
          <w:spacing w:val="-36"/>
        </w:rPr>
        <w:t xml:space="preserve"> </w:t>
      </w:r>
      <w:r>
        <w:rPr>
          <w:rFonts w:ascii="SimSun" w:hAnsi="SimSun" w:eastAsia="SimSun" w:cs="SimSun"/>
          <w:sz w:val="30"/>
          <w:szCs w:val="30"/>
          <w:spacing w:val="56"/>
        </w:rPr>
        <w:t>防止其再发生</w:t>
      </w:r>
      <w:r>
        <w:rPr>
          <w:rFonts w:ascii="SimSun" w:hAnsi="SimSun" w:eastAsia="SimSun" w:cs="SimSun"/>
          <w:sz w:val="30"/>
          <w:szCs w:val="30"/>
          <w:spacing w:val="-72"/>
        </w:rPr>
        <w:t xml:space="preserve"> </w:t>
      </w:r>
      <w:r>
        <w:rPr>
          <w:rFonts w:ascii="SimSun" w:hAnsi="SimSun" w:eastAsia="SimSun" w:cs="SimSun"/>
          <w:sz w:val="30"/>
          <w:szCs w:val="30"/>
          <w:spacing w:val="56"/>
        </w:rPr>
        <w:t>。</w:t>
      </w:r>
    </w:p>
    <w:p>
      <w:pPr>
        <w:ind w:right="13" w:firstLine="790"/>
        <w:spacing w:before="2" w:line="351" w:lineRule="auto"/>
        <w:rPr>
          <w:rFonts w:ascii="SimSun" w:hAnsi="SimSun" w:eastAsia="SimSun" w:cs="SimSun"/>
          <w:sz w:val="30"/>
          <w:szCs w:val="30"/>
        </w:rPr>
      </w:pPr>
      <w:r>
        <w:rPr>
          <w:rFonts w:ascii="SimSun" w:hAnsi="SimSun" w:eastAsia="SimSun" w:cs="SimSun"/>
          <w:sz w:val="30"/>
          <w:szCs w:val="30"/>
          <w:spacing w:val="67"/>
        </w:rPr>
        <w:t>为满足本标准的要求</w:t>
      </w:r>
      <w:r>
        <w:rPr>
          <w:rFonts w:ascii="SimSun" w:hAnsi="SimSun" w:eastAsia="SimSun" w:cs="SimSun"/>
          <w:sz w:val="30"/>
          <w:szCs w:val="30"/>
          <w:spacing w:val="-18"/>
        </w:rPr>
        <w:t xml:space="preserve"> </w:t>
      </w:r>
      <w:r>
        <w:rPr>
          <w:rFonts w:ascii="SimSun" w:hAnsi="SimSun" w:eastAsia="SimSun" w:cs="SimSun"/>
          <w:sz w:val="30"/>
          <w:szCs w:val="30"/>
          <w:spacing w:val="67"/>
        </w:rPr>
        <w:t>，</w:t>
      </w:r>
      <w:r>
        <w:rPr>
          <w:rFonts w:ascii="SimSun" w:hAnsi="SimSun" w:eastAsia="SimSun" w:cs="SimSun"/>
          <w:sz w:val="30"/>
          <w:szCs w:val="30"/>
          <w:spacing w:val="-52"/>
        </w:rPr>
        <w:t xml:space="preserve"> </w:t>
      </w:r>
      <w:r>
        <w:rPr>
          <w:rFonts w:ascii="SimSun" w:hAnsi="SimSun" w:eastAsia="SimSun" w:cs="SimSun"/>
          <w:sz w:val="30"/>
          <w:szCs w:val="30"/>
          <w:spacing w:val="67"/>
        </w:rPr>
        <w:t>组织需策划和实施应对风险和机遇的措施</w:t>
      </w:r>
      <w:r>
        <w:rPr>
          <w:rFonts w:ascii="SimSun" w:hAnsi="SimSun" w:eastAsia="SimSun" w:cs="SimSun"/>
          <w:sz w:val="30"/>
          <w:szCs w:val="30"/>
          <w:spacing w:val="-30"/>
        </w:rPr>
        <w:t xml:space="preserve"> </w:t>
      </w:r>
      <w:r>
        <w:rPr>
          <w:rFonts w:ascii="SimSun" w:hAnsi="SimSun" w:eastAsia="SimSun" w:cs="SimSun"/>
          <w:sz w:val="30"/>
          <w:szCs w:val="30"/>
          <w:spacing w:val="67"/>
        </w:rPr>
        <w:t>。</w:t>
      </w:r>
      <w:r>
        <w:rPr>
          <w:rFonts w:ascii="SimSun" w:hAnsi="SimSun" w:eastAsia="SimSun" w:cs="SimSun"/>
          <w:sz w:val="30"/>
          <w:szCs w:val="30"/>
          <w:spacing w:val="-56"/>
        </w:rPr>
        <w:t xml:space="preserve"> </w:t>
      </w:r>
      <w:r>
        <w:rPr>
          <w:rFonts w:ascii="SimSun" w:hAnsi="SimSun" w:eastAsia="SimSun" w:cs="SimSun"/>
          <w:sz w:val="30"/>
          <w:szCs w:val="30"/>
          <w:spacing w:val="67"/>
        </w:rPr>
        <w:t>应对风险和机遇</w:t>
      </w:r>
      <w:r>
        <w:rPr>
          <w:rFonts w:ascii="SimSun" w:hAnsi="SimSun" w:eastAsia="SimSun" w:cs="SimSun"/>
          <w:sz w:val="30"/>
          <w:szCs w:val="30"/>
          <w:spacing w:val="-35"/>
        </w:rPr>
        <w:t xml:space="preserve"> </w:t>
      </w:r>
      <w:r>
        <w:rPr>
          <w:rFonts w:ascii="SimSun" w:hAnsi="SimSun" w:eastAsia="SimSun" w:cs="SimSun"/>
          <w:sz w:val="30"/>
          <w:szCs w:val="30"/>
          <w:spacing w:val="67"/>
        </w:rPr>
        <w:t>，</w:t>
      </w:r>
      <w:r>
        <w:rPr>
          <w:rFonts w:ascii="SimSun" w:hAnsi="SimSun" w:eastAsia="SimSun" w:cs="SimSun"/>
          <w:sz w:val="30"/>
          <w:szCs w:val="30"/>
          <w:spacing w:val="-52"/>
        </w:rPr>
        <w:t xml:space="preserve"> </w:t>
      </w:r>
      <w:r>
        <w:rPr>
          <w:rFonts w:ascii="SimSun" w:hAnsi="SimSun" w:eastAsia="SimSun" w:cs="SimSun"/>
          <w:sz w:val="30"/>
          <w:szCs w:val="30"/>
          <w:spacing w:val="67"/>
        </w:rPr>
        <w:t>为提高质量管</w:t>
      </w:r>
      <w:r>
        <w:rPr>
          <w:rFonts w:ascii="SimSun" w:hAnsi="SimSun" w:eastAsia="SimSun" w:cs="SimSun"/>
          <w:sz w:val="30"/>
          <w:szCs w:val="30"/>
        </w:rPr>
        <w:t xml:space="preserve"> </w:t>
      </w:r>
      <w:r>
        <w:rPr>
          <w:rFonts w:ascii="SimSun" w:hAnsi="SimSun" w:eastAsia="SimSun" w:cs="SimSun"/>
          <w:sz w:val="30"/>
          <w:szCs w:val="30"/>
          <w:spacing w:val="-12"/>
        </w:rPr>
        <w:t>理</w:t>
      </w:r>
      <w:r>
        <w:rPr>
          <w:rFonts w:ascii="SimSun" w:hAnsi="SimSun" w:eastAsia="SimSun" w:cs="SimSun"/>
          <w:sz w:val="30"/>
          <w:szCs w:val="30"/>
          <w:spacing w:val="-50"/>
        </w:rPr>
        <w:t xml:space="preserve"> </w:t>
      </w:r>
      <w:r>
        <w:rPr>
          <w:rFonts w:ascii="SimSun" w:hAnsi="SimSun" w:eastAsia="SimSun" w:cs="SimSun"/>
          <w:sz w:val="30"/>
          <w:szCs w:val="30"/>
          <w:spacing w:val="-12"/>
        </w:rPr>
        <w:t>体</w:t>
      </w:r>
      <w:r>
        <w:rPr>
          <w:rFonts w:ascii="SimSun" w:hAnsi="SimSun" w:eastAsia="SimSun" w:cs="SimSun"/>
          <w:sz w:val="30"/>
          <w:szCs w:val="30"/>
          <w:spacing w:val="-53"/>
        </w:rPr>
        <w:t xml:space="preserve"> </w:t>
      </w:r>
      <w:r>
        <w:rPr>
          <w:rFonts w:ascii="SimSun" w:hAnsi="SimSun" w:eastAsia="SimSun" w:cs="SimSun"/>
          <w:sz w:val="30"/>
          <w:szCs w:val="30"/>
          <w:spacing w:val="-12"/>
        </w:rPr>
        <w:t>系</w:t>
      </w:r>
      <w:r>
        <w:rPr>
          <w:rFonts w:ascii="SimSun" w:hAnsi="SimSun" w:eastAsia="SimSun" w:cs="SimSun"/>
          <w:sz w:val="30"/>
          <w:szCs w:val="30"/>
          <w:spacing w:val="-59"/>
        </w:rPr>
        <w:t xml:space="preserve"> </w:t>
      </w:r>
      <w:r>
        <w:rPr>
          <w:rFonts w:ascii="SimSun" w:hAnsi="SimSun" w:eastAsia="SimSun" w:cs="SimSun"/>
          <w:sz w:val="30"/>
          <w:szCs w:val="30"/>
          <w:spacing w:val="-12"/>
        </w:rPr>
        <w:t>有</w:t>
      </w:r>
      <w:r>
        <w:rPr>
          <w:rFonts w:ascii="SimSun" w:hAnsi="SimSun" w:eastAsia="SimSun" w:cs="SimSun"/>
          <w:sz w:val="30"/>
          <w:szCs w:val="30"/>
          <w:spacing w:val="-52"/>
        </w:rPr>
        <w:t xml:space="preserve"> </w:t>
      </w:r>
      <w:r>
        <w:rPr>
          <w:rFonts w:ascii="SimSun" w:hAnsi="SimSun" w:eastAsia="SimSun" w:cs="SimSun"/>
          <w:sz w:val="30"/>
          <w:szCs w:val="30"/>
          <w:spacing w:val="-12"/>
        </w:rPr>
        <w:t>效</w:t>
      </w:r>
      <w:r>
        <w:rPr>
          <w:rFonts w:ascii="SimSun" w:hAnsi="SimSun" w:eastAsia="SimSun" w:cs="SimSun"/>
          <w:sz w:val="30"/>
          <w:szCs w:val="30"/>
          <w:spacing w:val="-56"/>
        </w:rPr>
        <w:t xml:space="preserve"> </w:t>
      </w:r>
      <w:r>
        <w:rPr>
          <w:rFonts w:ascii="SimSun" w:hAnsi="SimSun" w:eastAsia="SimSun" w:cs="SimSun"/>
          <w:sz w:val="30"/>
          <w:szCs w:val="30"/>
          <w:spacing w:val="-12"/>
        </w:rPr>
        <w:t>性</w:t>
      </w:r>
      <w:r>
        <w:rPr>
          <w:rFonts w:ascii="SimSun" w:hAnsi="SimSun" w:eastAsia="SimSun" w:cs="SimSun"/>
          <w:sz w:val="30"/>
          <w:szCs w:val="30"/>
          <w:spacing w:val="-39"/>
        </w:rPr>
        <w:t xml:space="preserve"> </w:t>
      </w:r>
      <w:r>
        <w:rPr>
          <w:rFonts w:ascii="SimSun" w:hAnsi="SimSun" w:eastAsia="SimSun" w:cs="SimSun"/>
          <w:sz w:val="30"/>
          <w:szCs w:val="30"/>
          <w:spacing w:val="-12"/>
        </w:rPr>
        <w:t>、</w:t>
      </w:r>
      <w:r>
        <w:rPr>
          <w:rFonts w:ascii="SimSun" w:hAnsi="SimSun" w:eastAsia="SimSun" w:cs="SimSun"/>
          <w:sz w:val="30"/>
          <w:szCs w:val="30"/>
          <w:spacing w:val="-50"/>
        </w:rPr>
        <w:t xml:space="preserve"> </w:t>
      </w:r>
      <w:r>
        <w:rPr>
          <w:rFonts w:ascii="SimSun" w:hAnsi="SimSun" w:eastAsia="SimSun" w:cs="SimSun"/>
          <w:sz w:val="30"/>
          <w:szCs w:val="30"/>
          <w:spacing w:val="-12"/>
        </w:rPr>
        <w:t>获</w:t>
      </w:r>
      <w:r>
        <w:rPr>
          <w:rFonts w:ascii="SimSun" w:hAnsi="SimSun" w:eastAsia="SimSun" w:cs="SimSun"/>
          <w:sz w:val="30"/>
          <w:szCs w:val="30"/>
          <w:spacing w:val="-58"/>
        </w:rPr>
        <w:t xml:space="preserve"> </w:t>
      </w:r>
      <w:r>
        <w:rPr>
          <w:rFonts w:ascii="SimSun" w:hAnsi="SimSun" w:eastAsia="SimSun" w:cs="SimSun"/>
          <w:sz w:val="30"/>
          <w:szCs w:val="30"/>
          <w:spacing w:val="-12"/>
        </w:rPr>
        <w:t>得</w:t>
      </w:r>
      <w:r>
        <w:rPr>
          <w:rFonts w:ascii="SimSun" w:hAnsi="SimSun" w:eastAsia="SimSun" w:cs="SimSun"/>
          <w:sz w:val="30"/>
          <w:szCs w:val="30"/>
          <w:spacing w:val="-49"/>
        </w:rPr>
        <w:t xml:space="preserve"> </w:t>
      </w:r>
      <w:r>
        <w:rPr>
          <w:rFonts w:ascii="SimSun" w:hAnsi="SimSun" w:eastAsia="SimSun" w:cs="SimSun"/>
          <w:sz w:val="30"/>
          <w:szCs w:val="30"/>
          <w:spacing w:val="-12"/>
        </w:rPr>
        <w:t>改</w:t>
      </w:r>
      <w:r>
        <w:rPr>
          <w:rFonts w:ascii="SimSun" w:hAnsi="SimSun" w:eastAsia="SimSun" w:cs="SimSun"/>
          <w:sz w:val="30"/>
          <w:szCs w:val="30"/>
          <w:spacing w:val="-63"/>
        </w:rPr>
        <w:t xml:space="preserve"> </w:t>
      </w:r>
      <w:r>
        <w:rPr>
          <w:rFonts w:ascii="SimSun" w:hAnsi="SimSun" w:eastAsia="SimSun" w:cs="SimSun"/>
          <w:sz w:val="30"/>
          <w:szCs w:val="30"/>
          <w:spacing w:val="-12"/>
        </w:rPr>
        <w:t>进</w:t>
      </w:r>
      <w:r>
        <w:rPr>
          <w:rFonts w:ascii="SimSun" w:hAnsi="SimSun" w:eastAsia="SimSun" w:cs="SimSun"/>
          <w:sz w:val="30"/>
          <w:szCs w:val="30"/>
          <w:spacing w:val="-52"/>
        </w:rPr>
        <w:t xml:space="preserve"> </w:t>
      </w:r>
      <w:r>
        <w:rPr>
          <w:rFonts w:ascii="SimSun" w:hAnsi="SimSun" w:eastAsia="SimSun" w:cs="SimSun"/>
          <w:sz w:val="30"/>
          <w:szCs w:val="30"/>
          <w:spacing w:val="-12"/>
        </w:rPr>
        <w:t>结</w:t>
      </w:r>
      <w:r>
        <w:rPr>
          <w:rFonts w:ascii="SimSun" w:hAnsi="SimSun" w:eastAsia="SimSun" w:cs="SimSun"/>
          <w:sz w:val="30"/>
          <w:szCs w:val="30"/>
          <w:spacing w:val="-54"/>
        </w:rPr>
        <w:t xml:space="preserve"> </w:t>
      </w:r>
      <w:r>
        <w:rPr>
          <w:rFonts w:ascii="SimSun" w:hAnsi="SimSun" w:eastAsia="SimSun" w:cs="SimSun"/>
          <w:sz w:val="30"/>
          <w:szCs w:val="30"/>
          <w:spacing w:val="-12"/>
        </w:rPr>
        <w:t>果 以</w:t>
      </w:r>
      <w:r>
        <w:rPr>
          <w:rFonts w:ascii="SimSun" w:hAnsi="SimSun" w:eastAsia="SimSun" w:cs="SimSun"/>
          <w:sz w:val="30"/>
          <w:szCs w:val="30"/>
          <w:spacing w:val="-61"/>
        </w:rPr>
        <w:t xml:space="preserve"> </w:t>
      </w:r>
      <w:r>
        <w:rPr>
          <w:rFonts w:ascii="SimSun" w:hAnsi="SimSun" w:eastAsia="SimSun" w:cs="SimSun"/>
          <w:sz w:val="30"/>
          <w:szCs w:val="30"/>
          <w:spacing w:val="-12"/>
        </w:rPr>
        <w:t>及</w:t>
      </w:r>
      <w:r>
        <w:rPr>
          <w:rFonts w:ascii="SimSun" w:hAnsi="SimSun" w:eastAsia="SimSun" w:cs="SimSun"/>
          <w:sz w:val="30"/>
          <w:szCs w:val="30"/>
          <w:spacing w:val="-40"/>
        </w:rPr>
        <w:t xml:space="preserve"> </w:t>
      </w:r>
      <w:r>
        <w:rPr>
          <w:rFonts w:ascii="SimSun" w:hAnsi="SimSun" w:eastAsia="SimSun" w:cs="SimSun"/>
          <w:sz w:val="30"/>
          <w:szCs w:val="30"/>
          <w:spacing w:val="-12"/>
        </w:rPr>
        <w:t>防</w:t>
      </w:r>
      <w:r>
        <w:rPr>
          <w:rFonts w:ascii="SimSun" w:hAnsi="SimSun" w:eastAsia="SimSun" w:cs="SimSun"/>
          <w:sz w:val="30"/>
          <w:szCs w:val="30"/>
          <w:spacing w:val="-59"/>
        </w:rPr>
        <w:t xml:space="preserve"> </w:t>
      </w:r>
      <w:r>
        <w:rPr>
          <w:rFonts w:ascii="SimSun" w:hAnsi="SimSun" w:eastAsia="SimSun" w:cs="SimSun"/>
          <w:sz w:val="30"/>
          <w:szCs w:val="30"/>
          <w:spacing w:val="-12"/>
        </w:rPr>
        <w:t>止</w:t>
      </w:r>
      <w:r>
        <w:rPr>
          <w:rFonts w:ascii="SimSun" w:hAnsi="SimSun" w:eastAsia="SimSun" w:cs="SimSun"/>
          <w:sz w:val="30"/>
          <w:szCs w:val="30"/>
          <w:spacing w:val="-54"/>
        </w:rPr>
        <w:t xml:space="preserve"> </w:t>
      </w:r>
      <w:r>
        <w:rPr>
          <w:rFonts w:ascii="SimSun" w:hAnsi="SimSun" w:eastAsia="SimSun" w:cs="SimSun"/>
          <w:sz w:val="30"/>
          <w:szCs w:val="30"/>
          <w:spacing w:val="-12"/>
        </w:rPr>
        <w:t>不</w:t>
      </w:r>
      <w:r>
        <w:rPr>
          <w:rFonts w:ascii="SimSun" w:hAnsi="SimSun" w:eastAsia="SimSun" w:cs="SimSun"/>
          <w:sz w:val="30"/>
          <w:szCs w:val="30"/>
          <w:spacing w:val="-59"/>
        </w:rPr>
        <w:t xml:space="preserve"> </w:t>
      </w:r>
      <w:r>
        <w:rPr>
          <w:rFonts w:ascii="SimSun" w:hAnsi="SimSun" w:eastAsia="SimSun" w:cs="SimSun"/>
          <w:sz w:val="30"/>
          <w:szCs w:val="30"/>
          <w:spacing w:val="-12"/>
        </w:rPr>
        <w:t>利</w:t>
      </w:r>
      <w:r>
        <w:rPr>
          <w:rFonts w:ascii="SimSun" w:hAnsi="SimSun" w:eastAsia="SimSun" w:cs="SimSun"/>
          <w:sz w:val="30"/>
          <w:szCs w:val="30"/>
          <w:spacing w:val="-60"/>
        </w:rPr>
        <w:t xml:space="preserve"> </w:t>
      </w:r>
      <w:r>
        <w:rPr>
          <w:rFonts w:ascii="SimSun" w:hAnsi="SimSun" w:eastAsia="SimSun" w:cs="SimSun"/>
          <w:sz w:val="30"/>
          <w:szCs w:val="30"/>
          <w:spacing w:val="-12"/>
        </w:rPr>
        <w:t>影</w:t>
      </w:r>
      <w:r>
        <w:rPr>
          <w:rFonts w:ascii="SimSun" w:hAnsi="SimSun" w:eastAsia="SimSun" w:cs="SimSun"/>
          <w:sz w:val="30"/>
          <w:szCs w:val="30"/>
          <w:spacing w:val="-44"/>
        </w:rPr>
        <w:t xml:space="preserve"> </w:t>
      </w:r>
      <w:r>
        <w:rPr>
          <w:rFonts w:ascii="SimSun" w:hAnsi="SimSun" w:eastAsia="SimSun" w:cs="SimSun"/>
          <w:sz w:val="30"/>
          <w:szCs w:val="30"/>
          <w:spacing w:val="-12"/>
        </w:rPr>
        <w:t>响</w:t>
      </w:r>
      <w:r>
        <w:rPr>
          <w:rFonts w:ascii="SimSun" w:hAnsi="SimSun" w:eastAsia="SimSun" w:cs="SimSun"/>
          <w:sz w:val="30"/>
          <w:szCs w:val="30"/>
          <w:spacing w:val="-53"/>
        </w:rPr>
        <w:t xml:space="preserve"> </w:t>
      </w:r>
      <w:r>
        <w:rPr>
          <w:rFonts w:ascii="SimSun" w:hAnsi="SimSun" w:eastAsia="SimSun" w:cs="SimSun"/>
          <w:sz w:val="30"/>
          <w:szCs w:val="30"/>
          <w:spacing w:val="-12"/>
        </w:rPr>
        <w:t>奠</w:t>
      </w:r>
      <w:r>
        <w:rPr>
          <w:rFonts w:ascii="SimSun" w:hAnsi="SimSun" w:eastAsia="SimSun" w:cs="SimSun"/>
          <w:sz w:val="30"/>
          <w:szCs w:val="30"/>
          <w:spacing w:val="-53"/>
        </w:rPr>
        <w:t xml:space="preserve"> </w:t>
      </w:r>
      <w:r>
        <w:rPr>
          <w:rFonts w:ascii="SimSun" w:hAnsi="SimSun" w:eastAsia="SimSun" w:cs="SimSun"/>
          <w:sz w:val="30"/>
          <w:szCs w:val="30"/>
          <w:spacing w:val="-12"/>
        </w:rPr>
        <w:t>定</w:t>
      </w:r>
      <w:r>
        <w:rPr>
          <w:rFonts w:ascii="SimSun" w:hAnsi="SimSun" w:eastAsia="SimSun" w:cs="SimSun"/>
          <w:sz w:val="30"/>
          <w:szCs w:val="30"/>
          <w:spacing w:val="-60"/>
        </w:rPr>
        <w:t xml:space="preserve"> </w:t>
      </w:r>
      <w:r>
        <w:rPr>
          <w:rFonts w:ascii="SimSun" w:hAnsi="SimSun" w:eastAsia="SimSun" w:cs="SimSun"/>
          <w:sz w:val="30"/>
          <w:szCs w:val="30"/>
          <w:spacing w:val="-12"/>
        </w:rPr>
        <w:t>基</w:t>
      </w:r>
      <w:r>
        <w:rPr>
          <w:rFonts w:ascii="SimSun" w:hAnsi="SimSun" w:eastAsia="SimSun" w:cs="SimSun"/>
          <w:sz w:val="30"/>
          <w:szCs w:val="30"/>
          <w:spacing w:val="-61"/>
        </w:rPr>
        <w:t xml:space="preserve"> </w:t>
      </w:r>
      <w:r>
        <w:rPr>
          <w:rFonts w:ascii="SimSun" w:hAnsi="SimSun" w:eastAsia="SimSun" w:cs="SimSun"/>
          <w:sz w:val="30"/>
          <w:szCs w:val="30"/>
          <w:spacing w:val="-12"/>
        </w:rPr>
        <w:t>础</w:t>
      </w:r>
      <w:r>
        <w:rPr>
          <w:rFonts w:ascii="SimSun" w:hAnsi="SimSun" w:eastAsia="SimSun" w:cs="SimSun"/>
          <w:sz w:val="30"/>
          <w:szCs w:val="30"/>
          <w:spacing w:val="-70"/>
        </w:rPr>
        <w:t xml:space="preserve"> </w:t>
      </w:r>
      <w:r>
        <w:rPr>
          <w:rFonts w:ascii="SimSun" w:hAnsi="SimSun" w:eastAsia="SimSun" w:cs="SimSun"/>
          <w:sz w:val="30"/>
          <w:szCs w:val="30"/>
          <w:spacing w:val="-12"/>
        </w:rPr>
        <w:t>。</w:t>
      </w:r>
    </w:p>
    <w:p>
      <w:pPr>
        <w:ind w:right="5" w:firstLine="790"/>
        <w:spacing w:before="2" w:line="380" w:lineRule="auto"/>
        <w:jc w:val="both"/>
        <w:rPr>
          <w:rFonts w:ascii="SimSun" w:hAnsi="SimSun" w:eastAsia="SimSun" w:cs="SimSun"/>
          <w:sz w:val="30"/>
          <w:szCs w:val="30"/>
        </w:rPr>
      </w:pPr>
      <w:r>
        <w:rPr>
          <w:rFonts w:ascii="SimSun" w:hAnsi="SimSun" w:eastAsia="SimSun" w:cs="SimSun"/>
          <w:sz w:val="30"/>
          <w:szCs w:val="30"/>
          <w:spacing w:val="68"/>
        </w:rPr>
        <w:t>某些有利于实现预期结果的情况可能导致机遇的出现</w:t>
      </w:r>
      <w:r>
        <w:rPr>
          <w:rFonts w:ascii="SimSun" w:hAnsi="SimSun" w:eastAsia="SimSun" w:cs="SimSun"/>
          <w:sz w:val="30"/>
          <w:szCs w:val="30"/>
          <w:spacing w:val="-36"/>
        </w:rPr>
        <w:t xml:space="preserve"> </w:t>
      </w:r>
      <w:r>
        <w:rPr>
          <w:rFonts w:ascii="SimSun" w:hAnsi="SimSun" w:eastAsia="SimSun" w:cs="SimSun"/>
          <w:sz w:val="30"/>
          <w:szCs w:val="30"/>
          <w:spacing w:val="68"/>
        </w:rPr>
        <w:t>，</w:t>
      </w:r>
      <w:r>
        <w:rPr>
          <w:rFonts w:ascii="SimSun" w:hAnsi="SimSun" w:eastAsia="SimSun" w:cs="SimSun"/>
          <w:sz w:val="30"/>
          <w:szCs w:val="30"/>
          <w:spacing w:val="-55"/>
        </w:rPr>
        <w:t xml:space="preserve"> </w:t>
      </w:r>
      <w:r>
        <w:rPr>
          <w:rFonts w:ascii="SimSun" w:hAnsi="SimSun" w:eastAsia="SimSun" w:cs="SimSun"/>
          <w:sz w:val="30"/>
          <w:szCs w:val="30"/>
          <w:spacing w:val="68"/>
        </w:rPr>
        <w:t>例如</w:t>
      </w:r>
      <w:r>
        <w:rPr>
          <w:rFonts w:ascii="SimSun" w:hAnsi="SimSun" w:eastAsia="SimSun" w:cs="SimSun"/>
          <w:sz w:val="30"/>
          <w:szCs w:val="30"/>
          <w:spacing w:val="-34"/>
        </w:rPr>
        <w:t xml:space="preserve"> </w:t>
      </w:r>
      <w:r>
        <w:rPr>
          <w:rFonts w:ascii="SimSun" w:hAnsi="SimSun" w:eastAsia="SimSun" w:cs="SimSun"/>
          <w:sz w:val="30"/>
          <w:szCs w:val="30"/>
          <w:spacing w:val="68"/>
        </w:rPr>
        <w:t>：</w:t>
      </w:r>
      <w:r>
        <w:rPr>
          <w:rFonts w:ascii="SimSun" w:hAnsi="SimSun" w:eastAsia="SimSun" w:cs="SimSun"/>
          <w:sz w:val="30"/>
          <w:szCs w:val="30"/>
          <w:spacing w:val="-54"/>
        </w:rPr>
        <w:t xml:space="preserve"> </w:t>
      </w:r>
      <w:r>
        <w:rPr>
          <w:rFonts w:ascii="SimSun" w:hAnsi="SimSun" w:eastAsia="SimSun" w:cs="SimSun"/>
          <w:sz w:val="30"/>
          <w:szCs w:val="30"/>
          <w:spacing w:val="68"/>
        </w:rPr>
        <w:t>有利于组织吸引顾客</w:t>
      </w:r>
      <w:r>
        <w:rPr>
          <w:rFonts w:ascii="SimSun" w:hAnsi="SimSun" w:eastAsia="SimSun" w:cs="SimSun"/>
          <w:sz w:val="30"/>
          <w:szCs w:val="30"/>
          <w:spacing w:val="-39"/>
        </w:rPr>
        <w:t xml:space="preserve"> </w:t>
      </w:r>
      <w:r>
        <w:rPr>
          <w:rFonts w:ascii="SimSun" w:hAnsi="SimSun" w:eastAsia="SimSun" w:cs="SimSun"/>
          <w:sz w:val="30"/>
          <w:szCs w:val="30"/>
          <w:spacing w:val="68"/>
        </w:rPr>
        <w:t>、</w:t>
      </w:r>
      <w:r>
        <w:rPr>
          <w:rFonts w:ascii="SimSun" w:hAnsi="SimSun" w:eastAsia="SimSun" w:cs="SimSun"/>
          <w:sz w:val="30"/>
          <w:szCs w:val="30"/>
          <w:spacing w:val="-55"/>
        </w:rPr>
        <w:t xml:space="preserve"> </w:t>
      </w:r>
      <w:r>
        <w:rPr>
          <w:rFonts w:ascii="SimSun" w:hAnsi="SimSun" w:eastAsia="SimSun" w:cs="SimSun"/>
          <w:sz w:val="30"/>
          <w:szCs w:val="30"/>
          <w:spacing w:val="68"/>
        </w:rPr>
        <w:t>开</w:t>
      </w:r>
      <w:r>
        <w:rPr>
          <w:rFonts w:ascii="SimSun" w:hAnsi="SimSun" w:eastAsia="SimSun" w:cs="SimSun"/>
          <w:sz w:val="30"/>
          <w:szCs w:val="30"/>
          <w:spacing w:val="67"/>
        </w:rPr>
        <w:t>发新产品和</w:t>
      </w:r>
      <w:r>
        <w:rPr>
          <w:rFonts w:ascii="SimSun" w:hAnsi="SimSun" w:eastAsia="SimSun" w:cs="SimSun"/>
          <w:sz w:val="30"/>
          <w:szCs w:val="30"/>
        </w:rPr>
        <w:t xml:space="preserve"> </w:t>
      </w:r>
      <w:r>
        <w:rPr>
          <w:rFonts w:ascii="SimSun" w:hAnsi="SimSun" w:eastAsia="SimSun" w:cs="SimSun"/>
          <w:sz w:val="30"/>
          <w:szCs w:val="30"/>
          <w:spacing w:val="-12"/>
        </w:rPr>
        <w:t>服</w:t>
      </w:r>
      <w:r>
        <w:rPr>
          <w:rFonts w:ascii="SimSun" w:hAnsi="SimSun" w:eastAsia="SimSun" w:cs="SimSun"/>
          <w:sz w:val="30"/>
          <w:szCs w:val="30"/>
          <w:spacing w:val="-49"/>
        </w:rPr>
        <w:t xml:space="preserve"> </w:t>
      </w:r>
      <w:r>
        <w:rPr>
          <w:rFonts w:ascii="SimSun" w:hAnsi="SimSun" w:eastAsia="SimSun" w:cs="SimSun"/>
          <w:sz w:val="30"/>
          <w:szCs w:val="30"/>
          <w:spacing w:val="-12"/>
        </w:rPr>
        <w:t>务 、</w:t>
      </w:r>
      <w:r>
        <w:rPr>
          <w:rFonts w:ascii="SimSun" w:hAnsi="SimSun" w:eastAsia="SimSun" w:cs="SimSun"/>
          <w:sz w:val="30"/>
          <w:szCs w:val="30"/>
          <w:spacing w:val="-46"/>
        </w:rPr>
        <w:t xml:space="preserve"> </w:t>
      </w:r>
      <w:r>
        <w:rPr>
          <w:rFonts w:ascii="SimSun" w:hAnsi="SimSun" w:eastAsia="SimSun" w:cs="SimSun"/>
          <w:sz w:val="30"/>
          <w:szCs w:val="30"/>
          <w:spacing w:val="-12"/>
        </w:rPr>
        <w:t>减</w:t>
      </w:r>
      <w:r>
        <w:rPr>
          <w:rFonts w:ascii="SimSun" w:hAnsi="SimSun" w:eastAsia="SimSun" w:cs="SimSun"/>
          <w:sz w:val="30"/>
          <w:szCs w:val="30"/>
          <w:spacing w:val="-50"/>
        </w:rPr>
        <w:t xml:space="preserve"> </w:t>
      </w:r>
      <w:r>
        <w:rPr>
          <w:rFonts w:ascii="SimSun" w:hAnsi="SimSun" w:eastAsia="SimSun" w:cs="SimSun"/>
          <w:sz w:val="30"/>
          <w:szCs w:val="30"/>
          <w:spacing w:val="-12"/>
        </w:rPr>
        <w:t>少</w:t>
      </w:r>
      <w:r>
        <w:rPr>
          <w:rFonts w:ascii="SimSun" w:hAnsi="SimSun" w:eastAsia="SimSun" w:cs="SimSun"/>
          <w:sz w:val="30"/>
          <w:szCs w:val="30"/>
          <w:spacing w:val="-47"/>
        </w:rPr>
        <w:t xml:space="preserve"> </w:t>
      </w:r>
      <w:r>
        <w:rPr>
          <w:rFonts w:ascii="SimSun" w:hAnsi="SimSun" w:eastAsia="SimSun" w:cs="SimSun"/>
          <w:sz w:val="30"/>
          <w:szCs w:val="30"/>
          <w:spacing w:val="-12"/>
        </w:rPr>
        <w:t>浪</w:t>
      </w:r>
      <w:r>
        <w:rPr>
          <w:rFonts w:ascii="SimSun" w:hAnsi="SimSun" w:eastAsia="SimSun" w:cs="SimSun"/>
          <w:sz w:val="30"/>
          <w:szCs w:val="30"/>
          <w:spacing w:val="-34"/>
        </w:rPr>
        <w:t xml:space="preserve"> </w:t>
      </w:r>
      <w:r>
        <w:rPr>
          <w:rFonts w:ascii="SimSun" w:hAnsi="SimSun" w:eastAsia="SimSun" w:cs="SimSun"/>
          <w:sz w:val="30"/>
          <w:szCs w:val="30"/>
          <w:spacing w:val="-12"/>
        </w:rPr>
        <w:t>费</w:t>
      </w:r>
      <w:r>
        <w:rPr>
          <w:rFonts w:ascii="SimSun" w:hAnsi="SimSun" w:eastAsia="SimSun" w:cs="SimSun"/>
          <w:sz w:val="30"/>
          <w:szCs w:val="30"/>
          <w:spacing w:val="-48"/>
        </w:rPr>
        <w:t xml:space="preserve"> </w:t>
      </w:r>
      <w:r>
        <w:rPr>
          <w:rFonts w:ascii="SimSun" w:hAnsi="SimSun" w:eastAsia="SimSun" w:cs="SimSun"/>
          <w:sz w:val="30"/>
          <w:szCs w:val="30"/>
          <w:spacing w:val="-12"/>
        </w:rPr>
        <w:t>或</w:t>
      </w:r>
      <w:r>
        <w:rPr>
          <w:rFonts w:ascii="SimSun" w:hAnsi="SimSun" w:eastAsia="SimSun" w:cs="SimSun"/>
          <w:sz w:val="30"/>
          <w:szCs w:val="30"/>
          <w:spacing w:val="-50"/>
        </w:rPr>
        <w:t xml:space="preserve"> </w:t>
      </w:r>
      <w:r>
        <w:rPr>
          <w:rFonts w:ascii="SimSun" w:hAnsi="SimSun" w:eastAsia="SimSun" w:cs="SimSun"/>
          <w:sz w:val="30"/>
          <w:szCs w:val="30"/>
          <w:spacing w:val="-12"/>
        </w:rPr>
        <w:t>提</w:t>
      </w:r>
      <w:r>
        <w:rPr>
          <w:rFonts w:ascii="SimSun" w:hAnsi="SimSun" w:eastAsia="SimSun" w:cs="SimSun"/>
          <w:sz w:val="30"/>
          <w:szCs w:val="30"/>
          <w:spacing w:val="-43"/>
        </w:rPr>
        <w:t xml:space="preserve"> </w:t>
      </w:r>
      <w:r>
        <w:rPr>
          <w:rFonts w:ascii="SimSun" w:hAnsi="SimSun" w:eastAsia="SimSun" w:cs="SimSun"/>
          <w:sz w:val="30"/>
          <w:szCs w:val="30"/>
          <w:spacing w:val="-12"/>
        </w:rPr>
        <w:t>高</w:t>
      </w:r>
      <w:r>
        <w:rPr>
          <w:rFonts w:ascii="SimSun" w:hAnsi="SimSun" w:eastAsia="SimSun" w:cs="SimSun"/>
          <w:sz w:val="30"/>
          <w:szCs w:val="30"/>
          <w:spacing w:val="-49"/>
        </w:rPr>
        <w:t xml:space="preserve"> </w:t>
      </w:r>
      <w:r>
        <w:rPr>
          <w:rFonts w:ascii="SimSun" w:hAnsi="SimSun" w:eastAsia="SimSun" w:cs="SimSun"/>
          <w:sz w:val="30"/>
          <w:szCs w:val="30"/>
          <w:spacing w:val="-12"/>
        </w:rPr>
        <w:t>生</w:t>
      </w:r>
      <w:r>
        <w:rPr>
          <w:rFonts w:ascii="SimSun" w:hAnsi="SimSun" w:eastAsia="SimSun" w:cs="SimSun"/>
          <w:sz w:val="30"/>
          <w:szCs w:val="30"/>
          <w:spacing w:val="-51"/>
        </w:rPr>
        <w:t xml:space="preserve"> </w:t>
      </w:r>
      <w:r>
        <w:rPr>
          <w:rFonts w:ascii="SimSun" w:hAnsi="SimSun" w:eastAsia="SimSun" w:cs="SimSun"/>
          <w:sz w:val="30"/>
          <w:szCs w:val="30"/>
          <w:spacing w:val="-12"/>
        </w:rPr>
        <w:t>产</w:t>
      </w:r>
      <w:r>
        <w:rPr>
          <w:rFonts w:ascii="SimSun" w:hAnsi="SimSun" w:eastAsia="SimSun" w:cs="SimSun"/>
          <w:sz w:val="30"/>
          <w:szCs w:val="30"/>
          <w:spacing w:val="-49"/>
        </w:rPr>
        <w:t xml:space="preserve"> </w:t>
      </w:r>
      <w:r>
        <w:rPr>
          <w:rFonts w:ascii="SimSun" w:hAnsi="SimSun" w:eastAsia="SimSun" w:cs="SimSun"/>
          <w:sz w:val="30"/>
          <w:szCs w:val="30"/>
          <w:spacing w:val="-12"/>
        </w:rPr>
        <w:t>率 的</w:t>
      </w:r>
      <w:r>
        <w:rPr>
          <w:rFonts w:ascii="SimSun" w:hAnsi="SimSun" w:eastAsia="SimSun" w:cs="SimSun"/>
          <w:sz w:val="30"/>
          <w:szCs w:val="30"/>
          <w:spacing w:val="-46"/>
        </w:rPr>
        <w:t xml:space="preserve"> </w:t>
      </w:r>
      <w:r>
        <w:rPr>
          <w:rFonts w:ascii="SimSun" w:hAnsi="SimSun" w:eastAsia="SimSun" w:cs="SimSun"/>
          <w:sz w:val="30"/>
          <w:szCs w:val="30"/>
          <w:spacing w:val="-12"/>
        </w:rPr>
        <w:t>一</w:t>
      </w:r>
      <w:r>
        <w:rPr>
          <w:rFonts w:ascii="SimSun" w:hAnsi="SimSun" w:eastAsia="SimSun" w:cs="SimSun"/>
          <w:sz w:val="30"/>
          <w:szCs w:val="30"/>
          <w:spacing w:val="-46"/>
        </w:rPr>
        <w:t xml:space="preserve"> </w:t>
      </w:r>
      <w:r>
        <w:rPr>
          <w:rFonts w:ascii="SimSun" w:hAnsi="SimSun" w:eastAsia="SimSun" w:cs="SimSun"/>
          <w:sz w:val="30"/>
          <w:szCs w:val="30"/>
          <w:spacing w:val="-12"/>
        </w:rPr>
        <w:t>系</w:t>
      </w:r>
      <w:r>
        <w:rPr>
          <w:rFonts w:ascii="SimSun" w:hAnsi="SimSun" w:eastAsia="SimSun" w:cs="SimSun"/>
          <w:sz w:val="30"/>
          <w:szCs w:val="30"/>
          <w:spacing w:val="-45"/>
        </w:rPr>
        <w:t xml:space="preserve"> </w:t>
      </w:r>
      <w:r>
        <w:rPr>
          <w:rFonts w:ascii="SimSun" w:hAnsi="SimSun" w:eastAsia="SimSun" w:cs="SimSun"/>
          <w:sz w:val="30"/>
          <w:szCs w:val="30"/>
          <w:spacing w:val="-12"/>
        </w:rPr>
        <w:t>列</w:t>
      </w:r>
      <w:r>
        <w:rPr>
          <w:rFonts w:ascii="SimSun" w:hAnsi="SimSun" w:eastAsia="SimSun" w:cs="SimSun"/>
          <w:sz w:val="30"/>
          <w:szCs w:val="30"/>
          <w:spacing w:val="-50"/>
        </w:rPr>
        <w:t xml:space="preserve"> </w:t>
      </w:r>
      <w:r>
        <w:rPr>
          <w:rFonts w:ascii="SimSun" w:hAnsi="SimSun" w:eastAsia="SimSun" w:cs="SimSun"/>
          <w:sz w:val="30"/>
          <w:szCs w:val="30"/>
          <w:spacing w:val="-12"/>
        </w:rPr>
        <w:t>情</w:t>
      </w:r>
      <w:r>
        <w:rPr>
          <w:rFonts w:ascii="SimSun" w:hAnsi="SimSun" w:eastAsia="SimSun" w:cs="SimSun"/>
          <w:sz w:val="30"/>
          <w:szCs w:val="30"/>
          <w:spacing w:val="-48"/>
        </w:rPr>
        <w:t xml:space="preserve"> </w:t>
      </w:r>
      <w:r>
        <w:rPr>
          <w:rFonts w:ascii="SimSun" w:hAnsi="SimSun" w:eastAsia="SimSun" w:cs="SimSun"/>
          <w:sz w:val="30"/>
          <w:szCs w:val="30"/>
          <w:spacing w:val="-12"/>
        </w:rPr>
        <w:t>形 。</w:t>
      </w:r>
      <w:r>
        <w:rPr>
          <w:rFonts w:ascii="SimSun" w:hAnsi="SimSun" w:eastAsia="SimSun" w:cs="SimSun"/>
          <w:sz w:val="30"/>
          <w:szCs w:val="30"/>
          <w:spacing w:val="-45"/>
        </w:rPr>
        <w:t xml:space="preserve"> </w:t>
      </w:r>
      <w:r>
        <w:rPr>
          <w:rFonts w:ascii="SimSun" w:hAnsi="SimSun" w:eastAsia="SimSun" w:cs="SimSun"/>
          <w:sz w:val="30"/>
          <w:szCs w:val="30"/>
          <w:spacing w:val="-12"/>
        </w:rPr>
        <w:t>利</w:t>
      </w:r>
      <w:r>
        <w:rPr>
          <w:rFonts w:ascii="SimSun" w:hAnsi="SimSun" w:eastAsia="SimSun" w:cs="SimSun"/>
          <w:sz w:val="30"/>
          <w:szCs w:val="30"/>
          <w:spacing w:val="-49"/>
        </w:rPr>
        <w:t xml:space="preserve"> </w:t>
      </w:r>
      <w:r>
        <w:rPr>
          <w:rFonts w:ascii="SimSun" w:hAnsi="SimSun" w:eastAsia="SimSun" w:cs="SimSun"/>
          <w:sz w:val="30"/>
          <w:szCs w:val="30"/>
          <w:spacing w:val="-12"/>
        </w:rPr>
        <w:t>用</w:t>
      </w:r>
      <w:r>
        <w:rPr>
          <w:rFonts w:ascii="SimSun" w:hAnsi="SimSun" w:eastAsia="SimSun" w:cs="SimSun"/>
          <w:sz w:val="30"/>
          <w:szCs w:val="30"/>
          <w:spacing w:val="-52"/>
        </w:rPr>
        <w:t xml:space="preserve"> </w:t>
      </w:r>
      <w:r>
        <w:rPr>
          <w:rFonts w:ascii="SimSun" w:hAnsi="SimSun" w:eastAsia="SimSun" w:cs="SimSun"/>
          <w:sz w:val="30"/>
          <w:szCs w:val="30"/>
          <w:spacing w:val="-12"/>
        </w:rPr>
        <w:t>机</w:t>
      </w:r>
      <w:r>
        <w:rPr>
          <w:rFonts w:ascii="SimSun" w:hAnsi="SimSun" w:eastAsia="SimSun" w:cs="SimSun"/>
          <w:sz w:val="30"/>
          <w:szCs w:val="30"/>
          <w:spacing w:val="-53"/>
        </w:rPr>
        <w:t xml:space="preserve"> </w:t>
      </w:r>
      <w:r>
        <w:rPr>
          <w:rFonts w:ascii="SimSun" w:hAnsi="SimSun" w:eastAsia="SimSun" w:cs="SimSun"/>
          <w:sz w:val="30"/>
          <w:szCs w:val="30"/>
          <w:spacing w:val="-13"/>
        </w:rPr>
        <w:t>遇</w:t>
      </w:r>
      <w:r>
        <w:rPr>
          <w:rFonts w:ascii="SimSun" w:hAnsi="SimSun" w:eastAsia="SimSun" w:cs="SimSun"/>
          <w:sz w:val="30"/>
          <w:szCs w:val="30"/>
          <w:spacing w:val="-51"/>
        </w:rPr>
        <w:t xml:space="preserve"> </w:t>
      </w:r>
      <w:r>
        <w:rPr>
          <w:rFonts w:ascii="SimSun" w:hAnsi="SimSun" w:eastAsia="SimSun" w:cs="SimSun"/>
          <w:sz w:val="30"/>
          <w:szCs w:val="30"/>
          <w:spacing w:val="-13"/>
        </w:rPr>
        <w:t>所</w:t>
      </w:r>
      <w:r>
        <w:rPr>
          <w:rFonts w:ascii="SimSun" w:hAnsi="SimSun" w:eastAsia="SimSun" w:cs="SimSun"/>
          <w:sz w:val="30"/>
          <w:szCs w:val="30"/>
          <w:spacing w:val="-53"/>
        </w:rPr>
        <w:t xml:space="preserve"> </w:t>
      </w:r>
      <w:r>
        <w:rPr>
          <w:rFonts w:ascii="SimSun" w:hAnsi="SimSun" w:eastAsia="SimSun" w:cs="SimSun"/>
          <w:sz w:val="30"/>
          <w:szCs w:val="30"/>
          <w:spacing w:val="-13"/>
        </w:rPr>
        <w:t>采</w:t>
      </w:r>
      <w:r>
        <w:rPr>
          <w:rFonts w:ascii="SimSun" w:hAnsi="SimSun" w:eastAsia="SimSun" w:cs="SimSun"/>
          <w:sz w:val="30"/>
          <w:szCs w:val="30"/>
          <w:spacing w:val="-48"/>
        </w:rPr>
        <w:t xml:space="preserve"> </w:t>
      </w:r>
      <w:r>
        <w:rPr>
          <w:rFonts w:ascii="SimSun" w:hAnsi="SimSun" w:eastAsia="SimSun" w:cs="SimSun"/>
          <w:sz w:val="30"/>
          <w:szCs w:val="30"/>
          <w:spacing w:val="-13"/>
        </w:rPr>
        <w:t>取 的</w:t>
      </w:r>
      <w:r>
        <w:rPr>
          <w:rFonts w:ascii="SimSun" w:hAnsi="SimSun" w:eastAsia="SimSun" w:cs="SimSun"/>
          <w:sz w:val="30"/>
          <w:szCs w:val="30"/>
          <w:spacing w:val="-51"/>
        </w:rPr>
        <w:t xml:space="preserve"> </w:t>
      </w:r>
      <w:r>
        <w:rPr>
          <w:rFonts w:ascii="SimSun" w:hAnsi="SimSun" w:eastAsia="SimSun" w:cs="SimSun"/>
          <w:sz w:val="30"/>
          <w:szCs w:val="30"/>
          <w:spacing w:val="-13"/>
        </w:rPr>
        <w:t>措</w:t>
      </w:r>
      <w:r>
        <w:rPr>
          <w:rFonts w:ascii="SimSun" w:hAnsi="SimSun" w:eastAsia="SimSun" w:cs="SimSun"/>
          <w:sz w:val="30"/>
          <w:szCs w:val="30"/>
          <w:spacing w:val="-52"/>
        </w:rPr>
        <w:t xml:space="preserve"> </w:t>
      </w:r>
      <w:r>
        <w:rPr>
          <w:rFonts w:ascii="SimSun" w:hAnsi="SimSun" w:eastAsia="SimSun" w:cs="SimSun"/>
          <w:sz w:val="30"/>
          <w:szCs w:val="30"/>
          <w:spacing w:val="-13"/>
        </w:rPr>
        <w:t>施</w:t>
      </w:r>
      <w:r>
        <w:rPr>
          <w:rFonts w:ascii="SimSun" w:hAnsi="SimSun" w:eastAsia="SimSun" w:cs="SimSun"/>
          <w:sz w:val="30"/>
          <w:szCs w:val="30"/>
          <w:spacing w:val="-46"/>
        </w:rPr>
        <w:t xml:space="preserve"> </w:t>
      </w:r>
      <w:r>
        <w:rPr>
          <w:rFonts w:ascii="SimSun" w:hAnsi="SimSun" w:eastAsia="SimSun" w:cs="SimSun"/>
          <w:sz w:val="30"/>
          <w:szCs w:val="30"/>
          <w:spacing w:val="-13"/>
        </w:rPr>
        <w:t>也</w:t>
      </w:r>
      <w:r>
        <w:rPr>
          <w:rFonts w:ascii="SimSun" w:hAnsi="SimSun" w:eastAsia="SimSun" w:cs="SimSun"/>
          <w:sz w:val="30"/>
          <w:szCs w:val="30"/>
          <w:spacing w:val="-48"/>
        </w:rPr>
        <w:t xml:space="preserve"> </w:t>
      </w:r>
      <w:r>
        <w:rPr>
          <w:rFonts w:ascii="SimSun" w:hAnsi="SimSun" w:eastAsia="SimSun" w:cs="SimSun"/>
          <w:sz w:val="30"/>
          <w:szCs w:val="30"/>
          <w:spacing w:val="-13"/>
        </w:rPr>
        <w:t>可</w:t>
      </w:r>
      <w:r>
        <w:rPr>
          <w:rFonts w:ascii="SimSun" w:hAnsi="SimSun" w:eastAsia="SimSun" w:cs="SimSun"/>
          <w:sz w:val="30"/>
          <w:szCs w:val="30"/>
          <w:spacing w:val="-40"/>
        </w:rPr>
        <w:t xml:space="preserve"> </w:t>
      </w:r>
      <w:r>
        <w:rPr>
          <w:rFonts w:ascii="SimSun" w:hAnsi="SimSun" w:eastAsia="SimSun" w:cs="SimSun"/>
          <w:sz w:val="30"/>
          <w:szCs w:val="30"/>
          <w:spacing w:val="-13"/>
        </w:rPr>
        <w:t>能</w:t>
      </w:r>
      <w:r>
        <w:rPr>
          <w:rFonts w:ascii="SimSun" w:hAnsi="SimSun" w:eastAsia="SimSun" w:cs="SimSun"/>
          <w:sz w:val="30"/>
          <w:szCs w:val="30"/>
          <w:spacing w:val="-51"/>
        </w:rPr>
        <w:t xml:space="preserve"> </w:t>
      </w:r>
      <w:r>
        <w:rPr>
          <w:rFonts w:ascii="SimSun" w:hAnsi="SimSun" w:eastAsia="SimSun" w:cs="SimSun"/>
          <w:sz w:val="30"/>
          <w:szCs w:val="30"/>
          <w:spacing w:val="-13"/>
        </w:rPr>
        <w:t>包</w:t>
      </w:r>
      <w:r>
        <w:rPr>
          <w:rFonts w:ascii="SimSun" w:hAnsi="SimSun" w:eastAsia="SimSun" w:cs="SimSun"/>
          <w:sz w:val="30"/>
          <w:szCs w:val="30"/>
          <w:spacing w:val="-51"/>
        </w:rPr>
        <w:t xml:space="preserve"> </w:t>
      </w:r>
      <w:r>
        <w:rPr>
          <w:rFonts w:ascii="SimSun" w:hAnsi="SimSun" w:eastAsia="SimSun" w:cs="SimSun"/>
          <w:sz w:val="30"/>
          <w:szCs w:val="30"/>
          <w:spacing w:val="-13"/>
        </w:rPr>
        <w:t>括</w:t>
      </w:r>
      <w:r>
        <w:rPr>
          <w:rFonts w:ascii="SimSun" w:hAnsi="SimSun" w:eastAsia="SimSun" w:cs="SimSun"/>
          <w:sz w:val="30"/>
          <w:szCs w:val="30"/>
          <w:spacing w:val="-52"/>
        </w:rPr>
        <w:t xml:space="preserve"> </w:t>
      </w:r>
      <w:r>
        <w:rPr>
          <w:rFonts w:ascii="SimSun" w:hAnsi="SimSun" w:eastAsia="SimSun" w:cs="SimSun"/>
          <w:sz w:val="30"/>
          <w:szCs w:val="30"/>
          <w:spacing w:val="-13"/>
        </w:rPr>
        <w:t>考</w:t>
      </w:r>
      <w:r>
        <w:rPr>
          <w:rFonts w:ascii="SimSun" w:hAnsi="SimSun" w:eastAsia="SimSun" w:cs="SimSun"/>
          <w:sz w:val="30"/>
          <w:szCs w:val="30"/>
          <w:spacing w:val="-51"/>
        </w:rPr>
        <w:t xml:space="preserve"> </w:t>
      </w:r>
      <w:r>
        <w:rPr>
          <w:rFonts w:ascii="SimSun" w:hAnsi="SimSun" w:eastAsia="SimSun" w:cs="SimSun"/>
          <w:sz w:val="30"/>
          <w:szCs w:val="30"/>
          <w:spacing w:val="-13"/>
        </w:rPr>
        <w:t>虑</w:t>
      </w:r>
      <w:r>
        <w:rPr>
          <w:rFonts w:ascii="SimSun" w:hAnsi="SimSun" w:eastAsia="SimSun" w:cs="SimSun"/>
          <w:sz w:val="30"/>
          <w:szCs w:val="30"/>
          <w:spacing w:val="-51"/>
        </w:rPr>
        <w:t xml:space="preserve"> </w:t>
      </w:r>
      <w:r>
        <w:rPr>
          <w:rFonts w:ascii="SimSun" w:hAnsi="SimSun" w:eastAsia="SimSun" w:cs="SimSun"/>
          <w:sz w:val="30"/>
          <w:szCs w:val="30"/>
          <w:spacing w:val="-13"/>
        </w:rPr>
        <w:t>相</w:t>
      </w:r>
      <w:r>
        <w:rPr>
          <w:rFonts w:ascii="SimSun" w:hAnsi="SimSun" w:eastAsia="SimSun" w:cs="SimSun"/>
          <w:sz w:val="30"/>
          <w:szCs w:val="30"/>
          <w:spacing w:val="-47"/>
        </w:rPr>
        <w:t xml:space="preserve"> </w:t>
      </w:r>
      <w:r>
        <w:rPr>
          <w:rFonts w:ascii="SimSun" w:hAnsi="SimSun" w:eastAsia="SimSun" w:cs="SimSun"/>
          <w:sz w:val="30"/>
          <w:szCs w:val="30"/>
          <w:spacing w:val="-13"/>
        </w:rPr>
        <w:t>关</w:t>
      </w:r>
      <w:r>
        <w:rPr>
          <w:rFonts w:ascii="SimSun" w:hAnsi="SimSun" w:eastAsia="SimSun" w:cs="SimSun"/>
          <w:sz w:val="30"/>
          <w:szCs w:val="30"/>
          <w:spacing w:val="-50"/>
        </w:rPr>
        <w:t xml:space="preserve"> </w:t>
      </w:r>
      <w:r>
        <w:rPr>
          <w:rFonts w:ascii="SimSun" w:hAnsi="SimSun" w:eastAsia="SimSun" w:cs="SimSun"/>
          <w:sz w:val="30"/>
          <w:szCs w:val="30"/>
          <w:spacing w:val="-13"/>
        </w:rPr>
        <w:t>风</w:t>
      </w:r>
      <w:r>
        <w:rPr>
          <w:rFonts w:ascii="SimSun" w:hAnsi="SimSun" w:eastAsia="SimSun" w:cs="SimSun"/>
          <w:sz w:val="30"/>
          <w:szCs w:val="30"/>
          <w:spacing w:val="-34"/>
        </w:rPr>
        <w:t xml:space="preserve"> </w:t>
      </w:r>
      <w:r>
        <w:rPr>
          <w:rFonts w:ascii="SimSun" w:hAnsi="SimSun" w:eastAsia="SimSun" w:cs="SimSun"/>
          <w:sz w:val="30"/>
          <w:szCs w:val="30"/>
          <w:spacing w:val="-13"/>
        </w:rPr>
        <w:t>险</w:t>
      </w:r>
      <w:r>
        <w:rPr>
          <w:rFonts w:ascii="SimSun" w:hAnsi="SimSun" w:eastAsia="SimSun" w:cs="SimSun"/>
          <w:sz w:val="30"/>
          <w:szCs w:val="30"/>
          <w:spacing w:val="-22"/>
        </w:rPr>
        <w:t xml:space="preserve"> </w:t>
      </w:r>
      <w:r>
        <w:rPr>
          <w:rFonts w:ascii="SimSun" w:hAnsi="SimSun" w:eastAsia="SimSun" w:cs="SimSun"/>
          <w:sz w:val="30"/>
          <w:szCs w:val="30"/>
          <w:spacing w:val="-13"/>
        </w:rPr>
        <w:t>。</w:t>
      </w:r>
      <w:r>
        <w:rPr>
          <w:rFonts w:ascii="SimSun" w:hAnsi="SimSun" w:eastAsia="SimSun" w:cs="SimSun"/>
          <w:sz w:val="30"/>
          <w:szCs w:val="30"/>
          <w:spacing w:val="-45"/>
        </w:rPr>
        <w:t xml:space="preserve"> </w:t>
      </w:r>
      <w:r>
        <w:rPr>
          <w:rFonts w:ascii="SimSun" w:hAnsi="SimSun" w:eastAsia="SimSun" w:cs="SimSun"/>
          <w:sz w:val="30"/>
          <w:szCs w:val="30"/>
          <w:spacing w:val="-13"/>
        </w:rPr>
        <w:t>风</w:t>
      </w:r>
      <w:r>
        <w:rPr>
          <w:rFonts w:ascii="SimSun" w:hAnsi="SimSun" w:eastAsia="SimSun" w:cs="SimSun"/>
          <w:sz w:val="30"/>
          <w:szCs w:val="30"/>
          <w:spacing w:val="-35"/>
        </w:rPr>
        <w:t xml:space="preserve"> </w:t>
      </w:r>
      <w:r>
        <w:rPr>
          <w:rFonts w:ascii="SimSun" w:hAnsi="SimSun" w:eastAsia="SimSun" w:cs="SimSun"/>
          <w:sz w:val="30"/>
          <w:szCs w:val="30"/>
          <w:spacing w:val="-13"/>
        </w:rPr>
        <w:t>险</w:t>
      </w:r>
      <w:r>
        <w:rPr>
          <w:rFonts w:ascii="SimSun" w:hAnsi="SimSun" w:eastAsia="SimSun" w:cs="SimSun"/>
          <w:sz w:val="30"/>
          <w:szCs w:val="30"/>
        </w:rPr>
        <w:t xml:space="preserve"> </w:t>
      </w:r>
      <w:r>
        <w:rPr>
          <w:rFonts w:ascii="SimSun" w:hAnsi="SimSun" w:eastAsia="SimSun" w:cs="SimSun"/>
          <w:sz w:val="30"/>
          <w:szCs w:val="30"/>
          <w:spacing w:val="-15"/>
        </w:rPr>
        <w:t>是</w:t>
      </w:r>
      <w:r>
        <w:rPr>
          <w:rFonts w:ascii="SimSun" w:hAnsi="SimSun" w:eastAsia="SimSun" w:cs="SimSun"/>
          <w:sz w:val="30"/>
          <w:szCs w:val="30"/>
          <w:spacing w:val="-48"/>
        </w:rPr>
        <w:t xml:space="preserve"> </w:t>
      </w:r>
      <w:r>
        <w:rPr>
          <w:rFonts w:ascii="SimSun" w:hAnsi="SimSun" w:eastAsia="SimSun" w:cs="SimSun"/>
          <w:sz w:val="30"/>
          <w:szCs w:val="30"/>
          <w:spacing w:val="-15"/>
        </w:rPr>
        <w:t>不</w:t>
      </w:r>
      <w:r>
        <w:rPr>
          <w:rFonts w:ascii="SimSun" w:hAnsi="SimSun" w:eastAsia="SimSun" w:cs="SimSun"/>
          <w:sz w:val="30"/>
          <w:szCs w:val="30"/>
          <w:spacing w:val="-52"/>
        </w:rPr>
        <w:t xml:space="preserve"> </w:t>
      </w:r>
      <w:r>
        <w:rPr>
          <w:rFonts w:ascii="SimSun" w:hAnsi="SimSun" w:eastAsia="SimSun" w:cs="SimSun"/>
          <w:sz w:val="30"/>
          <w:szCs w:val="30"/>
          <w:spacing w:val="-15"/>
        </w:rPr>
        <w:t>确</w:t>
      </w:r>
      <w:r>
        <w:rPr>
          <w:rFonts w:ascii="SimSun" w:hAnsi="SimSun" w:eastAsia="SimSun" w:cs="SimSun"/>
          <w:sz w:val="30"/>
          <w:szCs w:val="30"/>
          <w:spacing w:val="-45"/>
        </w:rPr>
        <w:t xml:space="preserve"> </w:t>
      </w:r>
      <w:r>
        <w:rPr>
          <w:rFonts w:ascii="SimSun" w:hAnsi="SimSun" w:eastAsia="SimSun" w:cs="SimSun"/>
          <w:sz w:val="30"/>
          <w:szCs w:val="30"/>
          <w:spacing w:val="-15"/>
        </w:rPr>
        <w:t>定</w:t>
      </w:r>
      <w:r>
        <w:rPr>
          <w:rFonts w:ascii="SimSun" w:hAnsi="SimSun" w:eastAsia="SimSun" w:cs="SimSun"/>
          <w:sz w:val="30"/>
          <w:szCs w:val="30"/>
          <w:spacing w:val="-49"/>
        </w:rPr>
        <w:t xml:space="preserve"> </w:t>
      </w:r>
      <w:r>
        <w:rPr>
          <w:rFonts w:ascii="SimSun" w:hAnsi="SimSun" w:eastAsia="SimSun" w:cs="SimSun"/>
          <w:sz w:val="30"/>
          <w:szCs w:val="30"/>
          <w:spacing w:val="-15"/>
        </w:rPr>
        <w:t>性 的</w:t>
      </w:r>
      <w:r>
        <w:rPr>
          <w:rFonts w:ascii="SimSun" w:hAnsi="SimSun" w:eastAsia="SimSun" w:cs="SimSun"/>
          <w:sz w:val="30"/>
          <w:szCs w:val="30"/>
          <w:spacing w:val="-52"/>
        </w:rPr>
        <w:t xml:space="preserve"> </w:t>
      </w:r>
      <w:r>
        <w:rPr>
          <w:rFonts w:ascii="SimSun" w:hAnsi="SimSun" w:eastAsia="SimSun" w:cs="SimSun"/>
          <w:sz w:val="30"/>
          <w:szCs w:val="30"/>
          <w:spacing w:val="-15"/>
        </w:rPr>
        <w:t>影</w:t>
      </w:r>
      <w:r>
        <w:rPr>
          <w:rFonts w:ascii="SimSun" w:hAnsi="SimSun" w:eastAsia="SimSun" w:cs="SimSun"/>
          <w:sz w:val="30"/>
          <w:szCs w:val="30"/>
          <w:spacing w:val="-37"/>
        </w:rPr>
        <w:t xml:space="preserve"> </w:t>
      </w:r>
      <w:r>
        <w:rPr>
          <w:rFonts w:ascii="SimSun" w:hAnsi="SimSun" w:eastAsia="SimSun" w:cs="SimSun"/>
          <w:sz w:val="30"/>
          <w:szCs w:val="30"/>
          <w:spacing w:val="-15"/>
        </w:rPr>
        <w:t>响 ，</w:t>
      </w:r>
      <w:r>
        <w:rPr>
          <w:rFonts w:ascii="SimSun" w:hAnsi="SimSun" w:eastAsia="SimSun" w:cs="SimSun"/>
          <w:sz w:val="30"/>
          <w:szCs w:val="30"/>
          <w:spacing w:val="-42"/>
        </w:rPr>
        <w:t xml:space="preserve"> </w:t>
      </w:r>
      <w:r>
        <w:rPr>
          <w:rFonts w:ascii="SimSun" w:hAnsi="SimSun" w:eastAsia="SimSun" w:cs="SimSun"/>
          <w:sz w:val="30"/>
          <w:szCs w:val="30"/>
          <w:spacing w:val="-15"/>
        </w:rPr>
        <w:t>不</w:t>
      </w:r>
      <w:r>
        <w:rPr>
          <w:rFonts w:ascii="SimSun" w:hAnsi="SimSun" w:eastAsia="SimSun" w:cs="SimSun"/>
          <w:sz w:val="30"/>
          <w:szCs w:val="30"/>
          <w:spacing w:val="-52"/>
        </w:rPr>
        <w:t xml:space="preserve"> </w:t>
      </w:r>
      <w:r>
        <w:rPr>
          <w:rFonts w:ascii="SimSun" w:hAnsi="SimSun" w:eastAsia="SimSun" w:cs="SimSun"/>
          <w:sz w:val="30"/>
          <w:szCs w:val="30"/>
          <w:spacing w:val="-15"/>
        </w:rPr>
        <w:t>确</w:t>
      </w:r>
      <w:r>
        <w:rPr>
          <w:rFonts w:ascii="SimSun" w:hAnsi="SimSun" w:eastAsia="SimSun" w:cs="SimSun"/>
          <w:sz w:val="30"/>
          <w:szCs w:val="30"/>
          <w:spacing w:val="-45"/>
        </w:rPr>
        <w:t xml:space="preserve"> </w:t>
      </w:r>
      <w:r>
        <w:rPr>
          <w:rFonts w:ascii="SimSun" w:hAnsi="SimSun" w:eastAsia="SimSun" w:cs="SimSun"/>
          <w:sz w:val="30"/>
          <w:szCs w:val="30"/>
          <w:spacing w:val="-15"/>
        </w:rPr>
        <w:t>定</w:t>
      </w:r>
      <w:r>
        <w:rPr>
          <w:rFonts w:ascii="SimSun" w:hAnsi="SimSun" w:eastAsia="SimSun" w:cs="SimSun"/>
          <w:sz w:val="30"/>
          <w:szCs w:val="30"/>
          <w:spacing w:val="-49"/>
        </w:rPr>
        <w:t xml:space="preserve"> </w:t>
      </w:r>
      <w:r>
        <w:rPr>
          <w:rFonts w:ascii="SimSun" w:hAnsi="SimSun" w:eastAsia="SimSun" w:cs="SimSun"/>
          <w:sz w:val="30"/>
          <w:szCs w:val="30"/>
          <w:spacing w:val="-15"/>
        </w:rPr>
        <w:t>性</w:t>
      </w:r>
      <w:r>
        <w:rPr>
          <w:rFonts w:ascii="SimSun" w:hAnsi="SimSun" w:eastAsia="SimSun" w:cs="SimSun"/>
          <w:sz w:val="30"/>
          <w:szCs w:val="30"/>
          <w:spacing w:val="-49"/>
        </w:rPr>
        <w:t xml:space="preserve"> </w:t>
      </w:r>
      <w:r>
        <w:rPr>
          <w:rFonts w:ascii="SimSun" w:hAnsi="SimSun" w:eastAsia="SimSun" w:cs="SimSun"/>
          <w:sz w:val="30"/>
          <w:szCs w:val="30"/>
          <w:spacing w:val="-15"/>
        </w:rPr>
        <w:t>可</w:t>
      </w:r>
      <w:r>
        <w:rPr>
          <w:rFonts w:ascii="SimSun" w:hAnsi="SimSun" w:eastAsia="SimSun" w:cs="SimSun"/>
          <w:sz w:val="30"/>
          <w:szCs w:val="30"/>
          <w:spacing w:val="-41"/>
        </w:rPr>
        <w:t xml:space="preserve"> </w:t>
      </w:r>
      <w:r>
        <w:rPr>
          <w:rFonts w:ascii="SimSun" w:hAnsi="SimSun" w:eastAsia="SimSun" w:cs="SimSun"/>
          <w:sz w:val="30"/>
          <w:szCs w:val="30"/>
          <w:spacing w:val="-15"/>
        </w:rPr>
        <w:t>能</w:t>
      </w:r>
      <w:r>
        <w:rPr>
          <w:rFonts w:ascii="SimSun" w:hAnsi="SimSun" w:eastAsia="SimSun" w:cs="SimSun"/>
          <w:sz w:val="30"/>
          <w:szCs w:val="30"/>
          <w:spacing w:val="-51"/>
        </w:rPr>
        <w:t xml:space="preserve"> </w:t>
      </w:r>
      <w:r>
        <w:rPr>
          <w:rFonts w:ascii="SimSun" w:hAnsi="SimSun" w:eastAsia="SimSun" w:cs="SimSun"/>
          <w:sz w:val="30"/>
          <w:szCs w:val="30"/>
          <w:spacing w:val="-15"/>
        </w:rPr>
        <w:t>有</w:t>
      </w:r>
      <w:r>
        <w:rPr>
          <w:rFonts w:ascii="SimSun" w:hAnsi="SimSun" w:eastAsia="SimSun" w:cs="SimSun"/>
          <w:sz w:val="30"/>
          <w:szCs w:val="30"/>
          <w:spacing w:val="-46"/>
        </w:rPr>
        <w:t xml:space="preserve"> </w:t>
      </w:r>
      <w:r>
        <w:rPr>
          <w:rFonts w:ascii="SimSun" w:hAnsi="SimSun" w:eastAsia="SimSun" w:cs="SimSun"/>
          <w:sz w:val="30"/>
          <w:szCs w:val="30"/>
          <w:spacing w:val="-15"/>
        </w:rPr>
        <w:t>正</w:t>
      </w:r>
      <w:r>
        <w:rPr>
          <w:rFonts w:ascii="SimSun" w:hAnsi="SimSun" w:eastAsia="SimSun" w:cs="SimSun"/>
          <w:sz w:val="30"/>
          <w:szCs w:val="30"/>
          <w:spacing w:val="-51"/>
        </w:rPr>
        <w:t xml:space="preserve"> </w:t>
      </w:r>
      <w:r>
        <w:rPr>
          <w:rFonts w:ascii="SimSun" w:hAnsi="SimSun" w:eastAsia="SimSun" w:cs="SimSun"/>
          <w:sz w:val="30"/>
          <w:szCs w:val="30"/>
          <w:spacing w:val="-15"/>
        </w:rPr>
        <w:t>面 的</w:t>
      </w:r>
      <w:r>
        <w:rPr>
          <w:rFonts w:ascii="SimSun" w:hAnsi="SimSun" w:eastAsia="SimSun" w:cs="SimSun"/>
          <w:sz w:val="30"/>
          <w:szCs w:val="30"/>
          <w:spacing w:val="-52"/>
        </w:rPr>
        <w:t xml:space="preserve"> </w:t>
      </w:r>
      <w:r>
        <w:rPr>
          <w:rFonts w:ascii="SimSun" w:hAnsi="SimSun" w:eastAsia="SimSun" w:cs="SimSun"/>
          <w:sz w:val="30"/>
          <w:szCs w:val="30"/>
          <w:spacing w:val="-15"/>
        </w:rPr>
        <w:t>影</w:t>
      </w:r>
      <w:r>
        <w:rPr>
          <w:rFonts w:ascii="SimSun" w:hAnsi="SimSun" w:eastAsia="SimSun" w:cs="SimSun"/>
          <w:sz w:val="30"/>
          <w:szCs w:val="30"/>
          <w:spacing w:val="-37"/>
        </w:rPr>
        <w:t xml:space="preserve"> </w:t>
      </w:r>
      <w:r>
        <w:rPr>
          <w:rFonts w:ascii="SimSun" w:hAnsi="SimSun" w:eastAsia="SimSun" w:cs="SimSun"/>
          <w:sz w:val="30"/>
          <w:szCs w:val="30"/>
          <w:spacing w:val="-15"/>
        </w:rPr>
        <w:t>响 ，</w:t>
      </w:r>
      <w:r>
        <w:rPr>
          <w:rFonts w:ascii="SimSun" w:hAnsi="SimSun" w:eastAsia="SimSun" w:cs="SimSun"/>
          <w:sz w:val="30"/>
          <w:szCs w:val="30"/>
          <w:spacing w:val="-41"/>
        </w:rPr>
        <w:t xml:space="preserve"> </w:t>
      </w:r>
      <w:r>
        <w:rPr>
          <w:rFonts w:ascii="SimSun" w:hAnsi="SimSun" w:eastAsia="SimSun" w:cs="SimSun"/>
          <w:sz w:val="30"/>
          <w:szCs w:val="30"/>
          <w:spacing w:val="-15"/>
        </w:rPr>
        <w:t>也</w:t>
      </w:r>
      <w:r>
        <w:rPr>
          <w:rFonts w:ascii="SimSun" w:hAnsi="SimSun" w:eastAsia="SimSun" w:cs="SimSun"/>
          <w:sz w:val="30"/>
          <w:szCs w:val="30"/>
          <w:spacing w:val="-50"/>
        </w:rPr>
        <w:t xml:space="preserve"> </w:t>
      </w:r>
      <w:r>
        <w:rPr>
          <w:rFonts w:ascii="SimSun" w:hAnsi="SimSun" w:eastAsia="SimSun" w:cs="SimSun"/>
          <w:sz w:val="30"/>
          <w:szCs w:val="30"/>
          <w:spacing w:val="-15"/>
        </w:rPr>
        <w:t>可</w:t>
      </w:r>
      <w:r>
        <w:rPr>
          <w:rFonts w:ascii="SimSun" w:hAnsi="SimSun" w:eastAsia="SimSun" w:cs="SimSun"/>
          <w:sz w:val="30"/>
          <w:szCs w:val="30"/>
          <w:spacing w:val="-40"/>
        </w:rPr>
        <w:t xml:space="preserve"> </w:t>
      </w:r>
      <w:r>
        <w:rPr>
          <w:rFonts w:ascii="SimSun" w:hAnsi="SimSun" w:eastAsia="SimSun" w:cs="SimSun"/>
          <w:sz w:val="30"/>
          <w:szCs w:val="30"/>
          <w:spacing w:val="-15"/>
        </w:rPr>
        <w:t>能</w:t>
      </w:r>
      <w:r>
        <w:rPr>
          <w:rFonts w:ascii="SimSun" w:hAnsi="SimSun" w:eastAsia="SimSun" w:cs="SimSun"/>
          <w:sz w:val="30"/>
          <w:szCs w:val="30"/>
          <w:spacing w:val="-51"/>
        </w:rPr>
        <w:t xml:space="preserve"> </w:t>
      </w:r>
      <w:r>
        <w:rPr>
          <w:rFonts w:ascii="SimSun" w:hAnsi="SimSun" w:eastAsia="SimSun" w:cs="SimSun"/>
          <w:sz w:val="30"/>
          <w:szCs w:val="30"/>
          <w:spacing w:val="-15"/>
        </w:rPr>
        <w:t>有</w:t>
      </w:r>
      <w:r>
        <w:rPr>
          <w:rFonts w:ascii="SimSun" w:hAnsi="SimSun" w:eastAsia="SimSun" w:cs="SimSun"/>
          <w:sz w:val="30"/>
          <w:szCs w:val="30"/>
          <w:spacing w:val="-41"/>
        </w:rPr>
        <w:t xml:space="preserve"> </w:t>
      </w:r>
      <w:r>
        <w:rPr>
          <w:rFonts w:ascii="SimSun" w:hAnsi="SimSun" w:eastAsia="SimSun" w:cs="SimSun"/>
          <w:sz w:val="30"/>
          <w:szCs w:val="30"/>
          <w:spacing w:val="-15"/>
        </w:rPr>
        <w:t>负</w:t>
      </w:r>
      <w:r>
        <w:rPr>
          <w:rFonts w:ascii="SimSun" w:hAnsi="SimSun" w:eastAsia="SimSun" w:cs="SimSun"/>
          <w:sz w:val="30"/>
          <w:szCs w:val="30"/>
          <w:spacing w:val="-51"/>
        </w:rPr>
        <w:t xml:space="preserve"> </w:t>
      </w:r>
      <w:r>
        <w:rPr>
          <w:rFonts w:ascii="SimSun" w:hAnsi="SimSun" w:eastAsia="SimSun" w:cs="SimSun"/>
          <w:sz w:val="30"/>
          <w:szCs w:val="30"/>
          <w:spacing w:val="-15"/>
        </w:rPr>
        <w:t>面</w:t>
      </w:r>
      <w:r>
        <w:rPr>
          <w:rFonts w:ascii="SimSun" w:hAnsi="SimSun" w:eastAsia="SimSun" w:cs="SimSun"/>
          <w:sz w:val="30"/>
          <w:szCs w:val="30"/>
          <w:spacing w:val="-27"/>
        </w:rPr>
        <w:t xml:space="preserve"> </w:t>
      </w:r>
      <w:r>
        <w:rPr>
          <w:rFonts w:ascii="SimSun" w:hAnsi="SimSun" w:eastAsia="SimSun" w:cs="SimSun"/>
          <w:sz w:val="30"/>
          <w:szCs w:val="30"/>
          <w:spacing w:val="-15"/>
        </w:rPr>
        <w:t>的</w:t>
      </w:r>
      <w:r>
        <w:rPr>
          <w:rFonts w:ascii="SimSun" w:hAnsi="SimSun" w:eastAsia="SimSun" w:cs="SimSun"/>
          <w:sz w:val="30"/>
          <w:szCs w:val="30"/>
          <w:spacing w:val="-52"/>
        </w:rPr>
        <w:t xml:space="preserve"> </w:t>
      </w:r>
      <w:r>
        <w:rPr>
          <w:rFonts w:ascii="SimSun" w:hAnsi="SimSun" w:eastAsia="SimSun" w:cs="SimSun"/>
          <w:sz w:val="30"/>
          <w:szCs w:val="30"/>
          <w:spacing w:val="-15"/>
        </w:rPr>
        <w:t>影</w:t>
      </w:r>
      <w:r>
        <w:rPr>
          <w:rFonts w:ascii="SimSun" w:hAnsi="SimSun" w:eastAsia="SimSun" w:cs="SimSun"/>
          <w:sz w:val="30"/>
          <w:szCs w:val="30"/>
          <w:spacing w:val="-37"/>
        </w:rPr>
        <w:t xml:space="preserve"> </w:t>
      </w:r>
      <w:r>
        <w:rPr>
          <w:rFonts w:ascii="SimSun" w:hAnsi="SimSun" w:eastAsia="SimSun" w:cs="SimSun"/>
          <w:sz w:val="30"/>
          <w:szCs w:val="30"/>
          <w:spacing w:val="-15"/>
        </w:rPr>
        <w:t>响</w:t>
      </w:r>
      <w:r>
        <w:rPr>
          <w:rFonts w:ascii="SimSun" w:hAnsi="SimSun" w:eastAsia="SimSun" w:cs="SimSun"/>
          <w:sz w:val="30"/>
          <w:szCs w:val="30"/>
          <w:spacing w:val="-22"/>
        </w:rPr>
        <w:t xml:space="preserve"> </w:t>
      </w:r>
      <w:r>
        <w:rPr>
          <w:rFonts w:ascii="SimSun" w:hAnsi="SimSun" w:eastAsia="SimSun" w:cs="SimSun"/>
          <w:sz w:val="30"/>
          <w:szCs w:val="30"/>
          <w:spacing w:val="-15"/>
        </w:rPr>
        <w:t>。</w:t>
      </w:r>
      <w:r>
        <w:rPr>
          <w:rFonts w:ascii="SimSun" w:hAnsi="SimSun" w:eastAsia="SimSun" w:cs="SimSun"/>
          <w:sz w:val="30"/>
          <w:szCs w:val="30"/>
          <w:spacing w:val="-46"/>
        </w:rPr>
        <w:t xml:space="preserve"> </w:t>
      </w:r>
      <w:r>
        <w:rPr>
          <w:rFonts w:ascii="SimSun" w:hAnsi="SimSun" w:eastAsia="SimSun" w:cs="SimSun"/>
          <w:sz w:val="30"/>
          <w:szCs w:val="30"/>
          <w:spacing w:val="-15"/>
        </w:rPr>
        <w:t>风</w:t>
      </w:r>
      <w:r>
        <w:rPr>
          <w:rFonts w:ascii="SimSun" w:hAnsi="SimSun" w:eastAsia="SimSun" w:cs="SimSun"/>
          <w:sz w:val="30"/>
          <w:szCs w:val="30"/>
          <w:spacing w:val="-36"/>
        </w:rPr>
        <w:t xml:space="preserve"> </w:t>
      </w:r>
      <w:r>
        <w:rPr>
          <w:rFonts w:ascii="SimSun" w:hAnsi="SimSun" w:eastAsia="SimSun" w:cs="SimSun"/>
          <w:sz w:val="30"/>
          <w:szCs w:val="30"/>
          <w:spacing w:val="-15"/>
        </w:rPr>
        <w:t>险</w:t>
      </w:r>
      <w:r>
        <w:rPr>
          <w:rFonts w:ascii="SimSun" w:hAnsi="SimSun" w:eastAsia="SimSun" w:cs="SimSun"/>
          <w:sz w:val="30"/>
          <w:szCs w:val="30"/>
          <w:spacing w:val="-27"/>
        </w:rPr>
        <w:t xml:space="preserve"> </w:t>
      </w:r>
      <w:r>
        <w:rPr>
          <w:rFonts w:ascii="SimSun" w:hAnsi="SimSun" w:eastAsia="SimSun" w:cs="SimSun"/>
          <w:sz w:val="30"/>
          <w:szCs w:val="30"/>
          <w:spacing w:val="-15"/>
        </w:rPr>
        <w:t>的</w:t>
      </w:r>
      <w:r>
        <w:rPr>
          <w:rFonts w:ascii="SimSun" w:hAnsi="SimSun" w:eastAsia="SimSun" w:cs="SimSun"/>
          <w:sz w:val="30"/>
          <w:szCs w:val="30"/>
          <w:spacing w:val="-46"/>
        </w:rPr>
        <w:t xml:space="preserve"> </w:t>
      </w:r>
      <w:r>
        <w:rPr>
          <w:rFonts w:ascii="SimSun" w:hAnsi="SimSun" w:eastAsia="SimSun" w:cs="SimSun"/>
          <w:sz w:val="30"/>
          <w:szCs w:val="30"/>
          <w:spacing w:val="-15"/>
        </w:rPr>
        <w:t>正</w:t>
      </w:r>
      <w:r>
        <w:rPr>
          <w:rFonts w:ascii="SimSun" w:hAnsi="SimSun" w:eastAsia="SimSun" w:cs="SimSun"/>
          <w:sz w:val="30"/>
          <w:szCs w:val="30"/>
          <w:spacing w:val="-51"/>
        </w:rPr>
        <w:t xml:space="preserve"> </w:t>
      </w:r>
      <w:r>
        <w:rPr>
          <w:rFonts w:ascii="SimSun" w:hAnsi="SimSun" w:eastAsia="SimSun" w:cs="SimSun"/>
          <w:sz w:val="30"/>
          <w:szCs w:val="30"/>
          <w:spacing w:val="-15"/>
        </w:rPr>
        <w:t>面</w:t>
      </w:r>
      <w:r>
        <w:rPr>
          <w:rFonts w:ascii="SimSun" w:hAnsi="SimSun" w:eastAsia="SimSun" w:cs="SimSun"/>
          <w:sz w:val="30"/>
          <w:szCs w:val="30"/>
          <w:spacing w:val="-52"/>
        </w:rPr>
        <w:t xml:space="preserve"> </w:t>
      </w:r>
      <w:r>
        <w:rPr>
          <w:rFonts w:ascii="SimSun" w:hAnsi="SimSun" w:eastAsia="SimSun" w:cs="SimSun"/>
          <w:sz w:val="30"/>
          <w:szCs w:val="30"/>
          <w:spacing w:val="-15"/>
        </w:rPr>
        <w:t>影</w:t>
      </w:r>
      <w:r>
        <w:rPr>
          <w:rFonts w:ascii="SimSun" w:hAnsi="SimSun" w:eastAsia="SimSun" w:cs="SimSun"/>
          <w:sz w:val="30"/>
          <w:szCs w:val="30"/>
          <w:spacing w:val="-37"/>
        </w:rPr>
        <w:t xml:space="preserve"> </w:t>
      </w:r>
      <w:r>
        <w:rPr>
          <w:rFonts w:ascii="SimSun" w:hAnsi="SimSun" w:eastAsia="SimSun" w:cs="SimSun"/>
          <w:sz w:val="30"/>
          <w:szCs w:val="30"/>
          <w:spacing w:val="-15"/>
        </w:rPr>
        <w:t>响</w:t>
      </w:r>
      <w:r>
        <w:rPr>
          <w:rFonts w:ascii="SimSun" w:hAnsi="SimSun" w:eastAsia="SimSun" w:cs="SimSun"/>
          <w:sz w:val="30"/>
          <w:szCs w:val="30"/>
          <w:spacing w:val="-50"/>
        </w:rPr>
        <w:t xml:space="preserve"> </w:t>
      </w:r>
      <w:r>
        <w:rPr>
          <w:rFonts w:ascii="SimSun" w:hAnsi="SimSun" w:eastAsia="SimSun" w:cs="SimSun"/>
          <w:sz w:val="30"/>
          <w:szCs w:val="30"/>
          <w:spacing w:val="-15"/>
        </w:rPr>
        <w:t>可</w:t>
      </w:r>
      <w:r>
        <w:rPr>
          <w:rFonts w:ascii="SimSun" w:hAnsi="SimSun" w:eastAsia="SimSun" w:cs="SimSun"/>
          <w:sz w:val="30"/>
          <w:szCs w:val="30"/>
          <w:spacing w:val="-40"/>
        </w:rPr>
        <w:t xml:space="preserve"> </w:t>
      </w:r>
      <w:r>
        <w:rPr>
          <w:rFonts w:ascii="SimSun" w:hAnsi="SimSun" w:eastAsia="SimSun" w:cs="SimSun"/>
          <w:sz w:val="30"/>
          <w:szCs w:val="30"/>
          <w:spacing w:val="-15"/>
        </w:rPr>
        <w:t>能</w:t>
      </w:r>
      <w:r>
        <w:rPr>
          <w:rFonts w:ascii="SimSun" w:hAnsi="SimSun" w:eastAsia="SimSun" w:cs="SimSun"/>
          <w:sz w:val="30"/>
          <w:szCs w:val="30"/>
          <w:spacing w:val="-51"/>
        </w:rPr>
        <w:t xml:space="preserve"> </w:t>
      </w:r>
      <w:r>
        <w:rPr>
          <w:rFonts w:ascii="SimSun" w:hAnsi="SimSun" w:eastAsia="SimSun" w:cs="SimSun"/>
          <w:sz w:val="30"/>
          <w:szCs w:val="30"/>
          <w:spacing w:val="-15"/>
        </w:rPr>
        <w:t>提</w:t>
      </w:r>
      <w:r>
        <w:rPr>
          <w:rFonts w:ascii="SimSun" w:hAnsi="SimSun" w:eastAsia="SimSun" w:cs="SimSun"/>
          <w:sz w:val="30"/>
          <w:szCs w:val="30"/>
          <w:spacing w:val="-52"/>
        </w:rPr>
        <w:t xml:space="preserve"> </w:t>
      </w:r>
      <w:r>
        <w:rPr>
          <w:rFonts w:ascii="SimSun" w:hAnsi="SimSun" w:eastAsia="SimSun" w:cs="SimSun"/>
          <w:sz w:val="30"/>
          <w:szCs w:val="30"/>
          <w:spacing w:val="-15"/>
        </w:rPr>
        <w:t>供</w:t>
      </w:r>
      <w:r>
        <w:rPr>
          <w:rFonts w:ascii="SimSun" w:hAnsi="SimSun" w:eastAsia="SimSun" w:cs="SimSun"/>
          <w:sz w:val="30"/>
          <w:szCs w:val="30"/>
          <w:spacing w:val="-54"/>
        </w:rPr>
        <w:t xml:space="preserve"> </w:t>
      </w:r>
      <w:r>
        <w:rPr>
          <w:rFonts w:ascii="SimSun" w:hAnsi="SimSun" w:eastAsia="SimSun" w:cs="SimSun"/>
          <w:sz w:val="30"/>
          <w:szCs w:val="30"/>
          <w:spacing w:val="-15"/>
        </w:rPr>
        <w:t>机</w:t>
      </w:r>
      <w:r>
        <w:rPr>
          <w:rFonts w:ascii="SimSun" w:hAnsi="SimSun" w:eastAsia="SimSun" w:cs="SimSun"/>
          <w:sz w:val="30"/>
          <w:szCs w:val="30"/>
        </w:rPr>
        <w:t xml:space="preserve"> </w:t>
      </w:r>
      <w:r>
        <w:rPr>
          <w:rFonts w:ascii="SimSun" w:hAnsi="SimSun" w:eastAsia="SimSun" w:cs="SimSun"/>
          <w:sz w:val="30"/>
          <w:szCs w:val="30"/>
          <w:spacing w:val="63"/>
        </w:rPr>
        <w:t>遇</w:t>
      </w:r>
      <w:r>
        <w:rPr>
          <w:rFonts w:ascii="SimSun" w:hAnsi="SimSun" w:eastAsia="SimSun" w:cs="SimSun"/>
          <w:sz w:val="30"/>
          <w:szCs w:val="30"/>
          <w:spacing w:val="-26"/>
        </w:rPr>
        <w:t xml:space="preserve"> </w:t>
      </w:r>
      <w:r>
        <w:rPr>
          <w:rFonts w:ascii="SimSun" w:hAnsi="SimSun" w:eastAsia="SimSun" w:cs="SimSun"/>
          <w:sz w:val="30"/>
          <w:szCs w:val="30"/>
          <w:spacing w:val="63"/>
        </w:rPr>
        <w:t>，</w:t>
      </w:r>
      <w:r>
        <w:rPr>
          <w:rFonts w:ascii="SimSun" w:hAnsi="SimSun" w:eastAsia="SimSun" w:cs="SimSun"/>
          <w:sz w:val="30"/>
          <w:szCs w:val="30"/>
          <w:spacing w:val="-59"/>
        </w:rPr>
        <w:t xml:space="preserve"> </w:t>
      </w:r>
      <w:r>
        <w:rPr>
          <w:rFonts w:ascii="SimSun" w:hAnsi="SimSun" w:eastAsia="SimSun" w:cs="SimSun"/>
          <w:sz w:val="30"/>
          <w:szCs w:val="30"/>
          <w:spacing w:val="63"/>
        </w:rPr>
        <w:t>但并非所有的正面影响均可提供机遇</w:t>
      </w:r>
      <w:r>
        <w:rPr>
          <w:rFonts w:ascii="SimSun" w:hAnsi="SimSun" w:eastAsia="SimSun" w:cs="SimSun"/>
          <w:sz w:val="30"/>
          <w:szCs w:val="30"/>
          <w:spacing w:val="-73"/>
        </w:rPr>
        <w:t xml:space="preserve"> </w:t>
      </w:r>
      <w:r>
        <w:rPr>
          <w:rFonts w:ascii="SimSun" w:hAnsi="SimSun" w:eastAsia="SimSun" w:cs="SimSun"/>
          <w:sz w:val="30"/>
          <w:szCs w:val="30"/>
          <w:spacing w:val="63"/>
        </w:rPr>
        <w:t>。</w:t>
      </w:r>
    </w:p>
    <w:p>
      <w:pPr>
        <w:pStyle w:val="BodyText"/>
        <w:spacing w:line="320" w:lineRule="auto"/>
        <w:rPr/>
      </w:pPr>
      <w:r/>
    </w:p>
    <w:p>
      <w:pPr>
        <w:pStyle w:val="BodyText"/>
        <w:spacing w:line="320" w:lineRule="auto"/>
        <w:rPr/>
      </w:pPr>
      <w:r/>
    </w:p>
    <w:p>
      <w:pPr>
        <w:ind w:left="437"/>
        <w:spacing w:before="98" w:line="192" w:lineRule="auto"/>
        <w:rPr>
          <w:rFonts w:ascii="SimHei" w:hAnsi="SimHei" w:eastAsia="SimHei" w:cs="SimHei"/>
          <w:sz w:val="30"/>
          <w:szCs w:val="30"/>
        </w:rPr>
      </w:pPr>
      <w:r>
        <w:rPr>
          <w:rFonts w:ascii="SimHei" w:hAnsi="SimHei" w:eastAsia="SimHei" w:cs="SimHei"/>
          <w:sz w:val="30"/>
          <w:szCs w:val="30"/>
        </w:rPr>
        <w:t>第</w:t>
      </w:r>
    </w:p>
    <w:p>
      <w:pPr>
        <w:spacing w:line="192" w:lineRule="auto"/>
        <w:sectPr>
          <w:type w:val="continuous"/>
          <w:pgSz w:w="22541" w:h="31680"/>
          <w:pgMar w:top="400" w:right="2656" w:bottom="400" w:left="2641" w:header="0" w:footer="0" w:gutter="0"/>
          <w:cols w:equalWidth="0" w:num="1">
            <w:col w:w="17244" w:space="0"/>
          </w:cols>
        </w:sectPr>
        <w:rPr>
          <w:rFonts w:ascii="SimHei" w:hAnsi="SimHei" w:eastAsia="SimHei" w:cs="SimHei"/>
          <w:sz w:val="30"/>
          <w:szCs w:val="30"/>
        </w:rPr>
      </w:pPr>
    </w:p>
    <w:p>
      <w:pPr>
        <w:pStyle w:val="BodyText"/>
        <w:spacing w:line="382" w:lineRule="auto"/>
        <w:rPr/>
      </w:pPr>
      <w:r/>
    </w:p>
    <w:p>
      <w:pPr>
        <w:ind w:left="4"/>
        <w:spacing w:before="120" w:line="238" w:lineRule="auto"/>
        <w:outlineLvl w:val="2"/>
        <w:rPr>
          <w:rFonts w:ascii="LiSu" w:hAnsi="LiSu" w:eastAsia="LiSu" w:cs="LiSu"/>
          <w:sz w:val="37"/>
          <w:szCs w:val="37"/>
        </w:rPr>
      </w:pPr>
      <w:bookmarkStart w:name="bookmark85" w:id="23"/>
      <w:bookmarkEnd w:id="23"/>
      <w:bookmarkStart w:name="bookmark46" w:id="24"/>
      <w:bookmarkEnd w:id="24"/>
      <w:bookmarkStart w:name="bookmark47" w:id="25"/>
      <w:bookmarkEnd w:id="25"/>
      <w:bookmarkStart w:name="bookmark48" w:id="26"/>
      <w:bookmarkEnd w:id="26"/>
      <w:bookmarkStart w:name="bookmark49" w:id="27"/>
      <w:bookmarkEnd w:id="27"/>
      <w:r>
        <w:rPr>
          <w:rFonts w:ascii="SimSun" w:hAnsi="SimSun" w:eastAsia="SimSun" w:cs="SimSun"/>
          <w:sz w:val="37"/>
          <w:szCs w:val="37"/>
          <w:b/>
          <w:bCs/>
          <w:spacing w:val="7"/>
        </w:rPr>
        <w:t>0.4</w:t>
      </w:r>
      <w:r>
        <w:rPr>
          <w:rFonts w:ascii="SimSun" w:hAnsi="SimSun" w:eastAsia="SimSun" w:cs="SimSun"/>
          <w:sz w:val="37"/>
          <w:szCs w:val="37"/>
          <w:spacing w:val="33"/>
        </w:rPr>
        <w:t xml:space="preserve">  </w:t>
      </w:r>
      <w:r>
        <w:rPr>
          <w:rFonts w:ascii="LiSu" w:hAnsi="LiSu" w:eastAsia="LiSu" w:cs="LiSu"/>
          <w:sz w:val="37"/>
          <w:szCs w:val="37"/>
          <w:b/>
          <w:bCs/>
          <w:spacing w:val="7"/>
        </w:rPr>
        <w:t>与其他管理体系标准的关系</w:t>
      </w:r>
    </w:p>
    <w:p>
      <w:pPr>
        <w:ind w:left="794"/>
        <w:spacing w:before="334" w:line="215" w:lineRule="auto"/>
        <w:rPr>
          <w:rFonts w:ascii="SimSun" w:hAnsi="SimSun" w:eastAsia="SimSun" w:cs="SimSun"/>
          <w:sz w:val="37"/>
          <w:szCs w:val="37"/>
        </w:rPr>
      </w:pPr>
      <w:r>
        <w:rPr>
          <w:rFonts w:ascii="SimSun" w:hAnsi="SimSun" w:eastAsia="SimSun" w:cs="SimSun"/>
          <w:sz w:val="37"/>
          <w:szCs w:val="37"/>
          <w:spacing w:val="17"/>
        </w:rPr>
        <w:t>本标准采用</w:t>
      </w:r>
      <w:r>
        <w:rPr>
          <w:rFonts w:ascii="Times New Roman" w:hAnsi="Times New Roman" w:eastAsia="Times New Roman" w:cs="Times New Roman"/>
          <w:sz w:val="37"/>
          <w:szCs w:val="37"/>
        </w:rPr>
        <w:t>ISO</w:t>
      </w:r>
      <w:r>
        <w:rPr>
          <w:rFonts w:ascii="Times New Roman" w:hAnsi="Times New Roman" w:eastAsia="Times New Roman" w:cs="Times New Roman"/>
          <w:sz w:val="37"/>
          <w:szCs w:val="37"/>
          <w:spacing w:val="85"/>
        </w:rPr>
        <w:t xml:space="preserve"> </w:t>
      </w:r>
      <w:r>
        <w:rPr>
          <w:rFonts w:ascii="SimSun" w:hAnsi="SimSun" w:eastAsia="SimSun" w:cs="SimSun"/>
          <w:sz w:val="37"/>
          <w:szCs w:val="37"/>
          <w:spacing w:val="17"/>
        </w:rPr>
        <w:t>制定的管理体系标准框架，以提高与其他管理体系标准的协调一致性(见</w:t>
      </w:r>
      <w:r>
        <w:rPr>
          <w:rFonts w:ascii="SimSun" w:hAnsi="SimSun" w:eastAsia="SimSun" w:cs="SimSun"/>
          <w:sz w:val="37"/>
          <w:szCs w:val="37"/>
          <w:spacing w:val="-74"/>
        </w:rPr>
        <w:t xml:space="preserve"> </w:t>
      </w:r>
      <w:r>
        <w:rPr>
          <w:rFonts w:ascii="Times New Roman" w:hAnsi="Times New Roman" w:eastAsia="Times New Roman" w:cs="Times New Roman"/>
          <w:sz w:val="37"/>
          <w:szCs w:val="37"/>
          <w:spacing w:val="17"/>
        </w:rPr>
        <w:t>A.1)</w:t>
      </w:r>
      <w:r>
        <w:rPr>
          <w:rFonts w:ascii="SimSun" w:hAnsi="SimSun" w:eastAsia="SimSun" w:cs="SimSun"/>
          <w:sz w:val="37"/>
          <w:szCs w:val="37"/>
          <w:spacing w:val="17"/>
        </w:rPr>
        <w:t>。</w:t>
      </w:r>
    </w:p>
    <w:p>
      <w:pPr>
        <w:ind w:right="43" w:firstLine="794"/>
        <w:spacing w:before="225" w:line="296" w:lineRule="auto"/>
        <w:rPr>
          <w:rFonts w:ascii="SimSun" w:hAnsi="SimSun" w:eastAsia="SimSun" w:cs="SimSun"/>
          <w:sz w:val="37"/>
          <w:szCs w:val="37"/>
        </w:rPr>
      </w:pPr>
      <w:r>
        <w:rPr>
          <w:rFonts w:ascii="SimSun" w:hAnsi="SimSun" w:eastAsia="SimSun" w:cs="SimSun"/>
          <w:sz w:val="37"/>
          <w:szCs w:val="37"/>
          <w:spacing w:val="19"/>
        </w:rPr>
        <w:t>本标准使组织能够使用过程方法，并结合</w:t>
      </w:r>
      <w:r>
        <w:rPr>
          <w:rFonts w:ascii="SimSun" w:hAnsi="SimSun" w:eastAsia="SimSun" w:cs="SimSun"/>
          <w:sz w:val="37"/>
          <w:szCs w:val="37"/>
          <w:spacing w:val="-88"/>
        </w:rPr>
        <w:t xml:space="preserve"> </w:t>
      </w:r>
      <w:r>
        <w:rPr>
          <w:rFonts w:ascii="Times New Roman" w:hAnsi="Times New Roman" w:eastAsia="Times New Roman" w:cs="Times New Roman"/>
          <w:sz w:val="37"/>
          <w:szCs w:val="37"/>
        </w:rPr>
        <w:t>PDCA</w:t>
      </w:r>
      <w:r>
        <w:rPr>
          <w:rFonts w:ascii="Times New Roman" w:hAnsi="Times New Roman" w:eastAsia="Times New Roman" w:cs="Times New Roman"/>
          <w:sz w:val="37"/>
          <w:szCs w:val="37"/>
          <w:spacing w:val="19"/>
        </w:rPr>
        <w:t xml:space="preserve">  </w:t>
      </w:r>
      <w:r>
        <w:rPr>
          <w:rFonts w:ascii="SimSun" w:hAnsi="SimSun" w:eastAsia="SimSun" w:cs="SimSun"/>
          <w:sz w:val="37"/>
          <w:szCs w:val="37"/>
          <w:spacing w:val="19"/>
        </w:rPr>
        <w:t>循环和基于风险的思维，将其质量管理体系与其</w:t>
      </w:r>
      <w:r>
        <w:rPr>
          <w:rFonts w:ascii="SimSun" w:hAnsi="SimSun" w:eastAsia="SimSun" w:cs="SimSun"/>
          <w:sz w:val="37"/>
          <w:szCs w:val="37"/>
        </w:rPr>
        <w:t xml:space="preserve"> </w:t>
      </w:r>
      <w:r>
        <w:rPr>
          <w:rFonts w:ascii="SimSun" w:hAnsi="SimSun" w:eastAsia="SimSun" w:cs="SimSun"/>
          <w:sz w:val="37"/>
          <w:szCs w:val="37"/>
          <w:spacing w:val="19"/>
        </w:rPr>
        <w:t>他管理体系标准要求进行协调或一体化。</w:t>
      </w:r>
    </w:p>
    <w:p>
      <w:pPr>
        <w:ind w:left="794"/>
        <w:spacing w:before="2" w:line="220" w:lineRule="auto"/>
        <w:rPr>
          <w:rFonts w:ascii="SimSun" w:hAnsi="SimSun" w:eastAsia="SimSun" w:cs="SimSun"/>
          <w:sz w:val="37"/>
          <w:szCs w:val="37"/>
        </w:rPr>
      </w:pPr>
      <w:r>
        <w:rPr>
          <w:rFonts w:ascii="SimSun" w:hAnsi="SimSun" w:eastAsia="SimSun" w:cs="SimSun"/>
          <w:sz w:val="37"/>
          <w:szCs w:val="37"/>
          <w:spacing w:val="6"/>
        </w:rPr>
        <w:t>本标准与</w:t>
      </w:r>
      <w:r>
        <w:rPr>
          <w:rFonts w:ascii="SimSun" w:hAnsi="SimSun" w:eastAsia="SimSun" w:cs="SimSun"/>
          <w:sz w:val="37"/>
          <w:szCs w:val="37"/>
          <w:spacing w:val="-108"/>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6"/>
        </w:rPr>
        <w:t>/T    19000 </w:t>
      </w:r>
      <w:r>
        <w:rPr>
          <w:rFonts w:ascii="SimSun" w:hAnsi="SimSun" w:eastAsia="SimSun" w:cs="SimSun"/>
          <w:sz w:val="37"/>
          <w:szCs w:val="37"/>
          <w:spacing w:val="6"/>
        </w:rPr>
        <w:t>和</w:t>
      </w:r>
      <w:r>
        <w:rPr>
          <w:rFonts w:ascii="SimSun" w:hAnsi="SimSun" w:eastAsia="SimSun" w:cs="SimSun"/>
          <w:sz w:val="37"/>
          <w:szCs w:val="37"/>
          <w:spacing w:val="-83"/>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6"/>
        </w:rPr>
        <w:t>/T    19004 </w:t>
      </w:r>
      <w:r>
        <w:rPr>
          <w:rFonts w:ascii="SimSun" w:hAnsi="SimSun" w:eastAsia="SimSun" w:cs="SimSun"/>
          <w:sz w:val="37"/>
          <w:szCs w:val="37"/>
          <w:spacing w:val="6"/>
        </w:rPr>
        <w:t>存在如下关系：</w:t>
      </w:r>
    </w:p>
    <w:p>
      <w:pPr>
        <w:ind w:left="794"/>
        <w:spacing w:before="130" w:line="221" w:lineRule="auto"/>
        <w:rPr>
          <w:rFonts w:ascii="SimSun" w:hAnsi="SimSun" w:eastAsia="SimSun" w:cs="SimSun"/>
          <w:sz w:val="37"/>
          <w:szCs w:val="37"/>
        </w:rPr>
      </w:pPr>
      <w:r>
        <w:rPr>
          <w:rFonts w:ascii="Times New Roman" w:hAnsi="Times New Roman" w:eastAsia="Times New Roman" w:cs="Times New Roman"/>
          <w:sz w:val="37"/>
          <w:szCs w:val="37"/>
          <w:spacing w:val="10"/>
        </w:rPr>
        <w:t>——</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0"/>
        </w:rPr>
        <w:t>/T</w:t>
      </w:r>
      <w:r>
        <w:rPr>
          <w:rFonts w:ascii="Times New Roman" w:hAnsi="Times New Roman" w:eastAsia="Times New Roman" w:cs="Times New Roman"/>
          <w:sz w:val="37"/>
          <w:szCs w:val="37"/>
          <w:spacing w:val="34"/>
        </w:rPr>
        <w:t xml:space="preserve">  </w:t>
      </w:r>
      <w:r>
        <w:rPr>
          <w:rFonts w:ascii="Times New Roman" w:hAnsi="Times New Roman" w:eastAsia="Times New Roman" w:cs="Times New Roman"/>
          <w:sz w:val="37"/>
          <w:szCs w:val="37"/>
          <w:spacing w:val="10"/>
        </w:rPr>
        <w:t>19000</w:t>
      </w:r>
      <w:r>
        <w:rPr>
          <w:rFonts w:ascii="SimSun" w:hAnsi="SimSun" w:eastAsia="SimSun" w:cs="SimSun"/>
          <w:sz w:val="37"/>
          <w:szCs w:val="37"/>
          <w:spacing w:val="10"/>
        </w:rPr>
        <w:t>《质量管理体系  基础和术语》为正确理解和实施本标准提供必要基础；</w:t>
      </w:r>
    </w:p>
    <w:p>
      <w:pPr>
        <w:ind w:left="1562" w:right="46" w:firstLine="22"/>
        <w:spacing w:before="130" w:line="291" w:lineRule="auto"/>
        <w:rPr>
          <w:rFonts w:ascii="SimSun" w:hAnsi="SimSun" w:eastAsia="SimSun" w:cs="SimSun"/>
          <w:sz w:val="37"/>
          <w:szCs w:val="37"/>
        </w:rPr>
      </w:pP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31"/>
        </w:rPr>
        <w:t>/T   19004</w:t>
      </w:r>
      <w:r>
        <w:rPr>
          <w:rFonts w:ascii="SimSun" w:hAnsi="SimSun" w:eastAsia="SimSun" w:cs="SimSun"/>
          <w:sz w:val="37"/>
          <w:szCs w:val="37"/>
          <w:spacing w:val="31"/>
        </w:rPr>
        <w:t>《追求组织的持续成功</w:t>
      </w:r>
      <w:r>
        <w:rPr>
          <w:rFonts w:ascii="SimSun" w:hAnsi="SimSun" w:eastAsia="SimSun" w:cs="SimSun"/>
          <w:sz w:val="37"/>
          <w:szCs w:val="37"/>
          <w:spacing w:val="63"/>
        </w:rPr>
        <w:t xml:space="preserve">  </w:t>
      </w:r>
      <w:r>
        <w:rPr>
          <w:rFonts w:ascii="SimSun" w:hAnsi="SimSun" w:eastAsia="SimSun" w:cs="SimSun"/>
          <w:sz w:val="37"/>
          <w:szCs w:val="37"/>
          <w:spacing w:val="31"/>
        </w:rPr>
        <w:t>质量管理方法》为选择超出本标准要求的组织提供</w:t>
      </w:r>
      <w:r>
        <w:rPr>
          <w:rFonts w:ascii="SimSun" w:hAnsi="SimSun" w:eastAsia="SimSun" w:cs="SimSun"/>
          <w:sz w:val="37"/>
          <w:szCs w:val="37"/>
          <w:spacing w:val="1"/>
        </w:rPr>
        <w:t xml:space="preserve"> </w:t>
      </w:r>
      <w:r>
        <w:rPr>
          <w:rFonts w:ascii="SimSun" w:hAnsi="SimSun" w:eastAsia="SimSun" w:cs="SimSun"/>
          <w:sz w:val="37"/>
          <w:szCs w:val="37"/>
          <w:spacing w:val="7"/>
        </w:rPr>
        <w:t>指南。</w:t>
      </w:r>
    </w:p>
    <w:p>
      <w:pPr>
        <w:ind w:right="75" w:firstLine="794"/>
        <w:spacing w:before="1" w:line="296" w:lineRule="auto"/>
        <w:rPr>
          <w:rFonts w:ascii="SimSun" w:hAnsi="SimSun" w:eastAsia="SimSun" w:cs="SimSun"/>
          <w:sz w:val="37"/>
          <w:szCs w:val="37"/>
        </w:rPr>
      </w:pPr>
      <w:r>
        <w:rPr>
          <w:rFonts w:ascii="SimSun" w:hAnsi="SimSun" w:eastAsia="SimSun" w:cs="SimSun"/>
          <w:sz w:val="37"/>
          <w:szCs w:val="37"/>
          <w:spacing w:val="18"/>
        </w:rPr>
        <w:t>附录</w:t>
      </w:r>
      <w:r>
        <w:rPr>
          <w:rFonts w:ascii="SimSun" w:hAnsi="SimSun" w:eastAsia="SimSun" w:cs="SimSun"/>
          <w:sz w:val="37"/>
          <w:szCs w:val="37"/>
          <w:spacing w:val="-87"/>
        </w:rPr>
        <w:t xml:space="preserve"> </w:t>
      </w:r>
      <w:r>
        <w:rPr>
          <w:rFonts w:ascii="SimSun" w:hAnsi="SimSun" w:eastAsia="SimSun" w:cs="SimSun"/>
          <w:sz w:val="37"/>
          <w:szCs w:val="37"/>
          <w:spacing w:val="18"/>
        </w:rPr>
        <w:t>B 给出了</w:t>
      </w:r>
      <w:r>
        <w:rPr>
          <w:rFonts w:ascii="SimSun" w:hAnsi="SimSun" w:eastAsia="SimSun" w:cs="SimSun"/>
          <w:sz w:val="37"/>
          <w:szCs w:val="37"/>
        </w:rPr>
        <w:t>SAC</w:t>
      </w:r>
      <w:r>
        <w:rPr>
          <w:rFonts w:ascii="SimSun" w:hAnsi="SimSun" w:eastAsia="SimSun" w:cs="SimSun"/>
          <w:sz w:val="37"/>
          <w:szCs w:val="37"/>
          <w:spacing w:val="18"/>
        </w:rPr>
        <w:t>/</w:t>
      </w:r>
      <w:r>
        <w:rPr>
          <w:rFonts w:ascii="SimSun" w:hAnsi="SimSun" w:eastAsia="SimSun" w:cs="SimSun"/>
          <w:sz w:val="37"/>
          <w:szCs w:val="37"/>
        </w:rPr>
        <w:t>TC</w:t>
      </w:r>
      <w:r>
        <w:rPr>
          <w:rFonts w:ascii="SimSun" w:hAnsi="SimSun" w:eastAsia="SimSun" w:cs="SimSun"/>
          <w:sz w:val="37"/>
          <w:szCs w:val="37"/>
          <w:spacing w:val="18"/>
        </w:rPr>
        <w:t xml:space="preserve">   151</w:t>
      </w:r>
      <w:r>
        <w:rPr>
          <w:rFonts w:ascii="SimSun" w:hAnsi="SimSun" w:eastAsia="SimSun" w:cs="SimSun"/>
          <w:sz w:val="37"/>
          <w:szCs w:val="37"/>
          <w:spacing w:val="-92"/>
        </w:rPr>
        <w:t xml:space="preserve"> </w:t>
      </w:r>
      <w:r>
        <w:rPr>
          <w:rFonts w:ascii="SimSun" w:hAnsi="SimSun" w:eastAsia="SimSun" w:cs="SimSun"/>
          <w:sz w:val="37"/>
          <w:szCs w:val="37"/>
          <w:spacing w:val="18"/>
        </w:rPr>
        <w:t>制定的其他质量管理和质量管理体系标准(等同采用</w:t>
      </w:r>
      <w:r>
        <w:rPr>
          <w:rFonts w:ascii="SimSun" w:hAnsi="SimSun" w:eastAsia="SimSun" w:cs="SimSun"/>
          <w:sz w:val="37"/>
          <w:szCs w:val="37"/>
        </w:rPr>
        <w:t>ISO</w:t>
      </w:r>
      <w:r>
        <w:rPr>
          <w:rFonts w:ascii="SimSun" w:hAnsi="SimSun" w:eastAsia="SimSun" w:cs="SimSun"/>
          <w:sz w:val="37"/>
          <w:szCs w:val="37"/>
          <w:spacing w:val="18"/>
        </w:rPr>
        <w:t>/</w:t>
      </w:r>
      <w:r>
        <w:rPr>
          <w:rFonts w:ascii="SimSun" w:hAnsi="SimSun" w:eastAsia="SimSun" w:cs="SimSun"/>
          <w:sz w:val="37"/>
          <w:szCs w:val="37"/>
        </w:rPr>
        <w:t>TC</w:t>
      </w:r>
      <w:r>
        <w:rPr>
          <w:rFonts w:ascii="SimSun" w:hAnsi="SimSun" w:eastAsia="SimSun" w:cs="SimSun"/>
          <w:sz w:val="37"/>
          <w:szCs w:val="37"/>
          <w:spacing w:val="18"/>
        </w:rPr>
        <w:t xml:space="preserve">   176</w:t>
      </w:r>
      <w:r>
        <w:rPr>
          <w:rFonts w:ascii="SimSun" w:hAnsi="SimSun" w:eastAsia="SimSun" w:cs="SimSun"/>
          <w:sz w:val="37"/>
          <w:szCs w:val="37"/>
          <w:spacing w:val="-96"/>
        </w:rPr>
        <w:t xml:space="preserve"> </w:t>
      </w:r>
      <w:r>
        <w:rPr>
          <w:rFonts w:ascii="SimSun" w:hAnsi="SimSun" w:eastAsia="SimSun" w:cs="SimSun"/>
          <w:sz w:val="37"/>
          <w:szCs w:val="37"/>
          <w:spacing w:val="18"/>
        </w:rPr>
        <w:t>质</w:t>
      </w:r>
      <w:r>
        <w:rPr>
          <w:rFonts w:ascii="SimSun" w:hAnsi="SimSun" w:eastAsia="SimSun" w:cs="SimSun"/>
          <w:sz w:val="37"/>
          <w:szCs w:val="37"/>
        </w:rPr>
        <w:t xml:space="preserve"> </w:t>
      </w:r>
      <w:r>
        <w:rPr>
          <w:rFonts w:ascii="SimSun" w:hAnsi="SimSun" w:eastAsia="SimSun" w:cs="SimSun"/>
          <w:sz w:val="37"/>
          <w:szCs w:val="37"/>
          <w:spacing w:val="19"/>
        </w:rPr>
        <w:t>量管理和质量保证技术委员会制定的国际标准)的详细信息。</w:t>
      </w:r>
    </w:p>
    <w:p>
      <w:pPr>
        <w:ind w:left="794"/>
        <w:spacing w:before="2" w:line="220" w:lineRule="auto"/>
        <w:rPr>
          <w:rFonts w:ascii="SimSun" w:hAnsi="SimSun" w:eastAsia="SimSun" w:cs="SimSun"/>
          <w:sz w:val="37"/>
          <w:szCs w:val="37"/>
        </w:rPr>
      </w:pPr>
      <w:r>
        <w:rPr>
          <w:rFonts w:ascii="SimSun" w:hAnsi="SimSun" w:eastAsia="SimSun" w:cs="SimSun"/>
          <w:sz w:val="37"/>
          <w:szCs w:val="37"/>
          <w:spacing w:val="17"/>
        </w:rPr>
        <w:t>本标准不包括针对环境管理、职业健康和安</w:t>
      </w:r>
      <w:r>
        <w:rPr>
          <w:rFonts w:ascii="SimSun" w:hAnsi="SimSun" w:eastAsia="SimSun" w:cs="SimSun"/>
          <w:sz w:val="37"/>
          <w:szCs w:val="37"/>
          <w:spacing w:val="16"/>
        </w:rPr>
        <w:t>全管理或财务管理等其他管理体系的特定要求。</w:t>
      </w:r>
    </w:p>
    <w:p>
      <w:pPr>
        <w:ind w:right="9" w:firstLine="794"/>
        <w:spacing w:before="177" w:line="296" w:lineRule="auto"/>
        <w:rPr>
          <w:rFonts w:ascii="SimSun" w:hAnsi="SimSun" w:eastAsia="SimSun" w:cs="SimSun"/>
          <w:sz w:val="37"/>
          <w:szCs w:val="37"/>
        </w:rPr>
      </w:pPr>
      <w:r>
        <w:rPr>
          <w:rFonts w:ascii="SimSun" w:hAnsi="SimSun" w:eastAsia="SimSun" w:cs="SimSun"/>
          <w:sz w:val="37"/>
          <w:szCs w:val="37"/>
          <w:spacing w:val="23"/>
        </w:rPr>
        <w:t>在本标准的基础上，已经制定了若干行业特定要求的质量管理体系标准。其中的某些标准规定了</w:t>
      </w:r>
      <w:r>
        <w:rPr>
          <w:rFonts w:ascii="SimSun" w:hAnsi="SimSun" w:eastAsia="SimSun" w:cs="SimSun"/>
          <w:sz w:val="37"/>
          <w:szCs w:val="37"/>
          <w:spacing w:val="5"/>
        </w:rPr>
        <w:t xml:space="preserve"> </w:t>
      </w:r>
      <w:r>
        <w:rPr>
          <w:rFonts w:ascii="SimSun" w:hAnsi="SimSun" w:eastAsia="SimSun" w:cs="SimSun"/>
          <w:sz w:val="37"/>
          <w:szCs w:val="37"/>
          <w:spacing w:val="17"/>
        </w:rPr>
        <w:t>质量管理体系的附加要求，而另一些标准则仅限于提</w:t>
      </w:r>
      <w:r>
        <w:rPr>
          <w:rFonts w:ascii="SimSun" w:hAnsi="SimSun" w:eastAsia="SimSun" w:cs="SimSun"/>
          <w:sz w:val="37"/>
          <w:szCs w:val="37"/>
          <w:spacing w:val="16"/>
        </w:rPr>
        <w:t>供在特定行业应用本标准的指南。</w:t>
      </w:r>
    </w:p>
    <w:p>
      <w:pPr>
        <w:ind w:right="22" w:firstLine="794"/>
        <w:spacing w:before="1" w:line="285" w:lineRule="auto"/>
        <w:jc w:val="both"/>
        <w:rPr>
          <w:rFonts w:ascii="SimSun" w:hAnsi="SimSun" w:eastAsia="SimSun" w:cs="SimSun"/>
          <w:sz w:val="37"/>
          <w:szCs w:val="37"/>
        </w:rPr>
      </w:pPr>
      <w:r>
        <w:rPr>
          <w:rFonts w:ascii="SimSun" w:hAnsi="SimSun" w:eastAsia="SimSun" w:cs="SimSun"/>
          <w:sz w:val="37"/>
          <w:szCs w:val="37"/>
          <w:spacing w:val="12"/>
        </w:rPr>
        <w:t>本标准的章条内容与之前版本(</w:t>
      </w:r>
      <w:r>
        <w:rPr>
          <w:rFonts w:ascii="SimSun" w:hAnsi="SimSun" w:eastAsia="SimSun" w:cs="SimSun"/>
          <w:sz w:val="37"/>
          <w:szCs w:val="37"/>
        </w:rPr>
        <w:t>GB</w:t>
      </w:r>
      <w:r>
        <w:rPr>
          <w:rFonts w:ascii="SimSun" w:hAnsi="SimSun" w:eastAsia="SimSun" w:cs="SimSun"/>
          <w:sz w:val="37"/>
          <w:szCs w:val="37"/>
          <w:spacing w:val="12"/>
        </w:rPr>
        <w:t>/T</w:t>
      </w:r>
      <w:r>
        <w:rPr>
          <w:rFonts w:ascii="SimSun" w:hAnsi="SimSun" w:eastAsia="SimSun" w:cs="SimSun"/>
          <w:sz w:val="37"/>
          <w:szCs w:val="37"/>
          <w:spacing w:val="99"/>
        </w:rPr>
        <w:t xml:space="preserve">  </w:t>
      </w:r>
      <w:r>
        <w:rPr>
          <w:rFonts w:ascii="SimSun" w:hAnsi="SimSun" w:eastAsia="SimSun" w:cs="SimSun"/>
          <w:sz w:val="37"/>
          <w:szCs w:val="37"/>
          <w:spacing w:val="12"/>
        </w:rPr>
        <w:t>19001—2008/</w:t>
      </w:r>
      <w:r>
        <w:rPr>
          <w:rFonts w:ascii="SimSun" w:hAnsi="SimSun" w:eastAsia="SimSun" w:cs="SimSun"/>
          <w:sz w:val="37"/>
          <w:szCs w:val="37"/>
        </w:rPr>
        <w:t>ISO</w:t>
      </w:r>
      <w:r>
        <w:rPr>
          <w:rFonts w:ascii="SimSun" w:hAnsi="SimSun" w:eastAsia="SimSun" w:cs="SimSun"/>
          <w:sz w:val="37"/>
          <w:szCs w:val="37"/>
          <w:spacing w:val="77"/>
        </w:rPr>
        <w:t xml:space="preserve">  </w:t>
      </w:r>
      <w:r>
        <w:rPr>
          <w:rFonts w:ascii="SimSun" w:hAnsi="SimSun" w:eastAsia="SimSun" w:cs="SimSun"/>
          <w:sz w:val="37"/>
          <w:szCs w:val="37"/>
          <w:spacing w:val="12"/>
        </w:rPr>
        <w:t>9001:2008)章条内容之间的对应关系见</w:t>
      </w:r>
      <w:r>
        <w:rPr>
          <w:rFonts w:ascii="SimSun" w:hAnsi="SimSun" w:eastAsia="SimSun" w:cs="SimSun"/>
          <w:sz w:val="37"/>
          <w:szCs w:val="37"/>
          <w:spacing w:val="1"/>
        </w:rPr>
        <w:t xml:space="preserve"> </w:t>
      </w:r>
      <w:r>
        <w:rPr>
          <w:rFonts w:ascii="Times New Roman" w:hAnsi="Times New Roman" w:eastAsia="Times New Roman" w:cs="Times New Roman"/>
          <w:sz w:val="37"/>
          <w:szCs w:val="37"/>
        </w:rPr>
        <w:t>ISO</w:t>
      </w:r>
      <w:r>
        <w:rPr>
          <w:rFonts w:ascii="Times New Roman" w:hAnsi="Times New Roman" w:eastAsia="Times New Roman" w:cs="Times New Roman"/>
          <w:sz w:val="37"/>
          <w:szCs w:val="37"/>
          <w:spacing w:val="27"/>
        </w:rPr>
        <w:t>/</w:t>
      </w:r>
      <w:r>
        <w:rPr>
          <w:rFonts w:ascii="Times New Roman" w:hAnsi="Times New Roman" w:eastAsia="Times New Roman" w:cs="Times New Roman"/>
          <w:sz w:val="37"/>
          <w:szCs w:val="37"/>
        </w:rPr>
        <w:t>TC</w:t>
      </w:r>
      <w:r>
        <w:rPr>
          <w:rFonts w:ascii="Times New Roman" w:hAnsi="Times New Roman" w:eastAsia="Times New Roman" w:cs="Times New Roman"/>
          <w:sz w:val="37"/>
          <w:szCs w:val="37"/>
          <w:spacing w:val="27"/>
        </w:rPr>
        <w:t xml:space="preserve">   176/</w:t>
      </w:r>
      <w:r>
        <w:rPr>
          <w:rFonts w:ascii="Times New Roman" w:hAnsi="Times New Roman" w:eastAsia="Times New Roman" w:cs="Times New Roman"/>
          <w:sz w:val="37"/>
          <w:szCs w:val="37"/>
        </w:rPr>
        <w:t>SC</w:t>
      </w:r>
      <w:r>
        <w:rPr>
          <w:rFonts w:ascii="Times New Roman" w:hAnsi="Times New Roman" w:eastAsia="Times New Roman" w:cs="Times New Roman"/>
          <w:sz w:val="37"/>
          <w:szCs w:val="37"/>
          <w:spacing w:val="27"/>
        </w:rPr>
        <w:t xml:space="preserve">   2</w:t>
      </w:r>
      <w:r>
        <w:rPr>
          <w:rFonts w:ascii="SimSun" w:hAnsi="SimSun" w:eastAsia="SimSun" w:cs="SimSun"/>
          <w:sz w:val="37"/>
          <w:szCs w:val="37"/>
          <w:spacing w:val="27"/>
        </w:rPr>
        <w:t>(国际标准化组织/质量管理和质量保证技术委员会/质量体系分委员会)的公</w:t>
      </w:r>
      <w:r>
        <w:rPr>
          <w:rFonts w:ascii="SimSun" w:hAnsi="SimSun" w:eastAsia="SimSun" w:cs="SimSun"/>
          <w:sz w:val="37"/>
          <w:szCs w:val="37"/>
          <w:spacing w:val="26"/>
        </w:rPr>
        <w:t>开网</w:t>
      </w:r>
      <w:r>
        <w:rPr>
          <w:rFonts w:ascii="SimSun" w:hAnsi="SimSun" w:eastAsia="SimSun" w:cs="SimSun"/>
          <w:sz w:val="37"/>
          <w:szCs w:val="37"/>
        </w:rPr>
        <w:t xml:space="preserve"> </w:t>
      </w:r>
      <w:r>
        <w:rPr>
          <w:rFonts w:ascii="SimSun" w:hAnsi="SimSun" w:eastAsia="SimSun" w:cs="SimSun"/>
          <w:sz w:val="37"/>
          <w:szCs w:val="37"/>
          <w:spacing w:val="-7"/>
        </w:rPr>
        <w:t>站</w:t>
      </w:r>
      <w:r>
        <w:rPr>
          <w:rFonts w:ascii="SimSun" w:hAnsi="SimSun" w:eastAsia="SimSun" w:cs="SimSun"/>
          <w:sz w:val="37"/>
          <w:szCs w:val="37"/>
          <w:spacing w:val="-71"/>
        </w:rPr>
        <w:t xml:space="preserve"> </w:t>
      </w:r>
      <w:r>
        <w:rPr>
          <w:rFonts w:ascii="SimSun" w:hAnsi="SimSun" w:eastAsia="SimSun" w:cs="SimSun"/>
          <w:sz w:val="37"/>
          <w:szCs w:val="37"/>
          <w:spacing w:val="-7"/>
        </w:rPr>
        <w:t>：</w:t>
      </w:r>
      <w:hyperlink w:history="true" r:id="rId14">
        <w:r>
          <w:rPr>
            <w:rFonts w:ascii="Times New Roman" w:hAnsi="Times New Roman" w:eastAsia="Times New Roman" w:cs="Times New Roman"/>
            <w:sz w:val="37"/>
            <w:szCs w:val="37"/>
            <w:spacing w:val="-7"/>
          </w:rPr>
          <w:t>www.iso.org/tcl76/sc02/pu</w:t>
        </w:r>
        <w:r>
          <w:rPr>
            <w:rFonts w:ascii="Times New Roman" w:hAnsi="Times New Roman" w:eastAsia="Times New Roman" w:cs="Times New Roman"/>
            <w:sz w:val="37"/>
            <w:szCs w:val="37"/>
            <w:spacing w:val="-8"/>
          </w:rPr>
          <w:t>blic</w:t>
        </w:r>
        <w:r>
          <w:rPr>
            <w:rFonts w:ascii="SimSun" w:hAnsi="SimSun" w:eastAsia="SimSun" w:cs="SimSun"/>
            <w:sz w:val="37"/>
            <w:szCs w:val="37"/>
            <w:spacing w:val="-8"/>
          </w:rPr>
          <w:t>。</w:t>
        </w:r>
      </w:hyperlink>
    </w:p>
    <w:p>
      <w:pPr>
        <w:spacing w:line="285" w:lineRule="auto"/>
        <w:sectPr>
          <w:headerReference w:type="default" r:id="rId12"/>
          <w:footerReference w:type="default" r:id="rId13"/>
          <w:pgSz w:w="22541" w:h="31680"/>
          <w:pgMar w:top="3563" w:right="2541" w:bottom="2487" w:left="2682" w:header="2286" w:footer="2291" w:gutter="0"/>
        </w:sectPr>
        <w:rPr>
          <w:rFonts w:ascii="SimSun" w:hAnsi="SimSun" w:eastAsia="SimSun" w:cs="SimSun"/>
          <w:sz w:val="37"/>
          <w:szCs w:val="37"/>
        </w:rPr>
      </w:pPr>
    </w:p>
    <w:p>
      <w:pPr>
        <w:pStyle w:val="BodyText"/>
        <w:spacing w:line="267" w:lineRule="auto"/>
        <w:rPr/>
      </w:pPr>
      <w:r/>
    </w:p>
    <w:p>
      <w:pPr>
        <w:pStyle w:val="BodyText"/>
        <w:spacing w:line="267"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ind w:right="11"/>
        <w:spacing w:before="101" w:line="191" w:lineRule="auto"/>
        <w:jc w:val="right"/>
        <w:rPr>
          <w:rFonts w:ascii="Times New Roman" w:hAnsi="Times New Roman" w:eastAsia="Times New Roman" w:cs="Times New Roman"/>
          <w:sz w:val="35"/>
          <w:szCs w:val="35"/>
        </w:rPr>
      </w:pPr>
      <w:r>
        <w:rPr>
          <w:rFonts w:ascii="Times New Roman" w:hAnsi="Times New Roman" w:eastAsia="Times New Roman" w:cs="Times New Roman"/>
          <w:sz w:val="35"/>
          <w:szCs w:val="35"/>
          <w:b/>
          <w:bCs/>
        </w:rPr>
        <w:t>GB</w:t>
      </w:r>
      <w:r>
        <w:rPr>
          <w:rFonts w:ascii="Times New Roman" w:hAnsi="Times New Roman" w:eastAsia="Times New Roman" w:cs="Times New Roman"/>
          <w:sz w:val="35"/>
          <w:szCs w:val="35"/>
          <w:b/>
          <w:bCs/>
          <w:spacing w:val="2"/>
        </w:rPr>
        <w:t>/T</w:t>
      </w:r>
      <w:r>
        <w:rPr>
          <w:rFonts w:ascii="Times New Roman" w:hAnsi="Times New Roman" w:eastAsia="Times New Roman" w:cs="Times New Roman"/>
          <w:sz w:val="35"/>
          <w:szCs w:val="35"/>
          <w:b/>
          <w:bCs/>
          <w:spacing w:val="14"/>
        </w:rPr>
        <w:t xml:space="preserve">     </w:t>
      </w:r>
      <w:r>
        <w:rPr>
          <w:rFonts w:ascii="Times New Roman" w:hAnsi="Times New Roman" w:eastAsia="Times New Roman" w:cs="Times New Roman"/>
          <w:sz w:val="35"/>
          <w:szCs w:val="35"/>
          <w:b/>
          <w:bCs/>
          <w:spacing w:val="2"/>
        </w:rPr>
        <w:t>19001—2016/</w:t>
      </w:r>
      <w:r>
        <w:rPr>
          <w:rFonts w:ascii="Times New Roman" w:hAnsi="Times New Roman" w:eastAsia="Times New Roman" w:cs="Times New Roman"/>
          <w:sz w:val="35"/>
          <w:szCs w:val="35"/>
          <w:b/>
          <w:bCs/>
        </w:rPr>
        <w:t>ISO</w:t>
      </w:r>
      <w:r>
        <w:rPr>
          <w:rFonts w:ascii="Times New Roman" w:hAnsi="Times New Roman" w:eastAsia="Times New Roman" w:cs="Times New Roman"/>
          <w:sz w:val="35"/>
          <w:szCs w:val="35"/>
          <w:b/>
          <w:bCs/>
          <w:spacing w:val="12"/>
        </w:rPr>
        <w:t xml:space="preserve">     </w:t>
      </w:r>
      <w:r>
        <w:rPr>
          <w:rFonts w:ascii="Times New Roman" w:hAnsi="Times New Roman" w:eastAsia="Times New Roman" w:cs="Times New Roman"/>
          <w:sz w:val="35"/>
          <w:szCs w:val="35"/>
          <w:b/>
          <w:bCs/>
          <w:spacing w:val="2"/>
        </w:rPr>
        <w:t>9001:2015</w:t>
      </w:r>
    </w:p>
    <w:p>
      <w:pPr>
        <w:pStyle w:val="BodyText"/>
        <w:spacing w:line="282" w:lineRule="auto"/>
        <w:rPr/>
      </w:pPr>
      <w:r/>
    </w:p>
    <w:p>
      <w:pPr>
        <w:pStyle w:val="BodyText"/>
        <w:spacing w:line="282" w:lineRule="auto"/>
        <w:rPr/>
      </w:pPr>
      <w:r/>
    </w:p>
    <w:p>
      <w:pPr>
        <w:pStyle w:val="BodyText"/>
        <w:spacing w:line="283" w:lineRule="auto"/>
        <w:rPr/>
      </w:pPr>
      <w:r/>
    </w:p>
    <w:p>
      <w:pPr>
        <w:pStyle w:val="BodyText"/>
        <w:spacing w:line="283" w:lineRule="auto"/>
        <w:rPr/>
      </w:pPr>
      <w:r/>
    </w:p>
    <w:p>
      <w:pPr>
        <w:pStyle w:val="BodyText"/>
        <w:spacing w:line="283" w:lineRule="auto"/>
        <w:rPr/>
      </w:pPr>
      <w:r/>
    </w:p>
    <w:p>
      <w:pPr>
        <w:ind w:left="6108"/>
        <w:spacing w:before="176" w:line="224" w:lineRule="auto"/>
        <w:rPr>
          <w:rFonts w:ascii="SimHei" w:hAnsi="SimHei" w:eastAsia="SimHei" w:cs="SimHei"/>
          <w:sz w:val="54"/>
          <w:szCs w:val="54"/>
        </w:rPr>
      </w:pPr>
      <w:bookmarkStart w:name="bookmark86" w:id="28"/>
      <w:bookmarkEnd w:id="28"/>
      <w:r>
        <w:rPr>
          <w:rFonts w:ascii="SimHei" w:hAnsi="SimHei" w:eastAsia="SimHei" w:cs="SimHei"/>
          <w:sz w:val="54"/>
          <w:szCs w:val="54"/>
          <w:b/>
          <w:bCs/>
          <w:spacing w:val="28"/>
        </w:rPr>
        <w:t>质量管理体系</w:t>
      </w:r>
      <w:r>
        <w:rPr>
          <w:rFonts w:ascii="SimHei" w:hAnsi="SimHei" w:eastAsia="SimHei" w:cs="SimHei"/>
          <w:sz w:val="54"/>
          <w:szCs w:val="54"/>
          <w:spacing w:val="47"/>
        </w:rPr>
        <w:t xml:space="preserve">  </w:t>
      </w:r>
      <w:r>
        <w:rPr>
          <w:rFonts w:ascii="SimHei" w:hAnsi="SimHei" w:eastAsia="SimHei" w:cs="SimHei"/>
          <w:sz w:val="54"/>
          <w:szCs w:val="54"/>
          <w:b/>
          <w:bCs/>
          <w:spacing w:val="28"/>
        </w:rPr>
        <w:t>要求</w:t>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99"/>
        <w:spacing w:before="113" w:line="234" w:lineRule="auto"/>
        <w:outlineLvl w:val="0"/>
        <w:rPr>
          <w:rFonts w:ascii="LiSu" w:hAnsi="LiSu" w:eastAsia="LiSu" w:cs="LiSu"/>
          <w:sz w:val="35"/>
          <w:szCs w:val="35"/>
        </w:rPr>
      </w:pPr>
      <w:bookmarkStart w:name="bookmark4" w:id="29"/>
      <w:bookmarkEnd w:id="29"/>
      <w:r>
        <w:rPr>
          <w:rFonts w:ascii="SimSun" w:hAnsi="SimSun" w:eastAsia="SimSun" w:cs="SimSun"/>
          <w:sz w:val="35"/>
          <w:szCs w:val="35"/>
          <w:b/>
          <w:bCs/>
          <w:spacing w:val="8"/>
        </w:rPr>
        <w:t>1</w:t>
      </w:r>
      <w:r>
        <w:rPr>
          <w:rFonts w:ascii="SimSun" w:hAnsi="SimSun" w:eastAsia="SimSun" w:cs="SimSun"/>
          <w:sz w:val="35"/>
          <w:szCs w:val="35"/>
          <w:spacing w:val="40"/>
        </w:rPr>
        <w:t xml:space="preserve">  </w:t>
      </w:r>
      <w:r>
        <w:rPr>
          <w:rFonts w:ascii="LiSu" w:hAnsi="LiSu" w:eastAsia="LiSu" w:cs="LiSu"/>
          <w:sz w:val="35"/>
          <w:szCs w:val="35"/>
          <w:b/>
          <w:bCs/>
          <w:spacing w:val="8"/>
        </w:rPr>
        <w:t>范围</w:t>
      </w:r>
    </w:p>
    <w:p>
      <w:pPr>
        <w:pStyle w:val="BodyText"/>
        <w:spacing w:line="307" w:lineRule="auto"/>
        <w:rPr/>
      </w:pPr>
      <w:r/>
    </w:p>
    <w:p>
      <w:pPr>
        <w:pStyle w:val="BodyText"/>
        <w:spacing w:line="307" w:lineRule="auto"/>
        <w:rPr/>
      </w:pPr>
      <w:r/>
    </w:p>
    <w:p>
      <w:pPr>
        <w:ind w:left="781"/>
        <w:spacing w:before="121" w:line="221" w:lineRule="auto"/>
        <w:rPr>
          <w:rFonts w:ascii="SimSun" w:hAnsi="SimSun" w:eastAsia="SimSun" w:cs="SimSun"/>
          <w:sz w:val="37"/>
          <w:szCs w:val="37"/>
        </w:rPr>
      </w:pPr>
      <w:r>
        <w:rPr>
          <w:rFonts w:ascii="SimSun" w:hAnsi="SimSun" w:eastAsia="SimSun" w:cs="SimSun"/>
          <w:sz w:val="37"/>
          <w:szCs w:val="37"/>
          <w:spacing w:val="19"/>
        </w:rPr>
        <w:t>本标准为下列组织规定了质量管理体系要求：</w:t>
      </w:r>
    </w:p>
    <w:p>
      <w:pPr>
        <w:ind w:left="781"/>
        <w:spacing w:before="116" w:line="215" w:lineRule="auto"/>
        <w:rPr>
          <w:rFonts w:ascii="SimSun" w:hAnsi="SimSun" w:eastAsia="SimSun" w:cs="SimSun"/>
          <w:sz w:val="37"/>
          <w:szCs w:val="37"/>
        </w:rPr>
      </w:pPr>
      <w:r>
        <w:rPr>
          <w:rFonts w:ascii="Times New Roman" w:hAnsi="Times New Roman" w:eastAsia="Times New Roman" w:cs="Times New Roman"/>
          <w:sz w:val="37"/>
          <w:szCs w:val="37"/>
          <w:spacing w:val="18"/>
        </w:rPr>
        <w:t>a)     </w:t>
      </w:r>
      <w:r>
        <w:rPr>
          <w:rFonts w:ascii="SimSun" w:hAnsi="SimSun" w:eastAsia="SimSun" w:cs="SimSun"/>
          <w:sz w:val="37"/>
          <w:szCs w:val="37"/>
          <w:spacing w:val="18"/>
        </w:rPr>
        <w:t>需要证实其具有稳定提供满足顾客要求及适用法律法规要求的产品和服务的能力；</w:t>
      </w:r>
    </w:p>
    <w:p>
      <w:pPr>
        <w:ind w:left="1629" w:hanging="848"/>
        <w:spacing w:before="168" w:line="267" w:lineRule="auto"/>
        <w:rPr>
          <w:rFonts w:ascii="SimSun" w:hAnsi="SimSun" w:eastAsia="SimSun" w:cs="SimSun"/>
          <w:sz w:val="37"/>
          <w:szCs w:val="37"/>
        </w:rPr>
      </w:pPr>
      <w:r>
        <w:rPr>
          <w:rFonts w:ascii="Times New Roman" w:hAnsi="Times New Roman" w:eastAsia="Times New Roman" w:cs="Times New Roman"/>
          <w:sz w:val="37"/>
          <w:szCs w:val="37"/>
          <w:spacing w:val="16"/>
        </w:rPr>
        <w:t>b)    </w:t>
      </w:r>
      <w:r>
        <w:rPr>
          <w:rFonts w:ascii="SimSun" w:hAnsi="SimSun" w:eastAsia="SimSun" w:cs="SimSun"/>
          <w:sz w:val="37"/>
          <w:szCs w:val="37"/>
          <w:spacing w:val="16"/>
        </w:rPr>
        <w:t>通过体系的有效应用，包括体系改进的过程，以及保证符合顾客要求和适用的法律法规要求，</w:t>
      </w:r>
      <w:r>
        <w:rPr>
          <w:rFonts w:ascii="SimSun" w:hAnsi="SimSun" w:eastAsia="SimSun" w:cs="SimSun"/>
          <w:sz w:val="37"/>
          <w:szCs w:val="37"/>
          <w:spacing w:val="10"/>
        </w:rPr>
        <w:t xml:space="preserve"> </w:t>
      </w:r>
      <w:r>
        <w:rPr>
          <w:rFonts w:ascii="SimSun" w:hAnsi="SimSun" w:eastAsia="SimSun" w:cs="SimSun"/>
          <w:sz w:val="37"/>
          <w:szCs w:val="37"/>
          <w:spacing w:val="15"/>
        </w:rPr>
        <w:t>旨在增强顾客满意。</w:t>
      </w:r>
    </w:p>
    <w:p>
      <w:pPr>
        <w:ind w:left="745" w:right="208" w:firstLine="41"/>
        <w:spacing w:before="185" w:line="303" w:lineRule="auto"/>
        <w:rPr>
          <w:rFonts w:ascii="SimSun" w:hAnsi="SimSun" w:eastAsia="SimSun" w:cs="SimSun"/>
          <w:sz w:val="32"/>
          <w:szCs w:val="32"/>
        </w:rPr>
      </w:pPr>
      <w:r>
        <w:rPr>
          <w:rFonts w:ascii="SimSun" w:hAnsi="SimSun" w:eastAsia="SimSun" w:cs="SimSun"/>
          <w:sz w:val="37"/>
          <w:szCs w:val="37"/>
          <w:b/>
          <w:bCs/>
          <w:spacing w:val="7"/>
        </w:rPr>
        <w:t>本标准规定的所有要求是通用的，旨在适用于各种类型、不同规模和提供不同产品和服务的组织。</w:t>
      </w:r>
      <w:r>
        <w:rPr>
          <w:rFonts w:ascii="SimSun" w:hAnsi="SimSun" w:eastAsia="SimSun" w:cs="SimSun"/>
          <w:sz w:val="37"/>
          <w:szCs w:val="37"/>
          <w:spacing w:val="18"/>
        </w:rPr>
        <w:t xml:space="preserve"> </w:t>
      </w:r>
      <w:r>
        <w:rPr>
          <w:rFonts w:ascii="SimSun" w:hAnsi="SimSun" w:eastAsia="SimSun" w:cs="SimSun"/>
          <w:sz w:val="32"/>
          <w:szCs w:val="32"/>
          <w:spacing w:val="5"/>
        </w:rPr>
        <w:t>注1:本标准中的术语“产品”或“服务”仅适用于预期提供给顾客或顾客所要求的产</w:t>
      </w:r>
      <w:r>
        <w:rPr>
          <w:rFonts w:ascii="SimSun" w:hAnsi="SimSun" w:eastAsia="SimSun" w:cs="SimSun"/>
          <w:sz w:val="32"/>
          <w:szCs w:val="32"/>
          <w:spacing w:val="4"/>
        </w:rPr>
        <w:t>品和服务。</w:t>
      </w:r>
    </w:p>
    <w:p>
      <w:pPr>
        <w:ind w:left="681"/>
        <w:spacing w:before="61" w:line="222" w:lineRule="auto"/>
        <w:rPr>
          <w:rFonts w:ascii="SimSun" w:hAnsi="SimSun" w:eastAsia="SimSun" w:cs="SimSun"/>
          <w:sz w:val="32"/>
          <w:szCs w:val="32"/>
        </w:rPr>
      </w:pPr>
      <w:r>
        <w:rPr>
          <w:rFonts w:ascii="SimSun" w:hAnsi="SimSun" w:eastAsia="SimSun" w:cs="SimSun"/>
          <w:sz w:val="32"/>
          <w:szCs w:val="32"/>
          <w:spacing w:val="26"/>
        </w:rPr>
        <w:t>注2:法律法规要求可称作法定要求。</w:t>
      </w:r>
    </w:p>
    <w:p>
      <w:pPr>
        <w:pStyle w:val="BodyText"/>
        <w:spacing w:line="344" w:lineRule="auto"/>
        <w:rPr/>
      </w:pPr>
      <w:r/>
    </w:p>
    <w:p>
      <w:pPr>
        <w:pStyle w:val="BodyText"/>
        <w:spacing w:line="345" w:lineRule="auto"/>
        <w:rPr/>
      </w:pPr>
      <w:r/>
    </w:p>
    <w:p>
      <w:pPr>
        <w:ind w:left="5"/>
        <w:spacing w:before="121" w:line="233" w:lineRule="auto"/>
        <w:outlineLvl w:val="0"/>
        <w:rPr>
          <w:rFonts w:ascii="LiSu" w:hAnsi="LiSu" w:eastAsia="LiSu" w:cs="LiSu"/>
          <w:sz w:val="37"/>
          <w:szCs w:val="37"/>
        </w:rPr>
      </w:pPr>
      <w:bookmarkStart w:name="bookmark5" w:id="30"/>
      <w:bookmarkEnd w:id="30"/>
      <w:r>
        <w:rPr>
          <w:rFonts w:ascii="SimSun" w:hAnsi="SimSun" w:eastAsia="SimSun" w:cs="SimSun"/>
          <w:sz w:val="37"/>
          <w:szCs w:val="37"/>
          <w:b/>
          <w:bCs/>
          <w:spacing w:val="8"/>
        </w:rPr>
        <w:t>2</w:t>
      </w:r>
      <w:r>
        <w:rPr>
          <w:rFonts w:ascii="SimSun" w:hAnsi="SimSun" w:eastAsia="SimSun" w:cs="SimSun"/>
          <w:sz w:val="37"/>
          <w:szCs w:val="37"/>
          <w:spacing w:val="41"/>
        </w:rPr>
        <w:t xml:space="preserve">  </w:t>
      </w:r>
      <w:r>
        <w:rPr>
          <w:rFonts w:ascii="LiSu" w:hAnsi="LiSu" w:eastAsia="LiSu" w:cs="LiSu"/>
          <w:sz w:val="37"/>
          <w:szCs w:val="37"/>
          <w:b/>
          <w:bCs/>
          <w:spacing w:val="8"/>
        </w:rPr>
        <w:t>规范性引用文件</w:t>
      </w:r>
    </w:p>
    <w:p>
      <w:pPr>
        <w:pStyle w:val="BodyText"/>
        <w:spacing w:line="324" w:lineRule="auto"/>
        <w:rPr/>
      </w:pPr>
      <w:r/>
    </w:p>
    <w:p>
      <w:pPr>
        <w:pStyle w:val="BodyText"/>
        <w:spacing w:line="325" w:lineRule="auto"/>
        <w:rPr/>
      </w:pPr>
      <w:r/>
    </w:p>
    <w:p>
      <w:pPr>
        <w:ind w:right="153" w:firstLine="781"/>
        <w:spacing w:before="95" w:line="310" w:lineRule="auto"/>
        <w:rPr>
          <w:rFonts w:ascii="SimSun" w:hAnsi="SimSun" w:eastAsia="SimSun" w:cs="SimSun"/>
          <w:sz w:val="37"/>
          <w:szCs w:val="37"/>
        </w:rPr>
      </w:pPr>
      <w:r>
        <w:rPr>
          <w:rFonts w:ascii="SimSun" w:hAnsi="SimSun" w:eastAsia="SimSun" w:cs="SimSun"/>
          <w:sz w:val="29"/>
          <w:szCs w:val="29"/>
          <w:spacing w:val="-15"/>
        </w:rPr>
        <w:t>下 列 文</w:t>
      </w:r>
      <w:r>
        <w:rPr>
          <w:rFonts w:ascii="SimSun" w:hAnsi="SimSun" w:eastAsia="SimSun" w:cs="SimSun"/>
          <w:sz w:val="29"/>
          <w:szCs w:val="29"/>
          <w:spacing w:val="-33"/>
        </w:rPr>
        <w:t xml:space="preserve"> </w:t>
      </w:r>
      <w:r>
        <w:rPr>
          <w:rFonts w:ascii="SimSun" w:hAnsi="SimSun" w:eastAsia="SimSun" w:cs="SimSun"/>
          <w:sz w:val="29"/>
          <w:szCs w:val="29"/>
          <w:spacing w:val="-15"/>
        </w:rPr>
        <w:t>件</w:t>
      </w:r>
      <w:r>
        <w:rPr>
          <w:rFonts w:ascii="SimSun" w:hAnsi="SimSun" w:eastAsia="SimSun" w:cs="SimSun"/>
          <w:sz w:val="29"/>
          <w:szCs w:val="29"/>
          <w:spacing w:val="-34"/>
        </w:rPr>
        <w:t xml:space="preserve"> </w:t>
      </w:r>
      <w:r>
        <w:rPr>
          <w:rFonts w:ascii="SimSun" w:hAnsi="SimSun" w:eastAsia="SimSun" w:cs="SimSun"/>
          <w:sz w:val="29"/>
          <w:szCs w:val="29"/>
          <w:spacing w:val="-15"/>
        </w:rPr>
        <w:t>对 于</w:t>
      </w:r>
      <w:r>
        <w:rPr>
          <w:rFonts w:ascii="SimSun" w:hAnsi="SimSun" w:eastAsia="SimSun" w:cs="SimSun"/>
          <w:sz w:val="29"/>
          <w:szCs w:val="29"/>
          <w:spacing w:val="-31"/>
        </w:rPr>
        <w:t xml:space="preserve"> </w:t>
      </w:r>
      <w:r>
        <w:rPr>
          <w:rFonts w:ascii="SimSun" w:hAnsi="SimSun" w:eastAsia="SimSun" w:cs="SimSun"/>
          <w:sz w:val="29"/>
          <w:szCs w:val="29"/>
          <w:spacing w:val="-15"/>
        </w:rPr>
        <w:t>本</w:t>
      </w:r>
      <w:r>
        <w:rPr>
          <w:rFonts w:ascii="SimSun" w:hAnsi="SimSun" w:eastAsia="SimSun" w:cs="SimSun"/>
          <w:sz w:val="29"/>
          <w:szCs w:val="29"/>
          <w:spacing w:val="-30"/>
        </w:rPr>
        <w:t xml:space="preserve"> </w:t>
      </w:r>
      <w:r>
        <w:rPr>
          <w:rFonts w:ascii="SimSun" w:hAnsi="SimSun" w:eastAsia="SimSun" w:cs="SimSun"/>
          <w:sz w:val="29"/>
          <w:szCs w:val="29"/>
          <w:spacing w:val="-15"/>
        </w:rPr>
        <w:t>文</w:t>
      </w:r>
      <w:r>
        <w:rPr>
          <w:rFonts w:ascii="SimSun" w:hAnsi="SimSun" w:eastAsia="SimSun" w:cs="SimSun"/>
          <w:sz w:val="29"/>
          <w:szCs w:val="29"/>
          <w:spacing w:val="-33"/>
        </w:rPr>
        <w:t xml:space="preserve"> </w:t>
      </w:r>
      <w:r>
        <w:rPr>
          <w:rFonts w:ascii="SimSun" w:hAnsi="SimSun" w:eastAsia="SimSun" w:cs="SimSun"/>
          <w:sz w:val="29"/>
          <w:szCs w:val="29"/>
          <w:spacing w:val="-15"/>
        </w:rPr>
        <w:t>件 的</w:t>
      </w:r>
      <w:r>
        <w:rPr>
          <w:rFonts w:ascii="SimSun" w:hAnsi="SimSun" w:eastAsia="SimSun" w:cs="SimSun"/>
          <w:sz w:val="29"/>
          <w:szCs w:val="29"/>
          <w:spacing w:val="-32"/>
        </w:rPr>
        <w:t xml:space="preserve"> </w:t>
      </w:r>
      <w:r>
        <w:rPr>
          <w:rFonts w:ascii="SimSun" w:hAnsi="SimSun" w:eastAsia="SimSun" w:cs="SimSun"/>
          <w:sz w:val="29"/>
          <w:szCs w:val="29"/>
          <w:spacing w:val="-15"/>
        </w:rPr>
        <w:t>应</w:t>
      </w:r>
      <w:r>
        <w:rPr>
          <w:rFonts w:ascii="SimSun" w:hAnsi="SimSun" w:eastAsia="SimSun" w:cs="SimSun"/>
          <w:sz w:val="29"/>
          <w:szCs w:val="29"/>
          <w:spacing w:val="-30"/>
        </w:rPr>
        <w:t xml:space="preserve"> </w:t>
      </w:r>
      <w:r>
        <w:rPr>
          <w:rFonts w:ascii="SimSun" w:hAnsi="SimSun" w:eastAsia="SimSun" w:cs="SimSun"/>
          <w:sz w:val="29"/>
          <w:szCs w:val="29"/>
          <w:spacing w:val="-15"/>
        </w:rPr>
        <w:t>用</w:t>
      </w:r>
      <w:r>
        <w:rPr>
          <w:rFonts w:ascii="SimSun" w:hAnsi="SimSun" w:eastAsia="SimSun" w:cs="SimSun"/>
          <w:sz w:val="29"/>
          <w:szCs w:val="29"/>
          <w:spacing w:val="-28"/>
        </w:rPr>
        <w:t xml:space="preserve"> </w:t>
      </w:r>
      <w:r>
        <w:rPr>
          <w:rFonts w:ascii="SimSun" w:hAnsi="SimSun" w:eastAsia="SimSun" w:cs="SimSun"/>
          <w:sz w:val="29"/>
          <w:szCs w:val="29"/>
          <w:spacing w:val="-15"/>
        </w:rPr>
        <w:t>是</w:t>
      </w:r>
      <w:r>
        <w:rPr>
          <w:rFonts w:ascii="SimSun" w:hAnsi="SimSun" w:eastAsia="SimSun" w:cs="SimSun"/>
          <w:sz w:val="29"/>
          <w:szCs w:val="29"/>
          <w:spacing w:val="-27"/>
        </w:rPr>
        <w:t xml:space="preserve"> </w:t>
      </w:r>
      <w:r>
        <w:rPr>
          <w:rFonts w:ascii="SimSun" w:hAnsi="SimSun" w:eastAsia="SimSun" w:cs="SimSun"/>
          <w:sz w:val="29"/>
          <w:szCs w:val="29"/>
          <w:spacing w:val="-15"/>
        </w:rPr>
        <w:t>必</w:t>
      </w:r>
      <w:r>
        <w:rPr>
          <w:rFonts w:ascii="SimSun" w:hAnsi="SimSun" w:eastAsia="SimSun" w:cs="SimSun"/>
          <w:sz w:val="29"/>
          <w:szCs w:val="29"/>
          <w:spacing w:val="-28"/>
        </w:rPr>
        <w:t xml:space="preserve"> </w:t>
      </w:r>
      <w:r>
        <w:rPr>
          <w:rFonts w:ascii="SimSun" w:hAnsi="SimSun" w:eastAsia="SimSun" w:cs="SimSun"/>
          <w:sz w:val="29"/>
          <w:szCs w:val="29"/>
          <w:spacing w:val="-15"/>
        </w:rPr>
        <w:t>不</w:t>
      </w:r>
      <w:r>
        <w:rPr>
          <w:rFonts w:ascii="SimSun" w:hAnsi="SimSun" w:eastAsia="SimSun" w:cs="SimSun"/>
          <w:sz w:val="29"/>
          <w:szCs w:val="29"/>
          <w:spacing w:val="-29"/>
        </w:rPr>
        <w:t xml:space="preserve"> </w:t>
      </w:r>
      <w:r>
        <w:rPr>
          <w:rFonts w:ascii="SimSun" w:hAnsi="SimSun" w:eastAsia="SimSun" w:cs="SimSun"/>
          <w:sz w:val="29"/>
          <w:szCs w:val="29"/>
          <w:spacing w:val="-15"/>
        </w:rPr>
        <w:t>可</w:t>
      </w:r>
      <w:r>
        <w:rPr>
          <w:rFonts w:ascii="SimSun" w:hAnsi="SimSun" w:eastAsia="SimSun" w:cs="SimSun"/>
          <w:sz w:val="29"/>
          <w:szCs w:val="29"/>
          <w:spacing w:val="-32"/>
        </w:rPr>
        <w:t xml:space="preserve"> </w:t>
      </w:r>
      <w:r>
        <w:rPr>
          <w:rFonts w:ascii="SimSun" w:hAnsi="SimSun" w:eastAsia="SimSun" w:cs="SimSun"/>
          <w:sz w:val="29"/>
          <w:szCs w:val="29"/>
          <w:spacing w:val="-15"/>
        </w:rPr>
        <w:t>少 的 。 凡</w:t>
      </w:r>
      <w:r>
        <w:rPr>
          <w:rFonts w:ascii="SimSun" w:hAnsi="SimSun" w:eastAsia="SimSun" w:cs="SimSun"/>
          <w:sz w:val="29"/>
          <w:szCs w:val="29"/>
          <w:spacing w:val="-27"/>
        </w:rPr>
        <w:t xml:space="preserve"> </w:t>
      </w:r>
      <w:r>
        <w:rPr>
          <w:rFonts w:ascii="SimSun" w:hAnsi="SimSun" w:eastAsia="SimSun" w:cs="SimSun"/>
          <w:sz w:val="29"/>
          <w:szCs w:val="29"/>
          <w:spacing w:val="-15"/>
        </w:rPr>
        <w:t>是</w:t>
      </w:r>
      <w:r>
        <w:rPr>
          <w:rFonts w:ascii="SimSun" w:hAnsi="SimSun" w:eastAsia="SimSun" w:cs="SimSun"/>
          <w:sz w:val="29"/>
          <w:szCs w:val="29"/>
          <w:spacing w:val="-32"/>
        </w:rPr>
        <w:t xml:space="preserve"> </w:t>
      </w:r>
      <w:r>
        <w:rPr>
          <w:rFonts w:ascii="SimSun" w:hAnsi="SimSun" w:eastAsia="SimSun" w:cs="SimSun"/>
          <w:sz w:val="29"/>
          <w:szCs w:val="29"/>
          <w:spacing w:val="-15"/>
        </w:rPr>
        <w:t>注</w:t>
      </w:r>
      <w:r>
        <w:rPr>
          <w:rFonts w:ascii="SimSun" w:hAnsi="SimSun" w:eastAsia="SimSun" w:cs="SimSun"/>
          <w:sz w:val="29"/>
          <w:szCs w:val="29"/>
          <w:spacing w:val="-16"/>
        </w:rPr>
        <w:t xml:space="preserve"> 日 期 的 引</w:t>
      </w:r>
      <w:r>
        <w:rPr>
          <w:rFonts w:ascii="SimSun" w:hAnsi="SimSun" w:eastAsia="SimSun" w:cs="SimSun"/>
          <w:sz w:val="29"/>
          <w:szCs w:val="29"/>
          <w:spacing w:val="-30"/>
        </w:rPr>
        <w:t xml:space="preserve"> </w:t>
      </w:r>
      <w:r>
        <w:rPr>
          <w:rFonts w:ascii="SimSun" w:hAnsi="SimSun" w:eastAsia="SimSun" w:cs="SimSun"/>
          <w:sz w:val="29"/>
          <w:szCs w:val="29"/>
          <w:spacing w:val="-16"/>
        </w:rPr>
        <w:t>用</w:t>
      </w:r>
      <w:r>
        <w:rPr>
          <w:rFonts w:ascii="SimSun" w:hAnsi="SimSun" w:eastAsia="SimSun" w:cs="SimSun"/>
          <w:sz w:val="29"/>
          <w:szCs w:val="29"/>
          <w:spacing w:val="-30"/>
        </w:rPr>
        <w:t xml:space="preserve"> </w:t>
      </w:r>
      <w:r>
        <w:rPr>
          <w:rFonts w:ascii="SimSun" w:hAnsi="SimSun" w:eastAsia="SimSun" w:cs="SimSun"/>
          <w:sz w:val="29"/>
          <w:szCs w:val="29"/>
          <w:spacing w:val="-16"/>
        </w:rPr>
        <w:t>文</w:t>
      </w:r>
      <w:r>
        <w:rPr>
          <w:rFonts w:ascii="SimSun" w:hAnsi="SimSun" w:eastAsia="SimSun" w:cs="SimSun"/>
          <w:sz w:val="29"/>
          <w:szCs w:val="29"/>
          <w:spacing w:val="-33"/>
        </w:rPr>
        <w:t xml:space="preserve"> </w:t>
      </w:r>
      <w:r>
        <w:rPr>
          <w:rFonts w:ascii="SimSun" w:hAnsi="SimSun" w:eastAsia="SimSun" w:cs="SimSun"/>
          <w:sz w:val="29"/>
          <w:szCs w:val="29"/>
          <w:spacing w:val="-16"/>
        </w:rPr>
        <w:t>件 ，</w:t>
      </w:r>
      <w:r>
        <w:rPr>
          <w:rFonts w:ascii="SimSun" w:hAnsi="SimSun" w:eastAsia="SimSun" w:cs="SimSun"/>
          <w:sz w:val="29"/>
          <w:szCs w:val="29"/>
          <w:spacing w:val="-32"/>
        </w:rPr>
        <w:t xml:space="preserve"> </w:t>
      </w:r>
      <w:r>
        <w:rPr>
          <w:rFonts w:ascii="SimSun" w:hAnsi="SimSun" w:eastAsia="SimSun" w:cs="SimSun"/>
          <w:sz w:val="29"/>
          <w:szCs w:val="29"/>
          <w:spacing w:val="-16"/>
        </w:rPr>
        <w:t>仅</w:t>
      </w:r>
      <w:r>
        <w:rPr>
          <w:rFonts w:ascii="SimSun" w:hAnsi="SimSun" w:eastAsia="SimSun" w:cs="SimSun"/>
          <w:sz w:val="29"/>
          <w:szCs w:val="29"/>
          <w:spacing w:val="-33"/>
        </w:rPr>
        <w:t xml:space="preserve"> </w:t>
      </w:r>
      <w:r>
        <w:rPr>
          <w:rFonts w:ascii="SimSun" w:hAnsi="SimSun" w:eastAsia="SimSun" w:cs="SimSun"/>
          <w:sz w:val="29"/>
          <w:szCs w:val="29"/>
          <w:spacing w:val="-16"/>
        </w:rPr>
        <w:t>注 日 期 的</w:t>
      </w:r>
      <w:r>
        <w:rPr>
          <w:rFonts w:ascii="SimSun" w:hAnsi="SimSun" w:eastAsia="SimSun" w:cs="SimSun"/>
          <w:sz w:val="29"/>
          <w:szCs w:val="29"/>
          <w:spacing w:val="-31"/>
        </w:rPr>
        <w:t xml:space="preserve"> </w:t>
      </w:r>
      <w:r>
        <w:rPr>
          <w:rFonts w:ascii="SimSun" w:hAnsi="SimSun" w:eastAsia="SimSun" w:cs="SimSun"/>
          <w:sz w:val="29"/>
          <w:szCs w:val="29"/>
          <w:spacing w:val="-16"/>
        </w:rPr>
        <w:t>版</w:t>
      </w:r>
      <w:r>
        <w:rPr>
          <w:rFonts w:ascii="SimSun" w:hAnsi="SimSun" w:eastAsia="SimSun" w:cs="SimSun"/>
          <w:sz w:val="29"/>
          <w:szCs w:val="29"/>
          <w:spacing w:val="-31"/>
        </w:rPr>
        <w:t xml:space="preserve"> </w:t>
      </w:r>
      <w:r>
        <w:rPr>
          <w:rFonts w:ascii="SimSun" w:hAnsi="SimSun" w:eastAsia="SimSun" w:cs="SimSun"/>
          <w:sz w:val="29"/>
          <w:szCs w:val="29"/>
          <w:spacing w:val="-16"/>
        </w:rPr>
        <w:t>本</w:t>
      </w:r>
      <w:r>
        <w:rPr>
          <w:rFonts w:ascii="SimSun" w:hAnsi="SimSun" w:eastAsia="SimSun" w:cs="SimSun"/>
          <w:sz w:val="29"/>
          <w:szCs w:val="29"/>
          <w:spacing w:val="-32"/>
        </w:rPr>
        <w:t xml:space="preserve"> </w:t>
      </w:r>
      <w:r>
        <w:rPr>
          <w:rFonts w:ascii="SimSun" w:hAnsi="SimSun" w:eastAsia="SimSun" w:cs="SimSun"/>
          <w:sz w:val="29"/>
          <w:szCs w:val="29"/>
          <w:spacing w:val="-16"/>
        </w:rPr>
        <w:t>适 用</w:t>
      </w:r>
      <w:r>
        <w:rPr>
          <w:rFonts w:ascii="SimSun" w:hAnsi="SimSun" w:eastAsia="SimSun" w:cs="SimSun"/>
          <w:sz w:val="29"/>
          <w:szCs w:val="29"/>
          <w:spacing w:val="-27"/>
        </w:rPr>
        <w:t xml:space="preserve"> </w:t>
      </w:r>
      <w:r>
        <w:rPr>
          <w:rFonts w:ascii="SimSun" w:hAnsi="SimSun" w:eastAsia="SimSun" w:cs="SimSun"/>
          <w:sz w:val="29"/>
          <w:szCs w:val="29"/>
          <w:spacing w:val="-16"/>
        </w:rPr>
        <w:t>于</w:t>
      </w:r>
      <w:r>
        <w:rPr>
          <w:rFonts w:ascii="SimSun" w:hAnsi="SimSun" w:eastAsia="SimSun" w:cs="SimSun"/>
          <w:sz w:val="29"/>
          <w:szCs w:val="29"/>
          <w:spacing w:val="-31"/>
        </w:rPr>
        <w:t xml:space="preserve"> </w:t>
      </w:r>
      <w:r>
        <w:rPr>
          <w:rFonts w:ascii="SimSun" w:hAnsi="SimSun" w:eastAsia="SimSun" w:cs="SimSun"/>
          <w:sz w:val="29"/>
          <w:szCs w:val="29"/>
          <w:spacing w:val="-16"/>
        </w:rPr>
        <w:t>本</w:t>
      </w:r>
      <w:r>
        <w:rPr>
          <w:rFonts w:ascii="SimSun" w:hAnsi="SimSun" w:eastAsia="SimSun" w:cs="SimSun"/>
          <w:sz w:val="29"/>
          <w:szCs w:val="29"/>
          <w:spacing w:val="-30"/>
        </w:rPr>
        <w:t xml:space="preserve"> </w:t>
      </w:r>
      <w:r>
        <w:rPr>
          <w:rFonts w:ascii="SimSun" w:hAnsi="SimSun" w:eastAsia="SimSun" w:cs="SimSun"/>
          <w:sz w:val="29"/>
          <w:szCs w:val="29"/>
          <w:spacing w:val="-16"/>
        </w:rPr>
        <w:t>文</w:t>
      </w:r>
      <w:r>
        <w:rPr>
          <w:rFonts w:ascii="SimSun" w:hAnsi="SimSun" w:eastAsia="SimSun" w:cs="SimSun"/>
          <w:sz w:val="29"/>
          <w:szCs w:val="29"/>
        </w:rPr>
        <w:t xml:space="preserve"> </w:t>
      </w:r>
      <w:r>
        <w:rPr>
          <w:rFonts w:ascii="SimSun" w:hAnsi="SimSun" w:eastAsia="SimSun" w:cs="SimSun"/>
          <w:sz w:val="37"/>
          <w:szCs w:val="37"/>
          <w:spacing w:val="14"/>
        </w:rPr>
        <w:t>件。凡是不注日期的引用文件，其最新版本(包括所有的修改单)适用于本文件。</w:t>
      </w:r>
    </w:p>
    <w:p>
      <w:pPr>
        <w:ind w:left="781"/>
        <w:spacing w:before="1" w:line="214" w:lineRule="auto"/>
        <w:rPr>
          <w:rFonts w:ascii="Times New Roman" w:hAnsi="Times New Roman" w:eastAsia="Times New Roman" w:cs="Times New Roman"/>
          <w:sz w:val="37"/>
          <w:szCs w:val="37"/>
        </w:rPr>
      </w:pP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6"/>
        </w:rPr>
        <w:t>/T    19000—2016    </w:t>
      </w:r>
      <w:r>
        <w:rPr>
          <w:rFonts w:ascii="SimSun" w:hAnsi="SimSun" w:eastAsia="SimSun" w:cs="SimSun"/>
          <w:sz w:val="37"/>
          <w:szCs w:val="37"/>
          <w:spacing w:val="6"/>
        </w:rPr>
        <w:t>质量管理体系</w:t>
      </w:r>
      <w:r>
        <w:rPr>
          <w:rFonts w:ascii="SimSun" w:hAnsi="SimSun" w:eastAsia="SimSun" w:cs="SimSun"/>
          <w:sz w:val="37"/>
          <w:szCs w:val="37"/>
          <w:spacing w:val="18"/>
        </w:rPr>
        <w:t xml:space="preserve">  </w:t>
      </w:r>
      <w:r>
        <w:rPr>
          <w:rFonts w:ascii="SimSun" w:hAnsi="SimSun" w:eastAsia="SimSun" w:cs="SimSun"/>
          <w:sz w:val="37"/>
          <w:szCs w:val="37"/>
          <w:spacing w:val="6"/>
        </w:rPr>
        <w:t>基础</w:t>
      </w:r>
      <w:r>
        <w:rPr>
          <w:rFonts w:ascii="SimSun" w:hAnsi="SimSun" w:eastAsia="SimSun" w:cs="SimSun"/>
          <w:sz w:val="37"/>
          <w:szCs w:val="37"/>
          <w:spacing w:val="5"/>
        </w:rPr>
        <w:t>和术语</w:t>
      </w:r>
      <w:r>
        <w:rPr>
          <w:rFonts w:ascii="Times New Roman" w:hAnsi="Times New Roman" w:eastAsia="Times New Roman" w:cs="Times New Roman"/>
          <w:sz w:val="37"/>
          <w:szCs w:val="37"/>
          <w:spacing w:val="5"/>
        </w:rPr>
        <w:t>(</w:t>
      </w:r>
      <w:r>
        <w:rPr>
          <w:rFonts w:ascii="Times New Roman" w:hAnsi="Times New Roman" w:eastAsia="Times New Roman" w:cs="Times New Roman"/>
          <w:sz w:val="37"/>
          <w:szCs w:val="37"/>
        </w:rPr>
        <w:t>ISO</w:t>
      </w:r>
      <w:r>
        <w:rPr>
          <w:rFonts w:ascii="Times New Roman" w:hAnsi="Times New Roman" w:eastAsia="Times New Roman" w:cs="Times New Roman"/>
          <w:sz w:val="37"/>
          <w:szCs w:val="37"/>
          <w:spacing w:val="5"/>
        </w:rPr>
        <w:t xml:space="preserve">         9000:2015,</w:t>
      </w:r>
      <w:r>
        <w:rPr>
          <w:rFonts w:ascii="Times New Roman" w:hAnsi="Times New Roman" w:eastAsia="Times New Roman" w:cs="Times New Roman"/>
          <w:sz w:val="37"/>
          <w:szCs w:val="37"/>
        </w:rPr>
        <w:t>IDT</w:t>
      </w:r>
      <w:r>
        <w:rPr>
          <w:rFonts w:ascii="Times New Roman" w:hAnsi="Times New Roman" w:eastAsia="Times New Roman" w:cs="Times New Roman"/>
          <w:sz w:val="37"/>
          <w:szCs w:val="37"/>
          <w:spacing w:val="5"/>
        </w:rPr>
        <w:t>)</w:t>
      </w:r>
    </w:p>
    <w:p>
      <w:pPr>
        <w:pStyle w:val="BodyText"/>
        <w:spacing w:line="344" w:lineRule="auto"/>
        <w:rPr/>
      </w:pPr>
      <w:r/>
    </w:p>
    <w:p>
      <w:pPr>
        <w:pStyle w:val="BodyText"/>
        <w:spacing w:line="344" w:lineRule="auto"/>
        <w:rPr/>
      </w:pPr>
      <w:r/>
    </w:p>
    <w:p>
      <w:pPr>
        <w:ind w:left="5"/>
        <w:spacing w:before="120" w:line="230" w:lineRule="auto"/>
        <w:outlineLvl w:val="0"/>
        <w:rPr>
          <w:rFonts w:ascii="LiSu" w:hAnsi="LiSu" w:eastAsia="LiSu" w:cs="LiSu"/>
          <w:sz w:val="37"/>
          <w:szCs w:val="37"/>
        </w:rPr>
      </w:pPr>
      <w:bookmarkStart w:name="bookmark6" w:id="31"/>
      <w:bookmarkEnd w:id="31"/>
      <w:r>
        <w:rPr>
          <w:rFonts w:ascii="SimSun" w:hAnsi="SimSun" w:eastAsia="SimSun" w:cs="SimSun"/>
          <w:sz w:val="37"/>
          <w:szCs w:val="37"/>
          <w:b/>
          <w:bCs/>
          <w:spacing w:val="4"/>
        </w:rPr>
        <w:t>3</w:t>
      </w:r>
      <w:r>
        <w:rPr>
          <w:rFonts w:ascii="SimSun" w:hAnsi="SimSun" w:eastAsia="SimSun" w:cs="SimSun"/>
          <w:sz w:val="37"/>
          <w:szCs w:val="37"/>
          <w:spacing w:val="38"/>
        </w:rPr>
        <w:t xml:space="preserve">  </w:t>
      </w:r>
      <w:r>
        <w:rPr>
          <w:rFonts w:ascii="LiSu" w:hAnsi="LiSu" w:eastAsia="LiSu" w:cs="LiSu"/>
          <w:sz w:val="37"/>
          <w:szCs w:val="37"/>
          <w:b/>
          <w:bCs/>
          <w:spacing w:val="4"/>
        </w:rPr>
        <w:t>术语和定义</w:t>
      </w:r>
    </w:p>
    <w:p>
      <w:pPr>
        <w:pStyle w:val="BodyText"/>
        <w:spacing w:line="296" w:lineRule="auto"/>
        <w:rPr/>
      </w:pPr>
      <w:r/>
    </w:p>
    <w:p>
      <w:pPr>
        <w:pStyle w:val="BodyText"/>
        <w:spacing w:line="297" w:lineRule="auto"/>
        <w:rPr/>
      </w:pPr>
      <w:r/>
    </w:p>
    <w:p>
      <w:pPr>
        <w:ind w:left="781"/>
        <w:spacing w:before="121" w:line="221" w:lineRule="auto"/>
        <w:rPr>
          <w:rFonts w:ascii="SimSun" w:hAnsi="SimSun" w:eastAsia="SimSun" w:cs="SimSun"/>
          <w:sz w:val="37"/>
          <w:szCs w:val="37"/>
        </w:rPr>
      </w:pP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0"/>
        </w:rPr>
        <w:t>/T</w:t>
      </w:r>
      <w:r>
        <w:rPr>
          <w:rFonts w:ascii="Times New Roman" w:hAnsi="Times New Roman" w:eastAsia="Times New Roman" w:cs="Times New Roman"/>
          <w:sz w:val="37"/>
          <w:szCs w:val="37"/>
          <w:spacing w:val="1"/>
        </w:rPr>
        <w:t xml:space="preserve">     </w:t>
      </w:r>
      <w:r>
        <w:rPr>
          <w:rFonts w:ascii="Times New Roman" w:hAnsi="Times New Roman" w:eastAsia="Times New Roman" w:cs="Times New Roman"/>
          <w:sz w:val="37"/>
          <w:szCs w:val="37"/>
          <w:spacing w:val="10"/>
        </w:rPr>
        <w:t>19000—2016</w:t>
      </w:r>
      <w:r>
        <w:rPr>
          <w:rFonts w:ascii="Times New Roman" w:hAnsi="Times New Roman" w:eastAsia="Times New Roman" w:cs="Times New Roman"/>
          <w:sz w:val="37"/>
          <w:szCs w:val="37"/>
          <w:spacing w:val="-16"/>
        </w:rPr>
        <w:t xml:space="preserve"> </w:t>
      </w:r>
      <w:r>
        <w:rPr>
          <w:rFonts w:ascii="SimSun" w:hAnsi="SimSun" w:eastAsia="SimSun" w:cs="SimSun"/>
          <w:sz w:val="37"/>
          <w:szCs w:val="37"/>
          <w:spacing w:val="10"/>
        </w:rPr>
        <w:t>界定的术语和定义适用于本文件。</w:t>
      </w:r>
    </w:p>
    <w:p>
      <w:pPr>
        <w:pStyle w:val="BodyText"/>
        <w:spacing w:line="336" w:lineRule="auto"/>
        <w:rPr/>
      </w:pPr>
      <w:r/>
    </w:p>
    <w:p>
      <w:pPr>
        <w:pStyle w:val="BodyText"/>
        <w:spacing w:line="337" w:lineRule="auto"/>
        <w:rPr/>
      </w:pPr>
      <w:r/>
    </w:p>
    <w:p>
      <w:pPr>
        <w:ind w:left="5"/>
        <w:spacing w:before="121" w:line="239" w:lineRule="auto"/>
        <w:outlineLvl w:val="0"/>
        <w:rPr>
          <w:rFonts w:ascii="LiSu" w:hAnsi="LiSu" w:eastAsia="LiSu" w:cs="LiSu"/>
          <w:sz w:val="37"/>
          <w:szCs w:val="37"/>
        </w:rPr>
      </w:pPr>
      <w:bookmarkStart w:name="bookmark7" w:id="32"/>
      <w:bookmarkEnd w:id="32"/>
      <w:r>
        <w:rPr>
          <w:rFonts w:ascii="SimSun" w:hAnsi="SimSun" w:eastAsia="SimSun" w:cs="SimSun"/>
          <w:sz w:val="37"/>
          <w:szCs w:val="37"/>
          <w:b/>
          <w:bCs/>
          <w:spacing w:val="-1"/>
        </w:rPr>
        <w:t>4</w:t>
      </w:r>
      <w:r>
        <w:rPr>
          <w:rFonts w:ascii="SimSun" w:hAnsi="SimSun" w:eastAsia="SimSun" w:cs="SimSun"/>
          <w:sz w:val="37"/>
          <w:szCs w:val="37"/>
          <w:spacing w:val="42"/>
        </w:rPr>
        <w:t xml:space="preserve">  </w:t>
      </w:r>
      <w:r>
        <w:rPr>
          <w:rFonts w:ascii="LiSu" w:hAnsi="LiSu" w:eastAsia="LiSu" w:cs="LiSu"/>
          <w:sz w:val="37"/>
          <w:szCs w:val="37"/>
          <w:b/>
          <w:bCs/>
          <w:spacing w:val="-1"/>
        </w:rPr>
        <w:t>组织环境</w:t>
      </w:r>
    </w:p>
    <w:p>
      <w:pPr>
        <w:pStyle w:val="BodyText"/>
        <w:spacing w:line="250" w:lineRule="auto"/>
        <w:rPr/>
      </w:pPr>
      <w:r/>
    </w:p>
    <w:p>
      <w:pPr>
        <w:pStyle w:val="BodyText"/>
        <w:spacing w:line="250" w:lineRule="auto"/>
        <w:rPr/>
      </w:pPr>
      <w:r/>
    </w:p>
    <w:p>
      <w:pPr>
        <w:ind w:left="4"/>
        <w:spacing w:before="120" w:line="238" w:lineRule="auto"/>
        <w:outlineLvl w:val="1"/>
        <w:rPr>
          <w:rFonts w:ascii="LiSu" w:hAnsi="LiSu" w:eastAsia="LiSu" w:cs="LiSu"/>
          <w:sz w:val="37"/>
          <w:szCs w:val="37"/>
        </w:rPr>
      </w:pPr>
      <w:bookmarkStart w:name="bookmark8" w:id="33"/>
      <w:bookmarkEnd w:id="33"/>
      <w:r>
        <w:rPr>
          <w:rFonts w:ascii="SimSun" w:hAnsi="SimSun" w:eastAsia="SimSun" w:cs="SimSun"/>
          <w:sz w:val="37"/>
          <w:szCs w:val="37"/>
          <w:b/>
          <w:bCs/>
          <w:spacing w:val="7"/>
        </w:rPr>
        <w:t>4.1</w:t>
      </w:r>
      <w:r>
        <w:rPr>
          <w:rFonts w:ascii="SimSun" w:hAnsi="SimSun" w:eastAsia="SimSun" w:cs="SimSun"/>
          <w:sz w:val="37"/>
          <w:szCs w:val="37"/>
          <w:spacing w:val="7"/>
        </w:rPr>
        <w:t xml:space="preserve">  </w:t>
      </w:r>
      <w:r>
        <w:rPr>
          <w:rFonts w:ascii="LiSu" w:hAnsi="LiSu" w:eastAsia="LiSu" w:cs="LiSu"/>
          <w:sz w:val="37"/>
          <w:szCs w:val="37"/>
          <w:b/>
          <w:bCs/>
          <w:spacing w:val="7"/>
        </w:rPr>
        <w:t>理解组织及其环境</w:t>
      </w:r>
    </w:p>
    <w:p>
      <w:pPr>
        <w:pStyle w:val="BodyText"/>
        <w:spacing w:line="373" w:lineRule="auto"/>
        <w:rPr/>
      </w:pPr>
      <w:r/>
    </w:p>
    <w:p>
      <w:pPr>
        <w:ind w:right="138" w:firstLine="781"/>
        <w:spacing w:before="95" w:line="321" w:lineRule="auto"/>
        <w:rPr>
          <w:rFonts w:ascii="SimSun" w:hAnsi="SimSun" w:eastAsia="SimSun" w:cs="SimSun"/>
          <w:sz w:val="35"/>
          <w:szCs w:val="35"/>
        </w:rPr>
      </w:pPr>
      <w:r>
        <w:rPr>
          <w:rFonts w:ascii="SimSun" w:hAnsi="SimSun" w:eastAsia="SimSun" w:cs="SimSun"/>
          <w:sz w:val="29"/>
          <w:szCs w:val="29"/>
          <w:spacing w:val="-15"/>
        </w:rPr>
        <w:t>组 织</w:t>
      </w:r>
      <w:r>
        <w:rPr>
          <w:rFonts w:ascii="SimSun" w:hAnsi="SimSun" w:eastAsia="SimSun" w:cs="SimSun"/>
          <w:sz w:val="29"/>
          <w:szCs w:val="29"/>
          <w:spacing w:val="-32"/>
        </w:rPr>
        <w:t xml:space="preserve"> </w:t>
      </w:r>
      <w:r>
        <w:rPr>
          <w:rFonts w:ascii="SimSun" w:hAnsi="SimSun" w:eastAsia="SimSun" w:cs="SimSun"/>
          <w:sz w:val="29"/>
          <w:szCs w:val="29"/>
          <w:spacing w:val="-15"/>
        </w:rPr>
        <w:t>应</w:t>
      </w:r>
      <w:r>
        <w:rPr>
          <w:rFonts w:ascii="SimSun" w:hAnsi="SimSun" w:eastAsia="SimSun" w:cs="SimSun"/>
          <w:sz w:val="29"/>
          <w:szCs w:val="29"/>
          <w:spacing w:val="-32"/>
        </w:rPr>
        <w:t xml:space="preserve"> </w:t>
      </w:r>
      <w:r>
        <w:rPr>
          <w:rFonts w:ascii="SimSun" w:hAnsi="SimSun" w:eastAsia="SimSun" w:cs="SimSun"/>
          <w:sz w:val="29"/>
          <w:szCs w:val="29"/>
          <w:spacing w:val="-15"/>
        </w:rPr>
        <w:t>确 定 与</w:t>
      </w:r>
      <w:r>
        <w:rPr>
          <w:rFonts w:ascii="SimSun" w:hAnsi="SimSun" w:eastAsia="SimSun" w:cs="SimSun"/>
          <w:sz w:val="29"/>
          <w:szCs w:val="29"/>
          <w:spacing w:val="-31"/>
        </w:rPr>
        <w:t xml:space="preserve"> </w:t>
      </w:r>
      <w:r>
        <w:rPr>
          <w:rFonts w:ascii="SimSun" w:hAnsi="SimSun" w:eastAsia="SimSun" w:cs="SimSun"/>
          <w:sz w:val="29"/>
          <w:szCs w:val="29"/>
          <w:spacing w:val="-15"/>
        </w:rPr>
        <w:t>其</w:t>
      </w:r>
      <w:r>
        <w:rPr>
          <w:rFonts w:ascii="SimSun" w:hAnsi="SimSun" w:eastAsia="SimSun" w:cs="SimSun"/>
          <w:sz w:val="29"/>
          <w:szCs w:val="29"/>
          <w:spacing w:val="-29"/>
        </w:rPr>
        <w:t xml:space="preserve"> </w:t>
      </w:r>
      <w:r>
        <w:rPr>
          <w:rFonts w:ascii="SimSun" w:hAnsi="SimSun" w:eastAsia="SimSun" w:cs="SimSun"/>
          <w:sz w:val="29"/>
          <w:szCs w:val="29"/>
          <w:spacing w:val="-15"/>
        </w:rPr>
        <w:t>宗 旨 和 战</w:t>
      </w:r>
      <w:r>
        <w:rPr>
          <w:rFonts w:ascii="SimSun" w:hAnsi="SimSun" w:eastAsia="SimSun" w:cs="SimSun"/>
          <w:sz w:val="29"/>
          <w:szCs w:val="29"/>
          <w:spacing w:val="-20"/>
        </w:rPr>
        <w:t xml:space="preserve"> </w:t>
      </w:r>
      <w:r>
        <w:rPr>
          <w:rFonts w:ascii="SimSun" w:hAnsi="SimSun" w:eastAsia="SimSun" w:cs="SimSun"/>
          <w:sz w:val="29"/>
          <w:szCs w:val="29"/>
          <w:spacing w:val="-15"/>
        </w:rPr>
        <w:t>略</w:t>
      </w:r>
      <w:r>
        <w:rPr>
          <w:rFonts w:ascii="SimSun" w:hAnsi="SimSun" w:eastAsia="SimSun" w:cs="SimSun"/>
          <w:sz w:val="29"/>
          <w:szCs w:val="29"/>
          <w:spacing w:val="-30"/>
        </w:rPr>
        <w:t xml:space="preserve"> </w:t>
      </w:r>
      <w:r>
        <w:rPr>
          <w:rFonts w:ascii="SimSun" w:hAnsi="SimSun" w:eastAsia="SimSun" w:cs="SimSun"/>
          <w:sz w:val="29"/>
          <w:szCs w:val="29"/>
          <w:spacing w:val="-15"/>
        </w:rPr>
        <w:t>方 向</w:t>
      </w:r>
      <w:r>
        <w:rPr>
          <w:rFonts w:ascii="SimSun" w:hAnsi="SimSun" w:eastAsia="SimSun" w:cs="SimSun"/>
          <w:sz w:val="29"/>
          <w:szCs w:val="29"/>
          <w:spacing w:val="-32"/>
        </w:rPr>
        <w:t xml:space="preserve"> </w:t>
      </w:r>
      <w:r>
        <w:rPr>
          <w:rFonts w:ascii="SimSun" w:hAnsi="SimSun" w:eastAsia="SimSun" w:cs="SimSun"/>
          <w:sz w:val="29"/>
          <w:szCs w:val="29"/>
          <w:spacing w:val="-15"/>
        </w:rPr>
        <w:t>相</w:t>
      </w:r>
      <w:r>
        <w:rPr>
          <w:rFonts w:ascii="SimSun" w:hAnsi="SimSun" w:eastAsia="SimSun" w:cs="SimSun"/>
          <w:sz w:val="29"/>
          <w:szCs w:val="29"/>
          <w:spacing w:val="-28"/>
        </w:rPr>
        <w:t xml:space="preserve"> </w:t>
      </w:r>
      <w:r>
        <w:rPr>
          <w:rFonts w:ascii="SimSun" w:hAnsi="SimSun" w:eastAsia="SimSun" w:cs="SimSun"/>
          <w:sz w:val="29"/>
          <w:szCs w:val="29"/>
          <w:spacing w:val="-15"/>
        </w:rPr>
        <w:t>关</w:t>
      </w:r>
      <w:r>
        <w:rPr>
          <w:rFonts w:ascii="SimSun" w:hAnsi="SimSun" w:eastAsia="SimSun" w:cs="SimSun"/>
          <w:sz w:val="29"/>
          <w:szCs w:val="29"/>
          <w:spacing w:val="-25"/>
        </w:rPr>
        <w:t xml:space="preserve"> </w:t>
      </w:r>
      <w:r>
        <w:rPr>
          <w:rFonts w:ascii="SimSun" w:hAnsi="SimSun" w:eastAsia="SimSun" w:cs="SimSun"/>
          <w:sz w:val="29"/>
          <w:szCs w:val="29"/>
          <w:spacing w:val="-15"/>
        </w:rPr>
        <w:t>并</w:t>
      </w:r>
      <w:r>
        <w:rPr>
          <w:rFonts w:ascii="SimSun" w:hAnsi="SimSun" w:eastAsia="SimSun" w:cs="SimSun"/>
          <w:sz w:val="29"/>
          <w:szCs w:val="29"/>
          <w:spacing w:val="-32"/>
        </w:rPr>
        <w:t xml:space="preserve"> </w:t>
      </w:r>
      <w:r>
        <w:rPr>
          <w:rFonts w:ascii="SimSun" w:hAnsi="SimSun" w:eastAsia="SimSun" w:cs="SimSun"/>
          <w:sz w:val="29"/>
          <w:szCs w:val="29"/>
          <w:spacing w:val="-15"/>
        </w:rPr>
        <w:t>影 响</w:t>
      </w:r>
      <w:r>
        <w:rPr>
          <w:rFonts w:ascii="SimSun" w:hAnsi="SimSun" w:eastAsia="SimSun" w:cs="SimSun"/>
          <w:sz w:val="29"/>
          <w:szCs w:val="29"/>
          <w:spacing w:val="-30"/>
        </w:rPr>
        <w:t xml:space="preserve"> </w:t>
      </w:r>
      <w:r>
        <w:rPr>
          <w:rFonts w:ascii="SimSun" w:hAnsi="SimSun" w:eastAsia="SimSun" w:cs="SimSun"/>
          <w:sz w:val="29"/>
          <w:szCs w:val="29"/>
          <w:spacing w:val="-15"/>
        </w:rPr>
        <w:t>其</w:t>
      </w:r>
      <w:r>
        <w:rPr>
          <w:rFonts w:ascii="SimSun" w:hAnsi="SimSun" w:eastAsia="SimSun" w:cs="SimSun"/>
          <w:sz w:val="29"/>
          <w:szCs w:val="29"/>
          <w:spacing w:val="-25"/>
        </w:rPr>
        <w:t xml:space="preserve"> </w:t>
      </w:r>
      <w:r>
        <w:rPr>
          <w:rFonts w:ascii="SimSun" w:hAnsi="SimSun" w:eastAsia="SimSun" w:cs="SimSun"/>
          <w:sz w:val="29"/>
          <w:szCs w:val="29"/>
          <w:spacing w:val="-15"/>
        </w:rPr>
        <w:t>实</w:t>
      </w:r>
      <w:r>
        <w:rPr>
          <w:rFonts w:ascii="SimSun" w:hAnsi="SimSun" w:eastAsia="SimSun" w:cs="SimSun"/>
          <w:sz w:val="29"/>
          <w:szCs w:val="29"/>
          <w:spacing w:val="-30"/>
        </w:rPr>
        <w:t xml:space="preserve"> </w:t>
      </w:r>
      <w:r>
        <w:rPr>
          <w:rFonts w:ascii="SimSun" w:hAnsi="SimSun" w:eastAsia="SimSun" w:cs="SimSun"/>
          <w:sz w:val="29"/>
          <w:szCs w:val="29"/>
          <w:spacing w:val="-15"/>
        </w:rPr>
        <w:t>现</w:t>
      </w:r>
      <w:r>
        <w:rPr>
          <w:rFonts w:ascii="SimSun" w:hAnsi="SimSun" w:eastAsia="SimSun" w:cs="SimSun"/>
          <w:sz w:val="29"/>
          <w:szCs w:val="29"/>
          <w:spacing w:val="-31"/>
        </w:rPr>
        <w:t xml:space="preserve"> </w:t>
      </w:r>
      <w:r>
        <w:rPr>
          <w:rFonts w:ascii="SimSun" w:hAnsi="SimSun" w:eastAsia="SimSun" w:cs="SimSun"/>
          <w:sz w:val="29"/>
          <w:szCs w:val="29"/>
          <w:spacing w:val="-15"/>
        </w:rPr>
        <w:t>质</w:t>
      </w:r>
      <w:r>
        <w:rPr>
          <w:rFonts w:ascii="SimSun" w:hAnsi="SimSun" w:eastAsia="SimSun" w:cs="SimSun"/>
          <w:sz w:val="29"/>
          <w:szCs w:val="29"/>
          <w:spacing w:val="-32"/>
        </w:rPr>
        <w:t xml:space="preserve"> </w:t>
      </w:r>
      <w:r>
        <w:rPr>
          <w:rFonts w:ascii="SimSun" w:hAnsi="SimSun" w:eastAsia="SimSun" w:cs="SimSun"/>
          <w:sz w:val="29"/>
          <w:szCs w:val="29"/>
          <w:spacing w:val="-15"/>
        </w:rPr>
        <w:t>量</w:t>
      </w:r>
      <w:r>
        <w:rPr>
          <w:rFonts w:ascii="SimSun" w:hAnsi="SimSun" w:eastAsia="SimSun" w:cs="SimSun"/>
          <w:sz w:val="29"/>
          <w:szCs w:val="29"/>
          <w:spacing w:val="-25"/>
        </w:rPr>
        <w:t xml:space="preserve"> </w:t>
      </w:r>
      <w:r>
        <w:rPr>
          <w:rFonts w:ascii="SimSun" w:hAnsi="SimSun" w:eastAsia="SimSun" w:cs="SimSun"/>
          <w:sz w:val="29"/>
          <w:szCs w:val="29"/>
          <w:spacing w:val="-15"/>
        </w:rPr>
        <w:t>管</w:t>
      </w:r>
      <w:r>
        <w:rPr>
          <w:rFonts w:ascii="SimSun" w:hAnsi="SimSun" w:eastAsia="SimSun" w:cs="SimSun"/>
          <w:sz w:val="29"/>
          <w:szCs w:val="29"/>
          <w:spacing w:val="-28"/>
        </w:rPr>
        <w:t xml:space="preserve"> </w:t>
      </w:r>
      <w:r>
        <w:rPr>
          <w:rFonts w:ascii="SimSun" w:hAnsi="SimSun" w:eastAsia="SimSun" w:cs="SimSun"/>
          <w:sz w:val="29"/>
          <w:szCs w:val="29"/>
          <w:spacing w:val="-15"/>
        </w:rPr>
        <w:t>理</w:t>
      </w:r>
      <w:r>
        <w:rPr>
          <w:rFonts w:ascii="SimSun" w:hAnsi="SimSun" w:eastAsia="SimSun" w:cs="SimSun"/>
          <w:sz w:val="29"/>
          <w:szCs w:val="29"/>
          <w:spacing w:val="-32"/>
        </w:rPr>
        <w:t xml:space="preserve"> </w:t>
      </w:r>
      <w:r>
        <w:rPr>
          <w:rFonts w:ascii="SimSun" w:hAnsi="SimSun" w:eastAsia="SimSun" w:cs="SimSun"/>
          <w:sz w:val="29"/>
          <w:szCs w:val="29"/>
          <w:spacing w:val="-15"/>
        </w:rPr>
        <w:t>体</w:t>
      </w:r>
      <w:r>
        <w:rPr>
          <w:rFonts w:ascii="SimSun" w:hAnsi="SimSun" w:eastAsia="SimSun" w:cs="SimSun"/>
          <w:sz w:val="29"/>
          <w:szCs w:val="29"/>
          <w:spacing w:val="-26"/>
        </w:rPr>
        <w:t xml:space="preserve"> </w:t>
      </w:r>
      <w:r>
        <w:rPr>
          <w:rFonts w:ascii="SimSun" w:hAnsi="SimSun" w:eastAsia="SimSun" w:cs="SimSun"/>
          <w:sz w:val="29"/>
          <w:szCs w:val="29"/>
          <w:spacing w:val="-15"/>
        </w:rPr>
        <w:t>系</w:t>
      </w:r>
      <w:r>
        <w:rPr>
          <w:rFonts w:ascii="SimSun" w:hAnsi="SimSun" w:eastAsia="SimSun" w:cs="SimSun"/>
          <w:sz w:val="29"/>
          <w:szCs w:val="29"/>
          <w:spacing w:val="-30"/>
        </w:rPr>
        <w:t xml:space="preserve"> </w:t>
      </w:r>
      <w:r>
        <w:rPr>
          <w:rFonts w:ascii="SimSun" w:hAnsi="SimSun" w:eastAsia="SimSun" w:cs="SimSun"/>
          <w:sz w:val="29"/>
          <w:szCs w:val="29"/>
          <w:spacing w:val="-15"/>
        </w:rPr>
        <w:t>预</w:t>
      </w:r>
      <w:r>
        <w:rPr>
          <w:rFonts w:ascii="SimSun" w:hAnsi="SimSun" w:eastAsia="SimSun" w:cs="SimSun"/>
          <w:sz w:val="29"/>
          <w:szCs w:val="29"/>
          <w:spacing w:val="-28"/>
        </w:rPr>
        <w:t xml:space="preserve"> </w:t>
      </w:r>
      <w:r>
        <w:rPr>
          <w:rFonts w:ascii="SimSun" w:hAnsi="SimSun" w:eastAsia="SimSun" w:cs="SimSun"/>
          <w:sz w:val="29"/>
          <w:szCs w:val="29"/>
          <w:spacing w:val="-15"/>
        </w:rPr>
        <w:t>期</w:t>
      </w:r>
      <w:r>
        <w:rPr>
          <w:rFonts w:ascii="SimSun" w:hAnsi="SimSun" w:eastAsia="SimSun" w:cs="SimSun"/>
          <w:sz w:val="29"/>
          <w:szCs w:val="29"/>
          <w:spacing w:val="-25"/>
        </w:rPr>
        <w:t xml:space="preserve"> </w:t>
      </w:r>
      <w:r>
        <w:rPr>
          <w:rFonts w:ascii="SimSun" w:hAnsi="SimSun" w:eastAsia="SimSun" w:cs="SimSun"/>
          <w:sz w:val="29"/>
          <w:szCs w:val="29"/>
          <w:spacing w:val="-15"/>
        </w:rPr>
        <w:t>结</w:t>
      </w:r>
      <w:r>
        <w:rPr>
          <w:rFonts w:ascii="SimSun" w:hAnsi="SimSun" w:eastAsia="SimSun" w:cs="SimSun"/>
          <w:sz w:val="29"/>
          <w:szCs w:val="29"/>
          <w:spacing w:val="-26"/>
        </w:rPr>
        <w:t xml:space="preserve"> </w:t>
      </w:r>
      <w:r>
        <w:rPr>
          <w:rFonts w:ascii="SimSun" w:hAnsi="SimSun" w:eastAsia="SimSun" w:cs="SimSun"/>
          <w:sz w:val="29"/>
          <w:szCs w:val="29"/>
          <w:spacing w:val="-15"/>
        </w:rPr>
        <w:t>果 的</w:t>
      </w:r>
      <w:r>
        <w:rPr>
          <w:rFonts w:ascii="SimSun" w:hAnsi="SimSun" w:eastAsia="SimSun" w:cs="SimSun"/>
          <w:sz w:val="29"/>
          <w:szCs w:val="29"/>
          <w:spacing w:val="-21"/>
        </w:rPr>
        <w:t xml:space="preserve"> </w:t>
      </w:r>
      <w:r>
        <w:rPr>
          <w:rFonts w:ascii="SimSun" w:hAnsi="SimSun" w:eastAsia="SimSun" w:cs="SimSun"/>
          <w:sz w:val="29"/>
          <w:szCs w:val="29"/>
          <w:spacing w:val="-15"/>
        </w:rPr>
        <w:t>能</w:t>
      </w:r>
      <w:r>
        <w:rPr>
          <w:rFonts w:ascii="SimSun" w:hAnsi="SimSun" w:eastAsia="SimSun" w:cs="SimSun"/>
          <w:sz w:val="29"/>
          <w:szCs w:val="29"/>
          <w:spacing w:val="-27"/>
        </w:rPr>
        <w:t xml:space="preserve"> </w:t>
      </w:r>
      <w:r>
        <w:rPr>
          <w:rFonts w:ascii="SimSun" w:hAnsi="SimSun" w:eastAsia="SimSun" w:cs="SimSun"/>
          <w:sz w:val="29"/>
          <w:szCs w:val="29"/>
          <w:spacing w:val="-15"/>
        </w:rPr>
        <w:t>力 的</w:t>
      </w:r>
      <w:r>
        <w:rPr>
          <w:rFonts w:ascii="SimSun" w:hAnsi="SimSun" w:eastAsia="SimSun" w:cs="SimSun"/>
          <w:sz w:val="29"/>
          <w:szCs w:val="29"/>
          <w:spacing w:val="-29"/>
        </w:rPr>
        <w:t xml:space="preserve"> </w:t>
      </w:r>
      <w:r>
        <w:rPr>
          <w:rFonts w:ascii="SimSun" w:hAnsi="SimSun" w:eastAsia="SimSun" w:cs="SimSun"/>
          <w:sz w:val="29"/>
          <w:szCs w:val="29"/>
          <w:spacing w:val="-15"/>
        </w:rPr>
        <w:t>各</w:t>
      </w:r>
      <w:r>
        <w:rPr>
          <w:rFonts w:ascii="SimSun" w:hAnsi="SimSun" w:eastAsia="SimSun" w:cs="SimSun"/>
          <w:sz w:val="29"/>
          <w:szCs w:val="29"/>
          <w:spacing w:val="-32"/>
        </w:rPr>
        <w:t xml:space="preserve"> </w:t>
      </w:r>
      <w:r>
        <w:rPr>
          <w:rFonts w:ascii="SimSun" w:hAnsi="SimSun" w:eastAsia="SimSun" w:cs="SimSun"/>
          <w:sz w:val="29"/>
          <w:szCs w:val="29"/>
          <w:spacing w:val="-15"/>
        </w:rPr>
        <w:t>种</w:t>
      </w:r>
      <w:r>
        <w:rPr>
          <w:rFonts w:ascii="SimSun" w:hAnsi="SimSun" w:eastAsia="SimSun" w:cs="SimSun"/>
          <w:sz w:val="29"/>
          <w:szCs w:val="29"/>
          <w:spacing w:val="-26"/>
        </w:rPr>
        <w:t xml:space="preserve"> </w:t>
      </w:r>
      <w:r>
        <w:rPr>
          <w:rFonts w:ascii="SimSun" w:hAnsi="SimSun" w:eastAsia="SimSun" w:cs="SimSun"/>
          <w:sz w:val="29"/>
          <w:szCs w:val="29"/>
          <w:spacing w:val="-15"/>
        </w:rPr>
        <w:t>外</w:t>
      </w:r>
      <w:r>
        <w:rPr>
          <w:rFonts w:ascii="SimSun" w:hAnsi="SimSun" w:eastAsia="SimSun" w:cs="SimSun"/>
          <w:sz w:val="29"/>
          <w:szCs w:val="29"/>
          <w:spacing w:val="-28"/>
        </w:rPr>
        <w:t xml:space="preserve"> </w:t>
      </w:r>
      <w:r>
        <w:rPr>
          <w:rFonts w:ascii="SimSun" w:hAnsi="SimSun" w:eastAsia="SimSun" w:cs="SimSun"/>
          <w:sz w:val="29"/>
          <w:szCs w:val="29"/>
          <w:spacing w:val="-15"/>
        </w:rPr>
        <w:t>部</w:t>
      </w:r>
      <w:r>
        <w:rPr>
          <w:rFonts w:ascii="SimSun" w:hAnsi="SimSun" w:eastAsia="SimSun" w:cs="SimSun"/>
          <w:sz w:val="29"/>
          <w:szCs w:val="29"/>
          <w:spacing w:val="-31"/>
        </w:rPr>
        <w:t xml:space="preserve"> </w:t>
      </w:r>
      <w:r>
        <w:rPr>
          <w:rFonts w:ascii="SimSun" w:hAnsi="SimSun" w:eastAsia="SimSun" w:cs="SimSun"/>
          <w:sz w:val="29"/>
          <w:szCs w:val="29"/>
          <w:spacing w:val="-15"/>
        </w:rPr>
        <w:t>和</w:t>
      </w:r>
      <w:r>
        <w:rPr>
          <w:rFonts w:ascii="SimSun" w:hAnsi="SimSun" w:eastAsia="SimSun" w:cs="SimSun"/>
          <w:sz w:val="29"/>
          <w:szCs w:val="29"/>
          <w:spacing w:val="-16"/>
        </w:rPr>
        <w:t xml:space="preserve"> 内</w:t>
      </w:r>
      <w:r>
        <w:rPr>
          <w:rFonts w:ascii="SimSun" w:hAnsi="SimSun" w:eastAsia="SimSun" w:cs="SimSun"/>
          <w:sz w:val="29"/>
          <w:szCs w:val="29"/>
        </w:rPr>
        <w:t xml:space="preserve"> </w:t>
      </w:r>
      <w:r>
        <w:rPr>
          <w:rFonts w:ascii="SimSun" w:hAnsi="SimSun" w:eastAsia="SimSun" w:cs="SimSun"/>
          <w:sz w:val="35"/>
          <w:szCs w:val="35"/>
          <w:spacing w:val="32"/>
        </w:rPr>
        <w:t>部因素。</w:t>
      </w:r>
    </w:p>
    <w:p>
      <w:pPr>
        <w:ind w:left="781"/>
        <w:spacing w:before="1" w:line="221" w:lineRule="auto"/>
        <w:rPr>
          <w:rFonts w:ascii="SimSun" w:hAnsi="SimSun" w:eastAsia="SimSun" w:cs="SimSun"/>
          <w:sz w:val="37"/>
          <w:szCs w:val="37"/>
        </w:rPr>
      </w:pPr>
      <w:r>
        <w:rPr>
          <w:rFonts w:ascii="SimSun" w:hAnsi="SimSun" w:eastAsia="SimSun" w:cs="SimSun"/>
          <w:sz w:val="37"/>
          <w:szCs w:val="37"/>
          <w:spacing w:val="21"/>
        </w:rPr>
        <w:t>组织应对这些外部和内部因素的相关信息进行监视和评审。</w:t>
      </w:r>
    </w:p>
    <w:p>
      <w:pPr>
        <w:ind w:left="681"/>
        <w:spacing w:before="153" w:line="222" w:lineRule="auto"/>
        <w:rPr>
          <w:rFonts w:ascii="SimSun" w:hAnsi="SimSun" w:eastAsia="SimSun" w:cs="SimSun"/>
          <w:sz w:val="32"/>
          <w:szCs w:val="32"/>
        </w:rPr>
      </w:pPr>
      <w:r>
        <w:rPr>
          <w:rFonts w:ascii="SimSun" w:hAnsi="SimSun" w:eastAsia="SimSun" w:cs="SimSun"/>
          <w:sz w:val="32"/>
          <w:szCs w:val="32"/>
          <w:spacing w:val="23"/>
        </w:rPr>
        <w:t>注1:这些因素可能包括需要考虑的正面和负面要素或条件。</w:t>
      </w:r>
    </w:p>
    <w:p>
      <w:pPr>
        <w:ind w:left="681"/>
        <w:spacing w:before="299" w:line="223" w:lineRule="auto"/>
        <w:rPr>
          <w:rFonts w:ascii="SimSun" w:hAnsi="SimSun" w:eastAsia="SimSun" w:cs="SimSun"/>
          <w:sz w:val="22"/>
          <w:szCs w:val="22"/>
        </w:rPr>
      </w:pPr>
      <w:r>
        <w:rPr>
          <w:rFonts w:ascii="SimSun" w:hAnsi="SimSun" w:eastAsia="SimSun" w:cs="SimSun"/>
          <w:sz w:val="22"/>
          <w:szCs w:val="22"/>
          <w:spacing w:val="-8"/>
        </w:rPr>
        <w:t>注 2</w:t>
      </w:r>
      <w:r>
        <w:rPr>
          <w:rFonts w:ascii="SimSun" w:hAnsi="SimSun" w:eastAsia="SimSun" w:cs="SimSun"/>
          <w:sz w:val="22"/>
          <w:szCs w:val="22"/>
          <w:spacing w:val="25"/>
        </w:rPr>
        <w:t xml:space="preserve"> </w:t>
      </w:r>
      <w:r>
        <w:rPr>
          <w:rFonts w:ascii="SimSun" w:hAnsi="SimSun" w:eastAsia="SimSun" w:cs="SimSun"/>
          <w:sz w:val="22"/>
          <w:szCs w:val="22"/>
          <w:spacing w:val="-8"/>
        </w:rPr>
        <w:t>: 考 虑 来</w:t>
      </w:r>
      <w:r>
        <w:rPr>
          <w:rFonts w:ascii="SimSun" w:hAnsi="SimSun" w:eastAsia="SimSun" w:cs="SimSun"/>
          <w:sz w:val="22"/>
          <w:szCs w:val="22"/>
          <w:spacing w:val="29"/>
        </w:rPr>
        <w:t xml:space="preserve"> </w:t>
      </w:r>
      <w:r>
        <w:rPr>
          <w:rFonts w:ascii="SimSun" w:hAnsi="SimSun" w:eastAsia="SimSun" w:cs="SimSun"/>
          <w:sz w:val="22"/>
          <w:szCs w:val="22"/>
          <w:spacing w:val="-8"/>
        </w:rPr>
        <w:t>自 于 国 际 、 国 内</w:t>
      </w:r>
      <w:r>
        <w:rPr>
          <w:rFonts w:ascii="SimSun" w:hAnsi="SimSun" w:eastAsia="SimSun" w:cs="SimSun"/>
          <w:sz w:val="22"/>
          <w:szCs w:val="22"/>
          <w:spacing w:val="8"/>
        </w:rPr>
        <w:t xml:space="preserve"> </w:t>
      </w:r>
      <w:r>
        <w:rPr>
          <w:rFonts w:ascii="SimSun" w:hAnsi="SimSun" w:eastAsia="SimSun" w:cs="SimSun"/>
          <w:sz w:val="22"/>
          <w:szCs w:val="22"/>
          <w:spacing w:val="-8"/>
        </w:rPr>
        <w:t>、 地</w:t>
      </w:r>
      <w:r>
        <w:rPr>
          <w:rFonts w:ascii="SimSun" w:hAnsi="SimSun" w:eastAsia="SimSun" w:cs="SimSun"/>
          <w:sz w:val="22"/>
          <w:szCs w:val="22"/>
          <w:spacing w:val="9"/>
        </w:rPr>
        <w:t xml:space="preserve"> </w:t>
      </w:r>
      <w:r>
        <w:rPr>
          <w:rFonts w:ascii="SimSun" w:hAnsi="SimSun" w:eastAsia="SimSun" w:cs="SimSun"/>
          <w:sz w:val="22"/>
          <w:szCs w:val="22"/>
          <w:spacing w:val="-8"/>
        </w:rPr>
        <w:t>区 或</w:t>
      </w:r>
      <w:r>
        <w:rPr>
          <w:rFonts w:ascii="SimSun" w:hAnsi="SimSun" w:eastAsia="SimSun" w:cs="SimSun"/>
          <w:sz w:val="22"/>
          <w:szCs w:val="22"/>
          <w:spacing w:val="6"/>
        </w:rPr>
        <w:t xml:space="preserve"> </w:t>
      </w:r>
      <w:r>
        <w:rPr>
          <w:rFonts w:ascii="SimSun" w:hAnsi="SimSun" w:eastAsia="SimSun" w:cs="SimSun"/>
          <w:sz w:val="22"/>
          <w:szCs w:val="22"/>
          <w:spacing w:val="-8"/>
        </w:rPr>
        <w:t>当 地</w:t>
      </w:r>
      <w:r>
        <w:rPr>
          <w:rFonts w:ascii="SimSun" w:hAnsi="SimSun" w:eastAsia="SimSun" w:cs="SimSun"/>
          <w:sz w:val="22"/>
          <w:szCs w:val="22"/>
          <w:spacing w:val="11"/>
        </w:rPr>
        <w:t xml:space="preserve"> </w:t>
      </w:r>
      <w:r>
        <w:rPr>
          <w:rFonts w:ascii="SimSun" w:hAnsi="SimSun" w:eastAsia="SimSun" w:cs="SimSun"/>
          <w:sz w:val="22"/>
          <w:szCs w:val="22"/>
          <w:spacing w:val="-8"/>
        </w:rPr>
        <w:t>的 各 种 法 律 法 规 、 技 术</w:t>
      </w:r>
      <w:r>
        <w:rPr>
          <w:rFonts w:ascii="SimSun" w:hAnsi="SimSun" w:eastAsia="SimSun" w:cs="SimSun"/>
          <w:sz w:val="22"/>
          <w:szCs w:val="22"/>
          <w:spacing w:val="7"/>
        </w:rPr>
        <w:t xml:space="preserve"> </w:t>
      </w:r>
      <w:r>
        <w:rPr>
          <w:rFonts w:ascii="SimSun" w:hAnsi="SimSun" w:eastAsia="SimSun" w:cs="SimSun"/>
          <w:sz w:val="22"/>
          <w:szCs w:val="22"/>
          <w:spacing w:val="-8"/>
        </w:rPr>
        <w:t>、</w:t>
      </w:r>
      <w:r>
        <w:rPr>
          <w:rFonts w:ascii="SimSun" w:hAnsi="SimSun" w:eastAsia="SimSun" w:cs="SimSun"/>
          <w:sz w:val="22"/>
          <w:szCs w:val="22"/>
          <w:spacing w:val="-1"/>
        </w:rPr>
        <w:t xml:space="preserve"> </w:t>
      </w:r>
      <w:r>
        <w:rPr>
          <w:rFonts w:ascii="SimSun" w:hAnsi="SimSun" w:eastAsia="SimSun" w:cs="SimSun"/>
          <w:sz w:val="22"/>
          <w:szCs w:val="22"/>
          <w:spacing w:val="-8"/>
        </w:rPr>
        <w:t>竞 争</w:t>
      </w:r>
      <w:r>
        <w:rPr>
          <w:rFonts w:ascii="SimSun" w:hAnsi="SimSun" w:eastAsia="SimSun" w:cs="SimSun"/>
          <w:sz w:val="22"/>
          <w:szCs w:val="22"/>
          <w:spacing w:val="8"/>
        </w:rPr>
        <w:t xml:space="preserve"> </w:t>
      </w:r>
      <w:r>
        <w:rPr>
          <w:rFonts w:ascii="SimSun" w:hAnsi="SimSun" w:eastAsia="SimSun" w:cs="SimSun"/>
          <w:sz w:val="22"/>
          <w:szCs w:val="22"/>
          <w:spacing w:val="-8"/>
        </w:rPr>
        <w:t>、</w:t>
      </w:r>
      <w:r>
        <w:rPr>
          <w:rFonts w:ascii="SimSun" w:hAnsi="SimSun" w:eastAsia="SimSun" w:cs="SimSun"/>
          <w:sz w:val="22"/>
          <w:szCs w:val="22"/>
          <w:spacing w:val="2"/>
        </w:rPr>
        <w:t xml:space="preserve"> </w:t>
      </w:r>
      <w:r>
        <w:rPr>
          <w:rFonts w:ascii="SimSun" w:hAnsi="SimSun" w:eastAsia="SimSun" w:cs="SimSun"/>
          <w:sz w:val="22"/>
          <w:szCs w:val="22"/>
          <w:spacing w:val="-8"/>
        </w:rPr>
        <w:t>市 场</w:t>
      </w:r>
      <w:r>
        <w:rPr>
          <w:rFonts w:ascii="SimSun" w:hAnsi="SimSun" w:eastAsia="SimSun" w:cs="SimSun"/>
          <w:sz w:val="22"/>
          <w:szCs w:val="22"/>
          <w:spacing w:val="7"/>
        </w:rPr>
        <w:t xml:space="preserve"> </w:t>
      </w:r>
      <w:r>
        <w:rPr>
          <w:rFonts w:ascii="SimSun" w:hAnsi="SimSun" w:eastAsia="SimSun" w:cs="SimSun"/>
          <w:sz w:val="22"/>
          <w:szCs w:val="22"/>
          <w:spacing w:val="-8"/>
        </w:rPr>
        <w:t>、 文 化</w:t>
      </w:r>
      <w:r>
        <w:rPr>
          <w:rFonts w:ascii="SimSun" w:hAnsi="SimSun" w:eastAsia="SimSun" w:cs="SimSun"/>
          <w:sz w:val="22"/>
          <w:szCs w:val="22"/>
          <w:spacing w:val="8"/>
        </w:rPr>
        <w:t xml:space="preserve"> </w:t>
      </w:r>
      <w:r>
        <w:rPr>
          <w:rFonts w:ascii="SimSun" w:hAnsi="SimSun" w:eastAsia="SimSun" w:cs="SimSun"/>
          <w:sz w:val="22"/>
          <w:szCs w:val="22"/>
          <w:spacing w:val="-8"/>
        </w:rPr>
        <w:t>、</w:t>
      </w:r>
      <w:r>
        <w:rPr>
          <w:rFonts w:ascii="SimSun" w:hAnsi="SimSun" w:eastAsia="SimSun" w:cs="SimSun"/>
          <w:sz w:val="22"/>
          <w:szCs w:val="22"/>
          <w:spacing w:val="-2"/>
        </w:rPr>
        <w:t xml:space="preserve"> </w:t>
      </w:r>
      <w:r>
        <w:rPr>
          <w:rFonts w:ascii="SimSun" w:hAnsi="SimSun" w:eastAsia="SimSun" w:cs="SimSun"/>
          <w:sz w:val="22"/>
          <w:szCs w:val="22"/>
          <w:spacing w:val="-8"/>
        </w:rPr>
        <w:t>社 会 和 经 济 </w:t>
      </w:r>
      <w:r>
        <w:rPr>
          <w:rFonts w:ascii="SimSun" w:hAnsi="SimSun" w:eastAsia="SimSun" w:cs="SimSun"/>
          <w:sz w:val="22"/>
          <w:szCs w:val="22"/>
          <w:spacing w:val="-9"/>
        </w:rPr>
        <w:t>环 境</w:t>
      </w:r>
      <w:r>
        <w:rPr>
          <w:rFonts w:ascii="SimSun" w:hAnsi="SimSun" w:eastAsia="SimSun" w:cs="SimSun"/>
          <w:sz w:val="22"/>
          <w:szCs w:val="22"/>
          <w:spacing w:val="10"/>
        </w:rPr>
        <w:t xml:space="preserve"> </w:t>
      </w:r>
      <w:r>
        <w:rPr>
          <w:rFonts w:ascii="SimSun" w:hAnsi="SimSun" w:eastAsia="SimSun" w:cs="SimSun"/>
          <w:sz w:val="22"/>
          <w:szCs w:val="22"/>
          <w:spacing w:val="-9"/>
        </w:rPr>
        <w:t>的</w:t>
      </w:r>
      <w:r>
        <w:rPr>
          <w:rFonts w:ascii="SimSun" w:hAnsi="SimSun" w:eastAsia="SimSun" w:cs="SimSun"/>
          <w:sz w:val="22"/>
          <w:szCs w:val="22"/>
          <w:spacing w:val="10"/>
        </w:rPr>
        <w:t xml:space="preserve"> </w:t>
      </w:r>
      <w:r>
        <w:rPr>
          <w:rFonts w:ascii="SimSun" w:hAnsi="SimSun" w:eastAsia="SimSun" w:cs="SimSun"/>
          <w:sz w:val="22"/>
          <w:szCs w:val="22"/>
          <w:spacing w:val="-9"/>
        </w:rPr>
        <w:t>因 素</w:t>
      </w:r>
      <w:r>
        <w:rPr>
          <w:rFonts w:ascii="SimSun" w:hAnsi="SimSun" w:eastAsia="SimSun" w:cs="SimSun"/>
          <w:sz w:val="22"/>
          <w:szCs w:val="22"/>
          <w:spacing w:val="10"/>
        </w:rPr>
        <w:t xml:space="preserve"> </w:t>
      </w:r>
      <w:r>
        <w:rPr>
          <w:rFonts w:ascii="SimSun" w:hAnsi="SimSun" w:eastAsia="SimSun" w:cs="SimSun"/>
          <w:sz w:val="22"/>
          <w:szCs w:val="22"/>
          <w:spacing w:val="-9"/>
        </w:rPr>
        <w:t>， 有 助 于</w:t>
      </w:r>
    </w:p>
    <w:p>
      <w:pPr>
        <w:ind w:left="1539"/>
        <w:spacing w:before="242" w:line="222" w:lineRule="auto"/>
        <w:rPr>
          <w:rFonts w:ascii="SimSun" w:hAnsi="SimSun" w:eastAsia="SimSun" w:cs="SimSun"/>
          <w:sz w:val="29"/>
          <w:szCs w:val="29"/>
        </w:rPr>
      </w:pPr>
      <w:r>
        <w:rPr>
          <w:rFonts w:ascii="SimSun" w:hAnsi="SimSun" w:eastAsia="SimSun" w:cs="SimSun"/>
          <w:sz w:val="29"/>
          <w:szCs w:val="29"/>
          <w:spacing w:val="42"/>
        </w:rPr>
        <w:t>理解外部环境。</w:t>
      </w:r>
    </w:p>
    <w:p>
      <w:pPr>
        <w:ind w:left="681"/>
        <w:spacing w:before="220" w:line="221" w:lineRule="auto"/>
        <w:rPr>
          <w:rFonts w:ascii="SimSun" w:hAnsi="SimSun" w:eastAsia="SimSun" w:cs="SimSun"/>
          <w:sz w:val="32"/>
          <w:szCs w:val="32"/>
        </w:rPr>
      </w:pPr>
      <w:r>
        <w:rPr>
          <w:rFonts w:ascii="SimSun" w:hAnsi="SimSun" w:eastAsia="SimSun" w:cs="SimSun"/>
          <w:sz w:val="32"/>
          <w:szCs w:val="32"/>
          <w:spacing w:val="8"/>
        </w:rPr>
        <w:t>注3:考虑与组织的价值观、文化、知识和绩效等有关的因素</w:t>
      </w:r>
      <w:r>
        <w:rPr>
          <w:rFonts w:ascii="SimSun" w:hAnsi="SimSun" w:eastAsia="SimSun" w:cs="SimSun"/>
          <w:sz w:val="32"/>
          <w:szCs w:val="32"/>
          <w:spacing w:val="7"/>
        </w:rPr>
        <w:t>，有助于理解内部环境。</w:t>
      </w:r>
    </w:p>
    <w:p>
      <w:pPr>
        <w:pStyle w:val="BodyText"/>
        <w:spacing w:line="437" w:lineRule="auto"/>
        <w:rPr/>
      </w:pPr>
      <w:r/>
    </w:p>
    <w:p>
      <w:pPr>
        <w:ind w:left="4"/>
        <w:spacing w:before="114" w:line="239" w:lineRule="auto"/>
        <w:outlineLvl w:val="1"/>
        <w:rPr>
          <w:rFonts w:ascii="LiSu" w:hAnsi="LiSu" w:eastAsia="LiSu" w:cs="LiSu"/>
          <w:sz w:val="35"/>
          <w:szCs w:val="35"/>
        </w:rPr>
      </w:pPr>
      <w:bookmarkStart w:name="bookmark9" w:id="34"/>
      <w:bookmarkEnd w:id="34"/>
      <w:r>
        <w:rPr>
          <w:rFonts w:ascii="SimSun" w:hAnsi="SimSun" w:eastAsia="SimSun" w:cs="SimSun"/>
          <w:sz w:val="35"/>
          <w:szCs w:val="35"/>
          <w:b/>
          <w:bCs/>
          <w:spacing w:val="25"/>
        </w:rPr>
        <w:t>4.2</w:t>
      </w:r>
      <w:r>
        <w:rPr>
          <w:rFonts w:ascii="SimSun" w:hAnsi="SimSun" w:eastAsia="SimSun" w:cs="SimSun"/>
          <w:sz w:val="35"/>
          <w:szCs w:val="35"/>
          <w:spacing w:val="25"/>
        </w:rPr>
        <w:t xml:space="preserve">  </w:t>
      </w:r>
      <w:r>
        <w:rPr>
          <w:rFonts w:ascii="LiSu" w:hAnsi="LiSu" w:eastAsia="LiSu" w:cs="LiSu"/>
          <w:sz w:val="35"/>
          <w:szCs w:val="35"/>
          <w:b/>
          <w:bCs/>
          <w:spacing w:val="25"/>
        </w:rPr>
        <w:t>理解相关方的需求和期望</w:t>
      </w:r>
    </w:p>
    <w:p>
      <w:pPr>
        <w:pStyle w:val="BodyText"/>
        <w:spacing w:line="379" w:lineRule="auto"/>
        <w:rPr/>
      </w:pPr>
      <w:r/>
    </w:p>
    <w:p>
      <w:pPr>
        <w:ind w:right="172" w:firstLine="781"/>
        <w:spacing w:before="95" w:line="319" w:lineRule="auto"/>
        <w:rPr>
          <w:rFonts w:ascii="SimSun" w:hAnsi="SimSun" w:eastAsia="SimSun" w:cs="SimSun"/>
          <w:sz w:val="32"/>
          <w:szCs w:val="32"/>
        </w:rPr>
      </w:pPr>
      <w:r>
        <w:rPr>
          <w:rFonts w:ascii="SimSun" w:hAnsi="SimSun" w:eastAsia="SimSun" w:cs="SimSun"/>
          <w:sz w:val="29"/>
          <w:szCs w:val="29"/>
          <w:spacing w:val="-13"/>
        </w:rPr>
        <w:t>由 于</w:t>
      </w:r>
      <w:r>
        <w:rPr>
          <w:rFonts w:ascii="SimSun" w:hAnsi="SimSun" w:eastAsia="SimSun" w:cs="SimSun"/>
          <w:sz w:val="29"/>
          <w:szCs w:val="29"/>
          <w:spacing w:val="-32"/>
        </w:rPr>
        <w:t xml:space="preserve"> </w:t>
      </w:r>
      <w:r>
        <w:rPr>
          <w:rFonts w:ascii="SimSun" w:hAnsi="SimSun" w:eastAsia="SimSun" w:cs="SimSun"/>
          <w:sz w:val="29"/>
          <w:szCs w:val="29"/>
          <w:spacing w:val="-13"/>
        </w:rPr>
        <w:t>相 关</w:t>
      </w:r>
      <w:r>
        <w:rPr>
          <w:rFonts w:ascii="SimSun" w:hAnsi="SimSun" w:eastAsia="SimSun" w:cs="SimSun"/>
          <w:sz w:val="29"/>
          <w:szCs w:val="29"/>
          <w:spacing w:val="-31"/>
        </w:rPr>
        <w:t xml:space="preserve"> </w:t>
      </w:r>
      <w:r>
        <w:rPr>
          <w:rFonts w:ascii="SimSun" w:hAnsi="SimSun" w:eastAsia="SimSun" w:cs="SimSun"/>
          <w:sz w:val="29"/>
          <w:szCs w:val="29"/>
          <w:spacing w:val="-13"/>
        </w:rPr>
        <w:t>方</w:t>
      </w:r>
      <w:r>
        <w:rPr>
          <w:rFonts w:ascii="SimSun" w:hAnsi="SimSun" w:eastAsia="SimSun" w:cs="SimSun"/>
          <w:sz w:val="29"/>
          <w:szCs w:val="29"/>
          <w:spacing w:val="-33"/>
        </w:rPr>
        <w:t xml:space="preserve"> </w:t>
      </w:r>
      <w:r>
        <w:rPr>
          <w:rFonts w:ascii="SimSun" w:hAnsi="SimSun" w:eastAsia="SimSun" w:cs="SimSun"/>
          <w:sz w:val="29"/>
          <w:szCs w:val="29"/>
          <w:spacing w:val="-13"/>
        </w:rPr>
        <w:t>对 组</w:t>
      </w:r>
      <w:r>
        <w:rPr>
          <w:rFonts w:ascii="SimSun" w:hAnsi="SimSun" w:eastAsia="SimSun" w:cs="SimSun"/>
          <w:sz w:val="29"/>
          <w:szCs w:val="29"/>
          <w:spacing w:val="-28"/>
        </w:rPr>
        <w:t xml:space="preserve"> </w:t>
      </w:r>
      <w:r>
        <w:rPr>
          <w:rFonts w:ascii="SimSun" w:hAnsi="SimSun" w:eastAsia="SimSun" w:cs="SimSun"/>
          <w:sz w:val="29"/>
          <w:szCs w:val="29"/>
          <w:spacing w:val="-13"/>
        </w:rPr>
        <w:t>织</w:t>
      </w:r>
      <w:r>
        <w:rPr>
          <w:rFonts w:ascii="SimSun" w:hAnsi="SimSun" w:eastAsia="SimSun" w:cs="SimSun"/>
          <w:sz w:val="29"/>
          <w:szCs w:val="29"/>
          <w:spacing w:val="-31"/>
        </w:rPr>
        <w:t xml:space="preserve"> </w:t>
      </w:r>
      <w:r>
        <w:rPr>
          <w:rFonts w:ascii="SimSun" w:hAnsi="SimSun" w:eastAsia="SimSun" w:cs="SimSun"/>
          <w:sz w:val="29"/>
          <w:szCs w:val="29"/>
          <w:spacing w:val="-13"/>
        </w:rPr>
        <w:t>稳</w:t>
      </w:r>
      <w:r>
        <w:rPr>
          <w:rFonts w:ascii="SimSun" w:hAnsi="SimSun" w:eastAsia="SimSun" w:cs="SimSun"/>
          <w:sz w:val="29"/>
          <w:szCs w:val="29"/>
          <w:spacing w:val="-25"/>
        </w:rPr>
        <w:t xml:space="preserve"> </w:t>
      </w:r>
      <w:r>
        <w:rPr>
          <w:rFonts w:ascii="SimSun" w:hAnsi="SimSun" w:eastAsia="SimSun" w:cs="SimSun"/>
          <w:sz w:val="29"/>
          <w:szCs w:val="29"/>
          <w:spacing w:val="-13"/>
        </w:rPr>
        <w:t>定</w:t>
      </w:r>
      <w:r>
        <w:rPr>
          <w:rFonts w:ascii="SimSun" w:hAnsi="SimSun" w:eastAsia="SimSun" w:cs="SimSun"/>
          <w:sz w:val="29"/>
          <w:szCs w:val="29"/>
          <w:spacing w:val="-30"/>
        </w:rPr>
        <w:t xml:space="preserve"> </w:t>
      </w:r>
      <w:r>
        <w:rPr>
          <w:rFonts w:ascii="SimSun" w:hAnsi="SimSun" w:eastAsia="SimSun" w:cs="SimSun"/>
          <w:sz w:val="29"/>
          <w:szCs w:val="29"/>
          <w:spacing w:val="-13"/>
        </w:rPr>
        <w:t>提</w:t>
      </w:r>
      <w:r>
        <w:rPr>
          <w:rFonts w:ascii="SimSun" w:hAnsi="SimSun" w:eastAsia="SimSun" w:cs="SimSun"/>
          <w:sz w:val="29"/>
          <w:szCs w:val="29"/>
          <w:spacing w:val="-33"/>
        </w:rPr>
        <w:t xml:space="preserve"> </w:t>
      </w:r>
      <w:r>
        <w:rPr>
          <w:rFonts w:ascii="SimSun" w:hAnsi="SimSun" w:eastAsia="SimSun" w:cs="SimSun"/>
          <w:sz w:val="29"/>
          <w:szCs w:val="29"/>
          <w:spacing w:val="-13"/>
        </w:rPr>
        <w:t>供</w:t>
      </w:r>
      <w:r>
        <w:rPr>
          <w:rFonts w:ascii="SimSun" w:hAnsi="SimSun" w:eastAsia="SimSun" w:cs="SimSun"/>
          <w:sz w:val="29"/>
          <w:szCs w:val="29"/>
          <w:spacing w:val="-29"/>
        </w:rPr>
        <w:t xml:space="preserve"> </w:t>
      </w:r>
      <w:r>
        <w:rPr>
          <w:rFonts w:ascii="SimSun" w:hAnsi="SimSun" w:eastAsia="SimSun" w:cs="SimSun"/>
          <w:sz w:val="29"/>
          <w:szCs w:val="29"/>
          <w:spacing w:val="-13"/>
        </w:rPr>
        <w:t>符</w:t>
      </w:r>
      <w:r>
        <w:rPr>
          <w:rFonts w:ascii="SimSun" w:hAnsi="SimSun" w:eastAsia="SimSun" w:cs="SimSun"/>
          <w:sz w:val="29"/>
          <w:szCs w:val="29"/>
          <w:spacing w:val="-31"/>
        </w:rPr>
        <w:t xml:space="preserve"> </w:t>
      </w:r>
      <w:r>
        <w:rPr>
          <w:rFonts w:ascii="SimSun" w:hAnsi="SimSun" w:eastAsia="SimSun" w:cs="SimSun"/>
          <w:sz w:val="29"/>
          <w:szCs w:val="29"/>
          <w:spacing w:val="-13"/>
        </w:rPr>
        <w:t>合</w:t>
      </w:r>
      <w:r>
        <w:rPr>
          <w:rFonts w:ascii="SimSun" w:hAnsi="SimSun" w:eastAsia="SimSun" w:cs="SimSun"/>
          <w:sz w:val="29"/>
          <w:szCs w:val="29"/>
          <w:spacing w:val="-32"/>
        </w:rPr>
        <w:t xml:space="preserve"> </w:t>
      </w:r>
      <w:r>
        <w:rPr>
          <w:rFonts w:ascii="SimSun" w:hAnsi="SimSun" w:eastAsia="SimSun" w:cs="SimSun"/>
          <w:sz w:val="29"/>
          <w:szCs w:val="29"/>
          <w:spacing w:val="-13"/>
        </w:rPr>
        <w:t>顾</w:t>
      </w:r>
      <w:r>
        <w:rPr>
          <w:rFonts w:ascii="SimSun" w:hAnsi="SimSun" w:eastAsia="SimSun" w:cs="SimSun"/>
          <w:sz w:val="29"/>
          <w:szCs w:val="29"/>
          <w:spacing w:val="-30"/>
        </w:rPr>
        <w:t xml:space="preserve"> </w:t>
      </w:r>
      <w:r>
        <w:rPr>
          <w:rFonts w:ascii="SimSun" w:hAnsi="SimSun" w:eastAsia="SimSun" w:cs="SimSun"/>
          <w:sz w:val="29"/>
          <w:szCs w:val="29"/>
          <w:spacing w:val="-13"/>
        </w:rPr>
        <w:t>客</w:t>
      </w:r>
      <w:r>
        <w:rPr>
          <w:rFonts w:ascii="SimSun" w:hAnsi="SimSun" w:eastAsia="SimSun" w:cs="SimSun"/>
          <w:sz w:val="29"/>
          <w:szCs w:val="29"/>
          <w:spacing w:val="-31"/>
        </w:rPr>
        <w:t xml:space="preserve"> </w:t>
      </w:r>
      <w:r>
        <w:rPr>
          <w:rFonts w:ascii="SimSun" w:hAnsi="SimSun" w:eastAsia="SimSun" w:cs="SimSun"/>
          <w:sz w:val="29"/>
          <w:szCs w:val="29"/>
          <w:spacing w:val="-13"/>
        </w:rPr>
        <w:t>要</w:t>
      </w:r>
      <w:r>
        <w:rPr>
          <w:rFonts w:ascii="SimSun" w:hAnsi="SimSun" w:eastAsia="SimSun" w:cs="SimSun"/>
          <w:sz w:val="29"/>
          <w:szCs w:val="29"/>
          <w:spacing w:val="-29"/>
        </w:rPr>
        <w:t xml:space="preserve"> </w:t>
      </w:r>
      <w:r>
        <w:rPr>
          <w:rFonts w:ascii="SimSun" w:hAnsi="SimSun" w:eastAsia="SimSun" w:cs="SimSun"/>
          <w:sz w:val="29"/>
          <w:szCs w:val="29"/>
          <w:spacing w:val="-13"/>
        </w:rPr>
        <w:t>求</w:t>
      </w:r>
      <w:r>
        <w:rPr>
          <w:rFonts w:ascii="SimSun" w:hAnsi="SimSun" w:eastAsia="SimSun" w:cs="SimSun"/>
          <w:sz w:val="29"/>
          <w:szCs w:val="29"/>
          <w:spacing w:val="-34"/>
        </w:rPr>
        <w:t xml:space="preserve"> </w:t>
      </w:r>
      <w:r>
        <w:rPr>
          <w:rFonts w:ascii="SimSun" w:hAnsi="SimSun" w:eastAsia="SimSun" w:cs="SimSun"/>
          <w:sz w:val="29"/>
          <w:szCs w:val="29"/>
          <w:spacing w:val="-13"/>
        </w:rPr>
        <w:t>及</w:t>
      </w:r>
      <w:r>
        <w:rPr>
          <w:rFonts w:ascii="SimSun" w:hAnsi="SimSun" w:eastAsia="SimSun" w:cs="SimSun"/>
          <w:sz w:val="29"/>
          <w:szCs w:val="29"/>
          <w:spacing w:val="-32"/>
        </w:rPr>
        <w:t xml:space="preserve"> </w:t>
      </w:r>
      <w:r>
        <w:rPr>
          <w:rFonts w:ascii="SimSun" w:hAnsi="SimSun" w:eastAsia="SimSun" w:cs="SimSun"/>
          <w:sz w:val="29"/>
          <w:szCs w:val="29"/>
          <w:spacing w:val="-13"/>
        </w:rPr>
        <w:t>适</w:t>
      </w:r>
      <w:r>
        <w:rPr>
          <w:rFonts w:ascii="SimSun" w:hAnsi="SimSun" w:eastAsia="SimSun" w:cs="SimSun"/>
          <w:sz w:val="29"/>
          <w:szCs w:val="29"/>
          <w:spacing w:val="-29"/>
        </w:rPr>
        <w:t xml:space="preserve"> </w:t>
      </w:r>
      <w:r>
        <w:rPr>
          <w:rFonts w:ascii="SimSun" w:hAnsi="SimSun" w:eastAsia="SimSun" w:cs="SimSun"/>
          <w:sz w:val="29"/>
          <w:szCs w:val="29"/>
          <w:spacing w:val="-13"/>
        </w:rPr>
        <w:t>用</w:t>
      </w:r>
      <w:r>
        <w:rPr>
          <w:rFonts w:ascii="SimSun" w:hAnsi="SimSun" w:eastAsia="SimSun" w:cs="SimSun"/>
          <w:sz w:val="29"/>
          <w:szCs w:val="29"/>
          <w:spacing w:val="-31"/>
        </w:rPr>
        <w:t xml:space="preserve"> </w:t>
      </w:r>
      <w:r>
        <w:rPr>
          <w:rFonts w:ascii="SimSun" w:hAnsi="SimSun" w:eastAsia="SimSun" w:cs="SimSun"/>
          <w:sz w:val="29"/>
          <w:szCs w:val="29"/>
          <w:spacing w:val="-13"/>
        </w:rPr>
        <w:t>法</w:t>
      </w:r>
      <w:r>
        <w:rPr>
          <w:rFonts w:ascii="SimSun" w:hAnsi="SimSun" w:eastAsia="SimSun" w:cs="SimSun"/>
          <w:sz w:val="29"/>
          <w:szCs w:val="29"/>
          <w:spacing w:val="-32"/>
        </w:rPr>
        <w:t xml:space="preserve"> </w:t>
      </w:r>
      <w:r>
        <w:rPr>
          <w:rFonts w:ascii="SimSun" w:hAnsi="SimSun" w:eastAsia="SimSun" w:cs="SimSun"/>
          <w:sz w:val="29"/>
          <w:szCs w:val="29"/>
          <w:spacing w:val="-13"/>
        </w:rPr>
        <w:t>律</w:t>
      </w:r>
      <w:r>
        <w:rPr>
          <w:rFonts w:ascii="SimSun" w:hAnsi="SimSun" w:eastAsia="SimSun" w:cs="SimSun"/>
          <w:sz w:val="29"/>
          <w:szCs w:val="29"/>
          <w:spacing w:val="-31"/>
        </w:rPr>
        <w:t xml:space="preserve"> </w:t>
      </w:r>
      <w:r>
        <w:rPr>
          <w:rFonts w:ascii="SimSun" w:hAnsi="SimSun" w:eastAsia="SimSun" w:cs="SimSun"/>
          <w:sz w:val="29"/>
          <w:szCs w:val="29"/>
          <w:spacing w:val="-13"/>
        </w:rPr>
        <w:t>法</w:t>
      </w:r>
      <w:r>
        <w:rPr>
          <w:rFonts w:ascii="SimSun" w:hAnsi="SimSun" w:eastAsia="SimSun" w:cs="SimSun"/>
          <w:sz w:val="29"/>
          <w:szCs w:val="29"/>
          <w:spacing w:val="-31"/>
        </w:rPr>
        <w:t xml:space="preserve"> </w:t>
      </w:r>
      <w:r>
        <w:rPr>
          <w:rFonts w:ascii="SimSun" w:hAnsi="SimSun" w:eastAsia="SimSun" w:cs="SimSun"/>
          <w:sz w:val="29"/>
          <w:szCs w:val="29"/>
          <w:spacing w:val="-14"/>
        </w:rPr>
        <w:t>规</w:t>
      </w:r>
      <w:r>
        <w:rPr>
          <w:rFonts w:ascii="SimSun" w:hAnsi="SimSun" w:eastAsia="SimSun" w:cs="SimSun"/>
          <w:sz w:val="29"/>
          <w:szCs w:val="29"/>
          <w:spacing w:val="-31"/>
        </w:rPr>
        <w:t xml:space="preserve"> </w:t>
      </w:r>
      <w:r>
        <w:rPr>
          <w:rFonts w:ascii="SimSun" w:hAnsi="SimSun" w:eastAsia="SimSun" w:cs="SimSun"/>
          <w:sz w:val="29"/>
          <w:szCs w:val="29"/>
          <w:spacing w:val="-14"/>
        </w:rPr>
        <w:t>要</w:t>
      </w:r>
      <w:r>
        <w:rPr>
          <w:rFonts w:ascii="SimSun" w:hAnsi="SimSun" w:eastAsia="SimSun" w:cs="SimSun"/>
          <w:sz w:val="29"/>
          <w:szCs w:val="29"/>
          <w:spacing w:val="-29"/>
        </w:rPr>
        <w:t xml:space="preserve"> </w:t>
      </w:r>
      <w:r>
        <w:rPr>
          <w:rFonts w:ascii="SimSun" w:hAnsi="SimSun" w:eastAsia="SimSun" w:cs="SimSun"/>
          <w:sz w:val="29"/>
          <w:szCs w:val="29"/>
          <w:spacing w:val="-14"/>
        </w:rPr>
        <w:t>求 的</w:t>
      </w:r>
      <w:r>
        <w:rPr>
          <w:rFonts w:ascii="SimSun" w:hAnsi="SimSun" w:eastAsia="SimSun" w:cs="SimSun"/>
          <w:sz w:val="29"/>
          <w:szCs w:val="29"/>
          <w:spacing w:val="-33"/>
        </w:rPr>
        <w:t xml:space="preserve"> </w:t>
      </w:r>
      <w:r>
        <w:rPr>
          <w:rFonts w:ascii="SimSun" w:hAnsi="SimSun" w:eastAsia="SimSun" w:cs="SimSun"/>
          <w:sz w:val="29"/>
          <w:szCs w:val="29"/>
          <w:spacing w:val="-14"/>
        </w:rPr>
        <w:t>产 品</w:t>
      </w:r>
      <w:r>
        <w:rPr>
          <w:rFonts w:ascii="SimSun" w:hAnsi="SimSun" w:eastAsia="SimSun" w:cs="SimSun"/>
          <w:sz w:val="29"/>
          <w:szCs w:val="29"/>
          <w:spacing w:val="-30"/>
        </w:rPr>
        <w:t xml:space="preserve"> </w:t>
      </w:r>
      <w:r>
        <w:rPr>
          <w:rFonts w:ascii="SimSun" w:hAnsi="SimSun" w:eastAsia="SimSun" w:cs="SimSun"/>
          <w:sz w:val="29"/>
          <w:szCs w:val="29"/>
          <w:spacing w:val="-14"/>
        </w:rPr>
        <w:t>和</w:t>
      </w:r>
      <w:r>
        <w:rPr>
          <w:rFonts w:ascii="SimSun" w:hAnsi="SimSun" w:eastAsia="SimSun" w:cs="SimSun"/>
          <w:sz w:val="29"/>
          <w:szCs w:val="29"/>
          <w:spacing w:val="-32"/>
        </w:rPr>
        <w:t xml:space="preserve"> </w:t>
      </w:r>
      <w:r>
        <w:rPr>
          <w:rFonts w:ascii="SimSun" w:hAnsi="SimSun" w:eastAsia="SimSun" w:cs="SimSun"/>
          <w:sz w:val="29"/>
          <w:szCs w:val="29"/>
          <w:spacing w:val="-14"/>
        </w:rPr>
        <w:t>服</w:t>
      </w:r>
      <w:r>
        <w:rPr>
          <w:rFonts w:ascii="SimSun" w:hAnsi="SimSun" w:eastAsia="SimSun" w:cs="SimSun"/>
          <w:sz w:val="29"/>
          <w:szCs w:val="29"/>
          <w:spacing w:val="-30"/>
        </w:rPr>
        <w:t xml:space="preserve"> </w:t>
      </w:r>
      <w:r>
        <w:rPr>
          <w:rFonts w:ascii="SimSun" w:hAnsi="SimSun" w:eastAsia="SimSun" w:cs="SimSun"/>
          <w:sz w:val="29"/>
          <w:szCs w:val="29"/>
          <w:spacing w:val="-14"/>
        </w:rPr>
        <w:t>务 的 能</w:t>
      </w:r>
      <w:r>
        <w:rPr>
          <w:rFonts w:ascii="SimSun" w:hAnsi="SimSun" w:eastAsia="SimSun" w:cs="SimSun"/>
          <w:sz w:val="29"/>
          <w:szCs w:val="29"/>
          <w:spacing w:val="-27"/>
        </w:rPr>
        <w:t xml:space="preserve"> </w:t>
      </w:r>
      <w:r>
        <w:rPr>
          <w:rFonts w:ascii="SimSun" w:hAnsi="SimSun" w:eastAsia="SimSun" w:cs="SimSun"/>
          <w:sz w:val="29"/>
          <w:szCs w:val="29"/>
          <w:spacing w:val="-14"/>
        </w:rPr>
        <w:t>力</w:t>
      </w:r>
      <w:r>
        <w:rPr>
          <w:rFonts w:ascii="SimSun" w:hAnsi="SimSun" w:eastAsia="SimSun" w:cs="SimSun"/>
          <w:sz w:val="29"/>
          <w:szCs w:val="29"/>
          <w:spacing w:val="-27"/>
        </w:rPr>
        <w:t xml:space="preserve"> </w:t>
      </w:r>
      <w:r>
        <w:rPr>
          <w:rFonts w:ascii="SimSun" w:hAnsi="SimSun" w:eastAsia="SimSun" w:cs="SimSun"/>
          <w:sz w:val="29"/>
          <w:szCs w:val="29"/>
          <w:spacing w:val="-14"/>
        </w:rPr>
        <w:t>具</w:t>
      </w:r>
      <w:r>
        <w:rPr>
          <w:rFonts w:ascii="SimSun" w:hAnsi="SimSun" w:eastAsia="SimSun" w:cs="SimSun"/>
          <w:sz w:val="29"/>
          <w:szCs w:val="29"/>
          <w:spacing w:val="-30"/>
        </w:rPr>
        <w:t xml:space="preserve"> </w:t>
      </w:r>
      <w:r>
        <w:rPr>
          <w:rFonts w:ascii="SimSun" w:hAnsi="SimSun" w:eastAsia="SimSun" w:cs="SimSun"/>
          <w:sz w:val="29"/>
          <w:szCs w:val="29"/>
          <w:spacing w:val="-14"/>
        </w:rPr>
        <w:t>有</w:t>
      </w:r>
      <w:r>
        <w:rPr>
          <w:rFonts w:ascii="SimSun" w:hAnsi="SimSun" w:eastAsia="SimSun" w:cs="SimSun"/>
          <w:sz w:val="29"/>
          <w:szCs w:val="29"/>
          <w:spacing w:val="-33"/>
        </w:rPr>
        <w:t xml:space="preserve"> </w:t>
      </w:r>
      <w:r>
        <w:rPr>
          <w:rFonts w:ascii="SimSun" w:hAnsi="SimSun" w:eastAsia="SimSun" w:cs="SimSun"/>
          <w:sz w:val="29"/>
          <w:szCs w:val="29"/>
          <w:spacing w:val="-14"/>
        </w:rPr>
        <w:t>影</w:t>
      </w:r>
      <w:r>
        <w:rPr>
          <w:rFonts w:ascii="SimSun" w:hAnsi="SimSun" w:eastAsia="SimSun" w:cs="SimSun"/>
          <w:sz w:val="29"/>
          <w:szCs w:val="29"/>
          <w:spacing w:val="-17"/>
        </w:rPr>
        <w:t xml:space="preserve"> </w:t>
      </w:r>
      <w:r>
        <w:rPr>
          <w:rFonts w:ascii="SimSun" w:hAnsi="SimSun" w:eastAsia="SimSun" w:cs="SimSun"/>
          <w:sz w:val="29"/>
          <w:szCs w:val="29"/>
          <w:spacing w:val="-14"/>
        </w:rPr>
        <w:t>响</w:t>
      </w:r>
      <w:r>
        <w:rPr>
          <w:rFonts w:ascii="SimSun" w:hAnsi="SimSun" w:eastAsia="SimSun" w:cs="SimSun"/>
          <w:sz w:val="29"/>
          <w:szCs w:val="29"/>
          <w:spacing w:val="-28"/>
        </w:rPr>
        <w:t xml:space="preserve"> </w:t>
      </w:r>
      <w:r>
        <w:rPr>
          <w:rFonts w:ascii="SimSun" w:hAnsi="SimSun" w:eastAsia="SimSun" w:cs="SimSun"/>
          <w:sz w:val="29"/>
          <w:szCs w:val="29"/>
          <w:spacing w:val="-14"/>
        </w:rPr>
        <w:t>或</w:t>
      </w:r>
      <w:r>
        <w:rPr>
          <w:rFonts w:ascii="SimSun" w:hAnsi="SimSun" w:eastAsia="SimSun" w:cs="SimSun"/>
          <w:sz w:val="29"/>
          <w:szCs w:val="29"/>
          <w:spacing w:val="-33"/>
        </w:rPr>
        <w:t xml:space="preserve"> </w:t>
      </w:r>
      <w:r>
        <w:rPr>
          <w:rFonts w:ascii="SimSun" w:hAnsi="SimSun" w:eastAsia="SimSun" w:cs="SimSun"/>
          <w:sz w:val="29"/>
          <w:szCs w:val="29"/>
          <w:spacing w:val="-14"/>
        </w:rPr>
        <w:t>潜</w:t>
      </w:r>
      <w:r>
        <w:rPr>
          <w:rFonts w:ascii="SimSun" w:hAnsi="SimSun" w:eastAsia="SimSun" w:cs="SimSun"/>
          <w:sz w:val="29"/>
          <w:szCs w:val="29"/>
        </w:rPr>
        <w:t xml:space="preserve"> </w:t>
      </w:r>
      <w:r>
        <w:rPr>
          <w:rFonts w:ascii="SimSun" w:hAnsi="SimSun" w:eastAsia="SimSun" w:cs="SimSun"/>
          <w:sz w:val="32"/>
          <w:szCs w:val="32"/>
          <w:spacing w:val="35"/>
        </w:rPr>
        <w:t>在影响，因此，组织应确定：</w:t>
      </w:r>
    </w:p>
    <w:p>
      <w:pPr>
        <w:ind w:left="781"/>
        <w:spacing w:before="1" w:line="214" w:lineRule="auto"/>
        <w:rPr>
          <w:rFonts w:ascii="SimSun" w:hAnsi="SimSun" w:eastAsia="SimSun" w:cs="SimSun"/>
          <w:sz w:val="37"/>
          <w:szCs w:val="37"/>
        </w:rPr>
      </w:pPr>
      <w:r>
        <w:rPr>
          <w:rFonts w:ascii="Times New Roman" w:hAnsi="Times New Roman" w:eastAsia="Times New Roman" w:cs="Times New Roman"/>
          <w:sz w:val="37"/>
          <w:szCs w:val="37"/>
          <w:spacing w:val="19"/>
        </w:rPr>
        <w:t>a)</w:t>
      </w:r>
      <w:r>
        <w:rPr>
          <w:rFonts w:ascii="Times New Roman" w:hAnsi="Times New Roman" w:eastAsia="Times New Roman" w:cs="Times New Roman"/>
          <w:sz w:val="37"/>
          <w:szCs w:val="37"/>
          <w:spacing w:val="21"/>
        </w:rPr>
        <w:t xml:space="preserve">    </w:t>
      </w:r>
      <w:r>
        <w:rPr>
          <w:rFonts w:ascii="SimSun" w:hAnsi="SimSun" w:eastAsia="SimSun" w:cs="SimSun"/>
          <w:sz w:val="37"/>
          <w:szCs w:val="37"/>
          <w:spacing w:val="19"/>
        </w:rPr>
        <w:t>与质量管理体系有关的相关方；</w:t>
      </w:r>
    </w:p>
    <w:p>
      <w:pPr>
        <w:ind w:left="781"/>
        <w:spacing w:before="201" w:line="215" w:lineRule="auto"/>
        <w:rPr>
          <w:rFonts w:ascii="SimSun" w:hAnsi="SimSun" w:eastAsia="SimSun" w:cs="SimSun"/>
          <w:sz w:val="37"/>
          <w:szCs w:val="37"/>
        </w:rPr>
      </w:pPr>
      <w:r>
        <w:rPr>
          <w:rFonts w:ascii="Times New Roman" w:hAnsi="Times New Roman" w:eastAsia="Times New Roman" w:cs="Times New Roman"/>
          <w:sz w:val="37"/>
          <w:szCs w:val="37"/>
          <w:spacing w:val="18"/>
        </w:rPr>
        <w:t>b)</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8"/>
        </w:rPr>
        <w:t>与质量管理体系有关的相关方的要求。</w:t>
      </w:r>
    </w:p>
    <w:p>
      <w:pPr>
        <w:ind w:left="781"/>
        <w:spacing w:before="203" w:line="222" w:lineRule="auto"/>
        <w:rPr>
          <w:rFonts w:ascii="SimSun" w:hAnsi="SimSun" w:eastAsia="SimSun" w:cs="SimSun"/>
          <w:sz w:val="37"/>
          <w:szCs w:val="37"/>
        </w:rPr>
      </w:pPr>
      <w:r>
        <w:rPr>
          <w:rFonts w:ascii="SimSun" w:hAnsi="SimSun" w:eastAsia="SimSun" w:cs="SimSun"/>
          <w:sz w:val="37"/>
          <w:szCs w:val="37"/>
          <w:spacing w:val="20"/>
        </w:rPr>
        <w:t>组织应监视和评审这些相关方的信息及其相关要求。</w:t>
      </w:r>
    </w:p>
    <w:p>
      <w:pPr>
        <w:spacing w:line="222" w:lineRule="auto"/>
        <w:sectPr>
          <w:headerReference w:type="default" r:id="rId15"/>
          <w:footerReference w:type="default" r:id="rId16"/>
          <w:pgSz w:w="22541" w:h="31680"/>
          <w:pgMar w:top="400" w:right="2548" w:bottom="2960" w:left="2596" w:header="0" w:footer="2696" w:gutter="0"/>
        </w:sectPr>
        <w:rPr>
          <w:rFonts w:ascii="SimSun" w:hAnsi="SimSun" w:eastAsia="SimSun" w:cs="SimSun"/>
          <w:sz w:val="37"/>
          <w:szCs w:val="37"/>
        </w:rPr>
      </w:pP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1" w:lineRule="auto"/>
        <w:rPr/>
      </w:pPr>
      <w:r/>
    </w:p>
    <w:p>
      <w:pPr>
        <w:pStyle w:val="BodyText"/>
        <w:spacing w:line="261" w:lineRule="auto"/>
        <w:rPr/>
      </w:pPr>
      <w:r/>
    </w:p>
    <w:p>
      <w:pPr>
        <w:pStyle w:val="BodyText"/>
        <w:spacing w:line="261" w:lineRule="auto"/>
        <w:rPr/>
      </w:pPr>
      <w:r/>
    </w:p>
    <w:p>
      <w:pPr>
        <w:spacing w:before="107" w:line="191" w:lineRule="auto"/>
        <w:rPr>
          <w:rFonts w:ascii="Times New Roman" w:hAnsi="Times New Roman" w:eastAsia="Times New Roman" w:cs="Times New Roman"/>
          <w:sz w:val="37"/>
          <w:szCs w:val="37"/>
        </w:rPr>
      </w:pPr>
      <w:bookmarkStart w:name="bookmark87" w:id="35"/>
      <w:bookmarkEnd w:id="35"/>
      <w:r>
        <w:rPr>
          <w:rFonts w:ascii="Times New Roman" w:hAnsi="Times New Roman" w:eastAsia="Times New Roman" w:cs="Times New Roman"/>
          <w:sz w:val="37"/>
          <w:szCs w:val="37"/>
          <w:b/>
          <w:bCs/>
        </w:rPr>
        <w:t>GB/T</w:t>
      </w:r>
      <w:r>
        <w:rPr>
          <w:rFonts w:ascii="Times New Roman" w:hAnsi="Times New Roman" w:eastAsia="Times New Roman" w:cs="Times New Roman"/>
          <w:sz w:val="37"/>
          <w:szCs w:val="37"/>
          <w:b/>
          <w:bCs/>
          <w:spacing w:val="32"/>
        </w:rPr>
        <w:t xml:space="preserve">   </w:t>
      </w:r>
      <w:r>
        <w:rPr>
          <w:rFonts w:ascii="Times New Roman" w:hAnsi="Times New Roman" w:eastAsia="Times New Roman" w:cs="Times New Roman"/>
          <w:sz w:val="37"/>
          <w:szCs w:val="37"/>
          <w:b/>
          <w:bCs/>
        </w:rPr>
        <w:t>19001—2016/ISO</w:t>
      </w:r>
      <w:r>
        <w:rPr>
          <w:rFonts w:ascii="Times New Roman" w:hAnsi="Times New Roman" w:eastAsia="Times New Roman" w:cs="Times New Roman"/>
          <w:sz w:val="37"/>
          <w:szCs w:val="37"/>
          <w:b/>
          <w:bCs/>
          <w:spacing w:val="24"/>
        </w:rPr>
        <w:t xml:space="preserve">   </w:t>
      </w:r>
      <w:r>
        <w:rPr>
          <w:rFonts w:ascii="Times New Roman" w:hAnsi="Times New Roman" w:eastAsia="Times New Roman" w:cs="Times New Roman"/>
          <w:sz w:val="37"/>
          <w:szCs w:val="37"/>
          <w:b/>
          <w:bCs/>
        </w:rPr>
        <w:t>9001:2015</w:t>
      </w:r>
    </w:p>
    <w:p>
      <w:pPr>
        <w:pStyle w:val="BodyText"/>
        <w:spacing w:line="263" w:lineRule="auto"/>
        <w:rPr/>
      </w:pPr>
      <w:r/>
    </w:p>
    <w:p>
      <w:pPr>
        <w:pStyle w:val="BodyText"/>
        <w:spacing w:line="263" w:lineRule="auto"/>
        <w:rPr/>
      </w:pPr>
      <w:r/>
    </w:p>
    <w:p>
      <w:pPr>
        <w:pStyle w:val="BodyText"/>
        <w:spacing w:line="264" w:lineRule="auto"/>
        <w:rPr/>
      </w:pPr>
      <w:r/>
    </w:p>
    <w:p>
      <w:pPr>
        <w:ind w:left="4"/>
        <w:spacing w:before="120" w:line="230" w:lineRule="auto"/>
        <w:outlineLvl w:val="1"/>
        <w:rPr>
          <w:rFonts w:ascii="LiSu" w:hAnsi="LiSu" w:eastAsia="LiSu" w:cs="LiSu"/>
          <w:sz w:val="37"/>
          <w:szCs w:val="37"/>
        </w:rPr>
      </w:pPr>
      <w:bookmarkStart w:name="bookmark10" w:id="36"/>
      <w:bookmarkEnd w:id="36"/>
      <w:r>
        <w:rPr>
          <w:rFonts w:ascii="SimSun" w:hAnsi="SimSun" w:eastAsia="SimSun" w:cs="SimSun"/>
          <w:sz w:val="37"/>
          <w:szCs w:val="37"/>
          <w:b/>
          <w:bCs/>
          <w:spacing w:val="7"/>
        </w:rPr>
        <w:t>4.3</w:t>
      </w:r>
      <w:r>
        <w:rPr>
          <w:rFonts w:ascii="SimSun" w:hAnsi="SimSun" w:eastAsia="SimSun" w:cs="SimSun"/>
          <w:sz w:val="37"/>
          <w:szCs w:val="37"/>
          <w:spacing w:val="28"/>
        </w:rPr>
        <w:t xml:space="preserve">  </w:t>
      </w:r>
      <w:r>
        <w:rPr>
          <w:rFonts w:ascii="LiSu" w:hAnsi="LiSu" w:eastAsia="LiSu" w:cs="LiSu"/>
          <w:sz w:val="37"/>
          <w:szCs w:val="37"/>
          <w:b/>
          <w:bCs/>
          <w:spacing w:val="7"/>
        </w:rPr>
        <w:t>确定质量管理体系的范围</w:t>
      </w:r>
    </w:p>
    <w:p>
      <w:pPr>
        <w:pStyle w:val="BodyText"/>
        <w:spacing w:line="265" w:lineRule="auto"/>
        <w:rPr/>
      </w:pPr>
      <w:r/>
    </w:p>
    <w:p>
      <w:pPr>
        <w:ind w:left="776"/>
        <w:spacing w:before="121" w:line="222" w:lineRule="auto"/>
        <w:rPr>
          <w:rFonts w:ascii="SimSun" w:hAnsi="SimSun" w:eastAsia="SimSun" w:cs="SimSun"/>
          <w:sz w:val="37"/>
          <w:szCs w:val="37"/>
        </w:rPr>
      </w:pPr>
      <w:r>
        <w:rPr>
          <w:rFonts w:ascii="SimSun" w:hAnsi="SimSun" w:eastAsia="SimSun" w:cs="SimSun"/>
          <w:sz w:val="37"/>
          <w:szCs w:val="37"/>
          <w:spacing w:val="12"/>
        </w:rPr>
        <w:t>组织应确定质量管理体系的边界和适用性，以确定其范围。</w:t>
      </w:r>
    </w:p>
    <w:p>
      <w:pPr>
        <w:ind w:left="776"/>
        <w:spacing w:before="141" w:line="221" w:lineRule="auto"/>
        <w:rPr>
          <w:rFonts w:ascii="SimSun" w:hAnsi="SimSun" w:eastAsia="SimSun" w:cs="SimSun"/>
          <w:sz w:val="37"/>
          <w:szCs w:val="37"/>
        </w:rPr>
      </w:pPr>
      <w:r>
        <w:rPr>
          <w:rFonts w:ascii="SimSun" w:hAnsi="SimSun" w:eastAsia="SimSun" w:cs="SimSun"/>
          <w:sz w:val="37"/>
          <w:szCs w:val="37"/>
          <w:spacing w:val="3"/>
        </w:rPr>
        <w:t>在确定范围时，组织应考虑：</w:t>
      </w:r>
    </w:p>
    <w:p>
      <w:pPr>
        <w:ind w:left="776"/>
        <w:spacing w:before="111" w:line="215" w:lineRule="auto"/>
        <w:rPr>
          <w:rFonts w:ascii="SimSun" w:hAnsi="SimSun" w:eastAsia="SimSun" w:cs="SimSun"/>
          <w:sz w:val="37"/>
          <w:szCs w:val="37"/>
        </w:rPr>
      </w:pPr>
      <w:r>
        <w:rPr>
          <w:rFonts w:ascii="Times New Roman" w:hAnsi="Times New Roman" w:eastAsia="Times New Roman" w:cs="Times New Roman"/>
          <w:sz w:val="37"/>
          <w:szCs w:val="37"/>
          <w:spacing w:val="9"/>
        </w:rPr>
        <w:t>a)     4.1  </w:t>
      </w:r>
      <w:r>
        <w:rPr>
          <w:rFonts w:ascii="SimSun" w:hAnsi="SimSun" w:eastAsia="SimSun" w:cs="SimSun"/>
          <w:sz w:val="37"/>
          <w:szCs w:val="37"/>
          <w:spacing w:val="9"/>
        </w:rPr>
        <w:t>中提及的各种外部和内</w:t>
      </w:r>
      <w:r>
        <w:rPr>
          <w:rFonts w:ascii="SimSun" w:hAnsi="SimSun" w:eastAsia="SimSun" w:cs="SimSun"/>
          <w:sz w:val="37"/>
          <w:szCs w:val="37"/>
          <w:spacing w:val="8"/>
        </w:rPr>
        <w:t>部因素；</w:t>
      </w:r>
    </w:p>
    <w:p>
      <w:pPr>
        <w:ind w:left="776"/>
        <w:spacing w:before="169" w:line="215" w:lineRule="auto"/>
        <w:rPr>
          <w:rFonts w:ascii="SimSun" w:hAnsi="SimSun" w:eastAsia="SimSun" w:cs="SimSun"/>
          <w:sz w:val="37"/>
          <w:szCs w:val="37"/>
        </w:rPr>
      </w:pPr>
      <w:r>
        <w:rPr>
          <w:rFonts w:ascii="Times New Roman" w:hAnsi="Times New Roman" w:eastAsia="Times New Roman" w:cs="Times New Roman"/>
          <w:sz w:val="37"/>
          <w:szCs w:val="37"/>
          <w:spacing w:val="13"/>
        </w:rPr>
        <w:t>b)</w:t>
      </w:r>
      <w:r>
        <w:rPr>
          <w:rFonts w:ascii="Times New Roman" w:hAnsi="Times New Roman" w:eastAsia="Times New Roman" w:cs="Times New Roman"/>
          <w:sz w:val="37"/>
          <w:szCs w:val="37"/>
          <w:spacing w:val="3"/>
        </w:rPr>
        <w:t xml:space="preserve">     </w:t>
      </w:r>
      <w:r>
        <w:rPr>
          <w:rFonts w:ascii="Times New Roman" w:hAnsi="Times New Roman" w:eastAsia="Times New Roman" w:cs="Times New Roman"/>
          <w:sz w:val="37"/>
          <w:szCs w:val="37"/>
          <w:spacing w:val="13"/>
        </w:rPr>
        <w:t>4.2 </w:t>
      </w:r>
      <w:r>
        <w:rPr>
          <w:rFonts w:ascii="SimSun" w:hAnsi="SimSun" w:eastAsia="SimSun" w:cs="SimSun"/>
          <w:sz w:val="37"/>
          <w:szCs w:val="37"/>
          <w:spacing w:val="13"/>
        </w:rPr>
        <w:t>中提及的相关方的要求；</w:t>
      </w:r>
    </w:p>
    <w:p>
      <w:pPr>
        <w:ind w:left="776"/>
        <w:spacing w:before="165" w:line="215" w:lineRule="auto"/>
        <w:rPr>
          <w:rFonts w:ascii="SimSun" w:hAnsi="SimSun" w:eastAsia="SimSun" w:cs="SimSun"/>
          <w:sz w:val="37"/>
          <w:szCs w:val="37"/>
        </w:rPr>
      </w:pPr>
      <w:r>
        <w:rPr>
          <w:rFonts w:ascii="Times New Roman" w:hAnsi="Times New Roman" w:eastAsia="Times New Roman" w:cs="Times New Roman"/>
          <w:sz w:val="37"/>
          <w:szCs w:val="37"/>
          <w:spacing w:val="10"/>
        </w:rPr>
        <w:t>c)     </w:t>
      </w:r>
      <w:r>
        <w:rPr>
          <w:rFonts w:ascii="SimSun" w:hAnsi="SimSun" w:eastAsia="SimSun" w:cs="SimSun"/>
          <w:sz w:val="37"/>
          <w:szCs w:val="37"/>
          <w:spacing w:val="10"/>
        </w:rPr>
        <w:t>组织的产品和服务。</w:t>
      </w:r>
    </w:p>
    <w:p>
      <w:pPr>
        <w:ind w:left="776"/>
        <w:spacing w:before="203" w:line="221" w:lineRule="auto"/>
        <w:rPr>
          <w:rFonts w:ascii="SimSun" w:hAnsi="SimSun" w:eastAsia="SimSun" w:cs="SimSun"/>
          <w:sz w:val="37"/>
          <w:szCs w:val="37"/>
        </w:rPr>
      </w:pPr>
      <w:r>
        <w:rPr>
          <w:rFonts w:ascii="SimSun" w:hAnsi="SimSun" w:eastAsia="SimSun" w:cs="SimSun"/>
          <w:sz w:val="37"/>
          <w:szCs w:val="37"/>
          <w:spacing w:val="15"/>
        </w:rPr>
        <w:t>如果本标准的全部要求适用于组织确定的质量管理体系范围，组织应实施本标准的全部要求。</w:t>
      </w:r>
    </w:p>
    <w:p>
      <w:pPr>
        <w:ind w:right="42" w:firstLine="776"/>
        <w:spacing w:before="143" w:line="282" w:lineRule="auto"/>
        <w:rPr>
          <w:rFonts w:ascii="SimSun" w:hAnsi="SimSun" w:eastAsia="SimSun" w:cs="SimSun"/>
          <w:sz w:val="37"/>
          <w:szCs w:val="37"/>
        </w:rPr>
      </w:pPr>
      <w:r>
        <w:rPr>
          <w:rFonts w:ascii="SimSun" w:hAnsi="SimSun" w:eastAsia="SimSun" w:cs="SimSun"/>
          <w:sz w:val="37"/>
          <w:szCs w:val="37"/>
          <w:spacing w:val="21"/>
        </w:rPr>
        <w:t>组织的质量管理体系范围应作为成文信息，可获得并得到保持。该范围应描</w:t>
      </w:r>
      <w:r>
        <w:rPr>
          <w:rFonts w:ascii="SimSun" w:hAnsi="SimSun" w:eastAsia="SimSun" w:cs="SimSun"/>
          <w:sz w:val="37"/>
          <w:szCs w:val="37"/>
          <w:spacing w:val="20"/>
        </w:rPr>
        <w:t>述所覆盖的产品和服</w:t>
      </w:r>
      <w:r>
        <w:rPr>
          <w:rFonts w:ascii="SimSun" w:hAnsi="SimSun" w:eastAsia="SimSun" w:cs="SimSun"/>
          <w:sz w:val="37"/>
          <w:szCs w:val="37"/>
        </w:rPr>
        <w:t xml:space="preserve"> </w:t>
      </w:r>
      <w:r>
        <w:rPr>
          <w:rFonts w:ascii="SimSun" w:hAnsi="SimSun" w:eastAsia="SimSun" w:cs="SimSun"/>
          <w:sz w:val="37"/>
          <w:szCs w:val="37"/>
          <w:spacing w:val="11"/>
        </w:rPr>
        <w:t>务类型，如果组织确定本标准的某些要求不适用于其质量管理体系范围，应说明理由。</w:t>
      </w:r>
    </w:p>
    <w:p>
      <w:pPr>
        <w:ind w:right="23" w:firstLine="776"/>
        <w:spacing w:before="2" w:line="318" w:lineRule="auto"/>
        <w:rPr>
          <w:rFonts w:ascii="SimSun" w:hAnsi="SimSun" w:eastAsia="SimSun" w:cs="SimSun"/>
          <w:sz w:val="37"/>
          <w:szCs w:val="37"/>
        </w:rPr>
      </w:pPr>
      <w:r>
        <w:rPr>
          <w:rFonts w:ascii="SimSun" w:hAnsi="SimSun" w:eastAsia="SimSun" w:cs="SimSun"/>
          <w:sz w:val="37"/>
          <w:szCs w:val="37"/>
          <w:spacing w:val="21"/>
        </w:rPr>
        <w:t>只有当所确定的不适用的要求不影响组织确保其产品和服务合格的能力或责任，对增强顾客满意</w:t>
      </w:r>
      <w:r>
        <w:rPr>
          <w:rFonts w:ascii="SimSun" w:hAnsi="SimSun" w:eastAsia="SimSun" w:cs="SimSun"/>
          <w:sz w:val="37"/>
          <w:szCs w:val="37"/>
          <w:spacing w:val="10"/>
        </w:rPr>
        <w:t xml:space="preserve"> </w:t>
      </w:r>
      <w:r>
        <w:rPr>
          <w:rFonts w:ascii="SimSun" w:hAnsi="SimSun" w:eastAsia="SimSun" w:cs="SimSun"/>
          <w:sz w:val="37"/>
          <w:szCs w:val="37"/>
          <w:spacing w:val="11"/>
        </w:rPr>
        <w:t>也不会产生影响时，方可声称符合本标准的要求。</w:t>
      </w:r>
    </w:p>
    <w:p>
      <w:pPr>
        <w:ind w:left="4"/>
        <w:spacing w:before="270" w:line="235" w:lineRule="auto"/>
        <w:outlineLvl w:val="1"/>
        <w:rPr>
          <w:rFonts w:ascii="LiSu" w:hAnsi="LiSu" w:eastAsia="LiSu" w:cs="LiSu"/>
          <w:sz w:val="37"/>
          <w:szCs w:val="37"/>
        </w:rPr>
      </w:pPr>
      <w:bookmarkStart w:name="bookmark1" w:id="37"/>
      <w:bookmarkEnd w:id="37"/>
      <w:r>
        <w:rPr>
          <w:rFonts w:ascii="SimSun" w:hAnsi="SimSun" w:eastAsia="SimSun" w:cs="SimSun"/>
          <w:sz w:val="37"/>
          <w:szCs w:val="37"/>
          <w:b/>
          <w:bCs/>
          <w:spacing w:val="3"/>
        </w:rPr>
        <w:t>4.4</w:t>
      </w:r>
      <w:r>
        <w:rPr>
          <w:rFonts w:ascii="SimSun" w:hAnsi="SimSun" w:eastAsia="SimSun" w:cs="SimSun"/>
          <w:sz w:val="37"/>
          <w:szCs w:val="37"/>
          <w:spacing w:val="31"/>
        </w:rPr>
        <w:t xml:space="preserve">  </w:t>
      </w:r>
      <w:r>
        <w:rPr>
          <w:rFonts w:ascii="LiSu" w:hAnsi="LiSu" w:eastAsia="LiSu" w:cs="LiSu"/>
          <w:sz w:val="37"/>
          <w:szCs w:val="37"/>
          <w:b/>
          <w:bCs/>
          <w:spacing w:val="3"/>
        </w:rPr>
        <w:t>质量管理体系及其过程</w:t>
      </w:r>
    </w:p>
    <w:p>
      <w:pPr>
        <w:spacing w:before="342" w:line="321" w:lineRule="auto"/>
        <w:rPr>
          <w:rFonts w:ascii="SimSun" w:hAnsi="SimSun" w:eastAsia="SimSun" w:cs="SimSun"/>
          <w:sz w:val="34"/>
          <w:szCs w:val="34"/>
        </w:rPr>
      </w:pPr>
      <w:r>
        <w:rPr>
          <w:rFonts w:ascii="SimSun" w:hAnsi="SimSun" w:eastAsia="SimSun" w:cs="SimSun"/>
          <w:sz w:val="37"/>
          <w:szCs w:val="37"/>
          <w:spacing w:val="10"/>
        </w:rPr>
        <w:t>4.4.1</w:t>
      </w:r>
      <w:r>
        <w:rPr>
          <w:rFonts w:ascii="SimSun" w:hAnsi="SimSun" w:eastAsia="SimSun" w:cs="SimSun"/>
          <w:sz w:val="37"/>
          <w:szCs w:val="37"/>
          <w:spacing w:val="124"/>
        </w:rPr>
        <w:t xml:space="preserve"> </w:t>
      </w:r>
      <w:r>
        <w:rPr>
          <w:rFonts w:ascii="KaiTi" w:hAnsi="KaiTi" w:eastAsia="KaiTi" w:cs="KaiTi"/>
          <w:sz w:val="37"/>
          <w:szCs w:val="37"/>
          <w:spacing w:val="10"/>
        </w:rPr>
        <w:t>组织应按照本标准的要求，建立、实施、保持和持续改进质量管理体</w:t>
      </w:r>
      <w:r>
        <w:rPr>
          <w:rFonts w:ascii="KaiTi" w:hAnsi="KaiTi" w:eastAsia="KaiTi" w:cs="KaiTi"/>
          <w:sz w:val="37"/>
          <w:szCs w:val="37"/>
          <w:spacing w:val="9"/>
        </w:rPr>
        <w:t>系，包括所需过程及其相互</w:t>
      </w:r>
      <w:r>
        <w:rPr>
          <w:rFonts w:ascii="KaiTi" w:hAnsi="KaiTi" w:eastAsia="KaiTi" w:cs="KaiTi"/>
          <w:sz w:val="37"/>
          <w:szCs w:val="37"/>
        </w:rPr>
        <w:t xml:space="preserve"> </w:t>
      </w:r>
      <w:r>
        <w:rPr>
          <w:rFonts w:ascii="SimSun" w:hAnsi="SimSun" w:eastAsia="SimSun" w:cs="SimSun"/>
          <w:sz w:val="34"/>
          <w:szCs w:val="34"/>
          <w:spacing w:val="25"/>
        </w:rPr>
        <w:t>作用</w:t>
      </w:r>
      <w:r>
        <w:rPr>
          <w:rFonts w:ascii="SimSun" w:hAnsi="SimSun" w:eastAsia="SimSun" w:cs="SimSun"/>
          <w:sz w:val="34"/>
          <w:szCs w:val="34"/>
          <w:spacing w:val="-86"/>
        </w:rPr>
        <w:t xml:space="preserve"> </w:t>
      </w:r>
      <w:r>
        <w:rPr>
          <w:rFonts w:ascii="SimSun" w:hAnsi="SimSun" w:eastAsia="SimSun" w:cs="SimSun"/>
          <w:sz w:val="34"/>
          <w:szCs w:val="34"/>
          <w:spacing w:val="25"/>
        </w:rPr>
        <w:t>。</w:t>
      </w:r>
    </w:p>
    <w:p>
      <w:pPr>
        <w:ind w:left="776"/>
        <w:spacing w:before="2" w:line="221" w:lineRule="auto"/>
        <w:rPr>
          <w:rFonts w:ascii="SimSun" w:hAnsi="SimSun" w:eastAsia="SimSun" w:cs="SimSun"/>
          <w:sz w:val="37"/>
          <w:szCs w:val="37"/>
        </w:rPr>
      </w:pPr>
      <w:r>
        <w:rPr>
          <w:rFonts w:ascii="SimSun" w:hAnsi="SimSun" w:eastAsia="SimSun" w:cs="SimSun"/>
          <w:sz w:val="37"/>
          <w:szCs w:val="37"/>
          <w:spacing w:val="14"/>
        </w:rPr>
        <w:t>组织应确定质量管理体系所需的过程及其在整个组织中的应用，且应：</w:t>
      </w:r>
    </w:p>
    <w:p>
      <w:pPr>
        <w:ind w:left="776"/>
        <w:spacing w:before="91" w:line="215" w:lineRule="auto"/>
        <w:rPr>
          <w:rFonts w:ascii="SimSun" w:hAnsi="SimSun" w:eastAsia="SimSun" w:cs="SimSun"/>
          <w:sz w:val="37"/>
          <w:szCs w:val="37"/>
        </w:rPr>
      </w:pPr>
      <w:r>
        <w:rPr>
          <w:rFonts w:ascii="Times New Roman" w:hAnsi="Times New Roman" w:eastAsia="Times New Roman" w:cs="Times New Roman"/>
          <w:sz w:val="37"/>
          <w:szCs w:val="37"/>
          <w:spacing w:val="14"/>
        </w:rPr>
        <w:t>a)     </w:t>
      </w:r>
      <w:r>
        <w:rPr>
          <w:rFonts w:ascii="SimSun" w:hAnsi="SimSun" w:eastAsia="SimSun" w:cs="SimSun"/>
          <w:sz w:val="37"/>
          <w:szCs w:val="37"/>
          <w:spacing w:val="14"/>
        </w:rPr>
        <w:t>确定这些过程所需的输人和期望的输出；</w:t>
      </w:r>
    </w:p>
    <w:p>
      <w:pPr>
        <w:ind w:left="776"/>
        <w:spacing w:before="174" w:line="215" w:lineRule="auto"/>
        <w:rPr>
          <w:rFonts w:ascii="SimSun" w:hAnsi="SimSun" w:eastAsia="SimSun" w:cs="SimSun"/>
          <w:sz w:val="37"/>
          <w:szCs w:val="37"/>
        </w:rPr>
      </w:pPr>
      <w:r>
        <w:rPr>
          <w:rFonts w:ascii="Times New Roman" w:hAnsi="Times New Roman" w:eastAsia="Times New Roman" w:cs="Times New Roman"/>
          <w:sz w:val="37"/>
          <w:szCs w:val="37"/>
          <w:spacing w:val="16"/>
        </w:rPr>
        <w:t>b)</w:t>
      </w:r>
      <w:r>
        <w:rPr>
          <w:rFonts w:ascii="Times New Roman" w:hAnsi="Times New Roman" w:eastAsia="Times New Roman" w:cs="Times New Roman"/>
          <w:sz w:val="37"/>
          <w:szCs w:val="37"/>
          <w:spacing w:val="1"/>
        </w:rPr>
        <w:t xml:space="preserve">     </w:t>
      </w:r>
      <w:r>
        <w:rPr>
          <w:rFonts w:ascii="SimSun" w:hAnsi="SimSun" w:eastAsia="SimSun" w:cs="SimSun"/>
          <w:sz w:val="37"/>
          <w:szCs w:val="37"/>
          <w:spacing w:val="16"/>
        </w:rPr>
        <w:t>确定这些过程的顺序和相互作用；</w:t>
      </w:r>
    </w:p>
    <w:p>
      <w:pPr>
        <w:ind w:left="1552" w:right="16" w:hanging="776"/>
        <w:spacing w:before="124" w:line="293" w:lineRule="auto"/>
        <w:rPr>
          <w:rFonts w:ascii="SimSun" w:hAnsi="SimSun" w:eastAsia="SimSun" w:cs="SimSun"/>
          <w:sz w:val="34"/>
          <w:szCs w:val="34"/>
        </w:rPr>
      </w:pPr>
      <w:r>
        <w:rPr>
          <w:rFonts w:ascii="Times New Roman" w:hAnsi="Times New Roman" w:eastAsia="Times New Roman" w:cs="Times New Roman"/>
          <w:sz w:val="34"/>
          <w:szCs w:val="34"/>
          <w:spacing w:val="41"/>
        </w:rPr>
        <w:t>c)     </w:t>
      </w:r>
      <w:r>
        <w:rPr>
          <w:rFonts w:ascii="SimSun" w:hAnsi="SimSun" w:eastAsia="SimSun" w:cs="SimSun"/>
          <w:sz w:val="34"/>
          <w:szCs w:val="34"/>
          <w:spacing w:val="41"/>
        </w:rPr>
        <w:t>确定和应用所需的准则和方</w:t>
      </w:r>
      <w:r>
        <w:rPr>
          <w:rFonts w:ascii="SimSun" w:hAnsi="SimSun" w:eastAsia="SimSun" w:cs="SimSun"/>
          <w:sz w:val="34"/>
          <w:szCs w:val="34"/>
          <w:spacing w:val="40"/>
        </w:rPr>
        <w:t>法(包括监视、测量和相关绩效指标),以确保这些过程的有效运行</w:t>
      </w:r>
      <w:r>
        <w:rPr>
          <w:rFonts w:ascii="SimSun" w:hAnsi="SimSun" w:eastAsia="SimSun" w:cs="SimSun"/>
          <w:sz w:val="34"/>
          <w:szCs w:val="34"/>
        </w:rPr>
        <w:t xml:space="preserve"> </w:t>
      </w:r>
      <w:r>
        <w:rPr>
          <w:rFonts w:ascii="SimSun" w:hAnsi="SimSun" w:eastAsia="SimSun" w:cs="SimSun"/>
          <w:sz w:val="34"/>
          <w:szCs w:val="34"/>
          <w:spacing w:val="33"/>
        </w:rPr>
        <w:t>和控制；</w:t>
      </w:r>
    </w:p>
    <w:p>
      <w:pPr>
        <w:ind w:left="776"/>
        <w:spacing w:before="113" w:line="215" w:lineRule="auto"/>
        <w:rPr>
          <w:rFonts w:ascii="SimSun" w:hAnsi="SimSun" w:eastAsia="SimSun" w:cs="SimSun"/>
          <w:sz w:val="37"/>
          <w:szCs w:val="37"/>
        </w:rPr>
      </w:pPr>
      <w:r>
        <w:rPr>
          <w:rFonts w:ascii="Times New Roman" w:hAnsi="Times New Roman" w:eastAsia="Times New Roman" w:cs="Times New Roman"/>
          <w:sz w:val="37"/>
          <w:szCs w:val="37"/>
          <w:spacing w:val="17"/>
        </w:rPr>
        <w:t>d)</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7"/>
        </w:rPr>
        <w:t>确定这些过程所需的资源并确保其可获得；</w:t>
      </w:r>
    </w:p>
    <w:p>
      <w:pPr>
        <w:ind w:left="776"/>
        <w:spacing w:before="170" w:line="215" w:lineRule="auto"/>
        <w:rPr>
          <w:rFonts w:ascii="SimSun" w:hAnsi="SimSun" w:eastAsia="SimSun" w:cs="SimSun"/>
          <w:sz w:val="37"/>
          <w:szCs w:val="37"/>
        </w:rPr>
      </w:pPr>
      <w:r>
        <w:rPr>
          <w:rFonts w:ascii="Times New Roman" w:hAnsi="Times New Roman" w:eastAsia="Times New Roman" w:cs="Times New Roman"/>
          <w:sz w:val="37"/>
          <w:szCs w:val="37"/>
          <w:spacing w:val="14"/>
        </w:rPr>
        <w:t>e)</w:t>
      </w:r>
      <w:r>
        <w:rPr>
          <w:rFonts w:ascii="Times New Roman" w:hAnsi="Times New Roman" w:eastAsia="Times New Roman" w:cs="Times New Roman"/>
          <w:sz w:val="37"/>
          <w:szCs w:val="37"/>
          <w:spacing w:val="6"/>
        </w:rPr>
        <w:t xml:space="preserve">     </w:t>
      </w:r>
      <w:r>
        <w:rPr>
          <w:rFonts w:ascii="SimSun" w:hAnsi="SimSun" w:eastAsia="SimSun" w:cs="SimSun"/>
          <w:sz w:val="37"/>
          <w:szCs w:val="37"/>
          <w:spacing w:val="14"/>
        </w:rPr>
        <w:t>分配这些过程的职责和权限；</w:t>
      </w:r>
    </w:p>
    <w:p>
      <w:pPr>
        <w:ind w:left="776"/>
        <w:spacing w:before="129" w:line="215" w:lineRule="auto"/>
        <w:rPr>
          <w:rFonts w:ascii="SimSun" w:hAnsi="SimSun" w:eastAsia="SimSun" w:cs="SimSun"/>
          <w:sz w:val="37"/>
          <w:szCs w:val="37"/>
        </w:rPr>
      </w:pPr>
      <w:r>
        <w:rPr>
          <w:rFonts w:ascii="Times New Roman" w:hAnsi="Times New Roman" w:eastAsia="Times New Roman" w:cs="Times New Roman"/>
          <w:sz w:val="37"/>
          <w:szCs w:val="37"/>
          <w:spacing w:val="19"/>
        </w:rPr>
        <w:t>f)     </w:t>
      </w:r>
      <w:r>
        <w:rPr>
          <w:rFonts w:ascii="SimSun" w:hAnsi="SimSun" w:eastAsia="SimSun" w:cs="SimSun"/>
          <w:sz w:val="37"/>
          <w:szCs w:val="37"/>
          <w:spacing w:val="19"/>
        </w:rPr>
        <w:t>按照6.1的要求应对风险和机遇；</w:t>
      </w:r>
    </w:p>
    <w:p>
      <w:pPr>
        <w:ind w:left="776"/>
        <w:spacing w:before="187" w:line="215" w:lineRule="auto"/>
        <w:rPr>
          <w:rFonts w:ascii="SimSun" w:hAnsi="SimSun" w:eastAsia="SimSun" w:cs="SimSun"/>
          <w:sz w:val="37"/>
          <w:szCs w:val="37"/>
        </w:rPr>
      </w:pPr>
      <w:r>
        <w:rPr>
          <w:rFonts w:ascii="Times New Roman" w:hAnsi="Times New Roman" w:eastAsia="Times New Roman" w:cs="Times New Roman"/>
          <w:sz w:val="37"/>
          <w:szCs w:val="37"/>
          <w:spacing w:val="6"/>
        </w:rPr>
        <w:t>g)     </w:t>
      </w:r>
      <w:r>
        <w:rPr>
          <w:rFonts w:ascii="SimSun" w:hAnsi="SimSun" w:eastAsia="SimSun" w:cs="SimSun"/>
          <w:sz w:val="37"/>
          <w:szCs w:val="37"/>
          <w:spacing w:val="6"/>
        </w:rPr>
        <w:t>评价这些过程，实施所需的变更，以确保实现这些过程的预期结果；</w:t>
      </w:r>
    </w:p>
    <w:p>
      <w:pPr>
        <w:ind w:left="776"/>
        <w:spacing w:before="148" w:line="215" w:lineRule="auto"/>
        <w:rPr>
          <w:rFonts w:ascii="SimSun" w:hAnsi="SimSun" w:eastAsia="SimSun" w:cs="SimSun"/>
          <w:sz w:val="37"/>
          <w:szCs w:val="37"/>
        </w:rPr>
      </w:pPr>
      <w:r>
        <w:rPr>
          <w:rFonts w:ascii="Times New Roman" w:hAnsi="Times New Roman" w:eastAsia="Times New Roman" w:cs="Times New Roman"/>
          <w:sz w:val="37"/>
          <w:szCs w:val="37"/>
          <w:spacing w:val="16"/>
        </w:rPr>
        <w:t>h)</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6"/>
        </w:rPr>
        <w:t>改进过程和质量管理体系。</w:t>
      </w:r>
    </w:p>
    <w:p>
      <w:pPr>
        <w:spacing w:before="192" w:line="223" w:lineRule="auto"/>
        <w:rPr>
          <w:rFonts w:ascii="KaiTi" w:hAnsi="KaiTi" w:eastAsia="KaiTi" w:cs="KaiTi"/>
          <w:sz w:val="37"/>
          <w:szCs w:val="37"/>
        </w:rPr>
      </w:pPr>
      <w:r>
        <w:rPr>
          <w:rFonts w:ascii="SimSun" w:hAnsi="SimSun" w:eastAsia="SimSun" w:cs="SimSun"/>
          <w:sz w:val="37"/>
          <w:szCs w:val="37"/>
        </w:rPr>
        <w:t>4.4.2  </w:t>
      </w:r>
      <w:r>
        <w:rPr>
          <w:rFonts w:ascii="KaiTi" w:hAnsi="KaiTi" w:eastAsia="KaiTi" w:cs="KaiTi"/>
          <w:sz w:val="37"/>
          <w:szCs w:val="37"/>
        </w:rPr>
        <w:t>在必要的范围和程度上，组织应：</w:t>
      </w:r>
    </w:p>
    <w:p>
      <w:pPr>
        <w:ind w:left="776"/>
        <w:spacing w:before="131" w:line="215" w:lineRule="auto"/>
        <w:rPr>
          <w:rFonts w:ascii="SimSun" w:hAnsi="SimSun" w:eastAsia="SimSun" w:cs="SimSun"/>
          <w:sz w:val="37"/>
          <w:szCs w:val="37"/>
        </w:rPr>
      </w:pPr>
      <w:r>
        <w:rPr>
          <w:rFonts w:ascii="Times New Roman" w:hAnsi="Times New Roman" w:eastAsia="Times New Roman" w:cs="Times New Roman"/>
          <w:sz w:val="37"/>
          <w:szCs w:val="37"/>
          <w:spacing w:val="13"/>
        </w:rPr>
        <w:t>a)     </w:t>
      </w:r>
      <w:r>
        <w:rPr>
          <w:rFonts w:ascii="SimSun" w:hAnsi="SimSun" w:eastAsia="SimSun" w:cs="SimSun"/>
          <w:sz w:val="37"/>
          <w:szCs w:val="37"/>
          <w:spacing w:val="13"/>
        </w:rPr>
        <w:t>保持成文信息以支持过程运行；</w:t>
      </w:r>
    </w:p>
    <w:p>
      <w:pPr>
        <w:ind w:left="776"/>
        <w:spacing w:before="147" w:line="215" w:lineRule="auto"/>
        <w:rPr>
          <w:rFonts w:ascii="SimSun" w:hAnsi="SimSun" w:eastAsia="SimSun" w:cs="SimSun"/>
          <w:sz w:val="37"/>
          <w:szCs w:val="37"/>
        </w:rPr>
      </w:pPr>
      <w:r>
        <w:rPr>
          <w:rFonts w:ascii="Times New Roman" w:hAnsi="Times New Roman" w:eastAsia="Times New Roman" w:cs="Times New Roman"/>
          <w:sz w:val="37"/>
          <w:szCs w:val="37"/>
          <w:spacing w:val="16"/>
        </w:rPr>
        <w:t>b)</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6"/>
        </w:rPr>
        <w:t>保留成文信息以确信其过程按策划进行。</w:t>
      </w:r>
    </w:p>
    <w:p>
      <w:pPr>
        <w:pStyle w:val="BodyText"/>
        <w:spacing w:line="329" w:lineRule="auto"/>
        <w:rPr/>
      </w:pPr>
      <w:r/>
    </w:p>
    <w:p>
      <w:pPr>
        <w:pStyle w:val="BodyText"/>
        <w:spacing w:line="330" w:lineRule="auto"/>
        <w:rPr/>
      </w:pPr>
      <w:r/>
    </w:p>
    <w:p>
      <w:pPr>
        <w:ind w:left="5"/>
        <w:spacing w:before="120" w:line="236" w:lineRule="auto"/>
        <w:outlineLvl w:val="0"/>
        <w:rPr>
          <w:rFonts w:ascii="LiSu" w:hAnsi="LiSu" w:eastAsia="LiSu" w:cs="LiSu"/>
          <w:sz w:val="37"/>
          <w:szCs w:val="37"/>
        </w:rPr>
      </w:pPr>
      <w:bookmarkStart w:name="bookmark1" w:id="38"/>
      <w:bookmarkEnd w:id="38"/>
      <w:r>
        <w:rPr>
          <w:rFonts w:ascii="SimSun" w:hAnsi="SimSun" w:eastAsia="SimSun" w:cs="SimSun"/>
          <w:sz w:val="37"/>
          <w:szCs w:val="37"/>
          <w:b/>
          <w:bCs/>
          <w:spacing w:val="11"/>
        </w:rPr>
        <w:t>5</w:t>
      </w:r>
      <w:r>
        <w:rPr>
          <w:rFonts w:ascii="SimSun" w:hAnsi="SimSun" w:eastAsia="SimSun" w:cs="SimSun"/>
          <w:sz w:val="37"/>
          <w:szCs w:val="37"/>
          <w:spacing w:val="25"/>
        </w:rPr>
        <w:t xml:space="preserve">  </w:t>
      </w:r>
      <w:r>
        <w:rPr>
          <w:rFonts w:ascii="LiSu" w:hAnsi="LiSu" w:eastAsia="LiSu" w:cs="LiSu"/>
          <w:sz w:val="37"/>
          <w:szCs w:val="37"/>
          <w:b/>
          <w:bCs/>
          <w:spacing w:val="11"/>
        </w:rPr>
        <w:t>领导作用</w:t>
      </w:r>
    </w:p>
    <w:p>
      <w:pPr>
        <w:pStyle w:val="BodyText"/>
        <w:spacing w:line="245" w:lineRule="auto"/>
        <w:rPr/>
      </w:pPr>
      <w:r/>
    </w:p>
    <w:p>
      <w:pPr>
        <w:pStyle w:val="BodyText"/>
        <w:spacing w:line="246" w:lineRule="auto"/>
        <w:rPr/>
      </w:pPr>
      <w:r/>
    </w:p>
    <w:p>
      <w:pPr>
        <w:ind w:left="5"/>
        <w:spacing w:before="121" w:line="236" w:lineRule="auto"/>
        <w:outlineLvl w:val="1"/>
        <w:rPr>
          <w:rFonts w:ascii="LiSu" w:hAnsi="LiSu" w:eastAsia="LiSu" w:cs="LiSu"/>
          <w:sz w:val="37"/>
          <w:szCs w:val="37"/>
        </w:rPr>
      </w:pPr>
      <w:bookmarkStart w:name="bookmark1" w:id="39"/>
      <w:bookmarkEnd w:id="39"/>
      <w:r>
        <w:rPr>
          <w:rFonts w:ascii="SimSun" w:hAnsi="SimSun" w:eastAsia="SimSun" w:cs="SimSun"/>
          <w:sz w:val="37"/>
          <w:szCs w:val="37"/>
          <w:b/>
          <w:bCs/>
          <w:spacing w:val="5"/>
        </w:rPr>
        <w:t>5.1</w:t>
      </w:r>
      <w:r>
        <w:rPr>
          <w:rFonts w:ascii="SimSun" w:hAnsi="SimSun" w:eastAsia="SimSun" w:cs="SimSun"/>
          <w:sz w:val="37"/>
          <w:szCs w:val="37"/>
          <w:spacing w:val="5"/>
        </w:rPr>
        <w:t xml:space="preserve">  </w:t>
      </w:r>
      <w:r>
        <w:rPr>
          <w:rFonts w:ascii="LiSu" w:hAnsi="LiSu" w:eastAsia="LiSu" w:cs="LiSu"/>
          <w:sz w:val="37"/>
          <w:szCs w:val="37"/>
          <w:b/>
          <w:bCs/>
          <w:spacing w:val="5"/>
        </w:rPr>
        <w:t>领导作用和承诺</w:t>
      </w:r>
    </w:p>
    <w:p>
      <w:pPr>
        <w:pStyle w:val="BodyText"/>
        <w:spacing w:line="292" w:lineRule="auto"/>
        <w:rPr/>
      </w:pPr>
      <w:r/>
    </w:p>
    <w:p>
      <w:pPr>
        <w:ind w:left="4"/>
        <w:spacing w:before="112" w:line="228" w:lineRule="auto"/>
        <w:outlineLvl w:val="2"/>
        <w:rPr>
          <w:rFonts w:ascii="KaiTi" w:hAnsi="KaiTi" w:eastAsia="KaiTi" w:cs="KaiTi"/>
          <w:sz w:val="34"/>
          <w:szCs w:val="34"/>
        </w:rPr>
      </w:pPr>
      <w:bookmarkStart w:name="bookmark1" w:id="40"/>
      <w:bookmarkEnd w:id="40"/>
      <w:r>
        <w:rPr>
          <w:rFonts w:ascii="SimSun" w:hAnsi="SimSun" w:eastAsia="SimSun" w:cs="SimSun"/>
          <w:sz w:val="34"/>
          <w:szCs w:val="34"/>
          <w:b/>
          <w:bCs/>
          <w:spacing w:val="-13"/>
        </w:rPr>
        <w:t>5.1.1</w:t>
      </w:r>
      <w:r>
        <w:rPr>
          <w:rFonts w:ascii="SimSun" w:hAnsi="SimSun" w:eastAsia="SimSun" w:cs="SimSun"/>
          <w:sz w:val="34"/>
          <w:szCs w:val="34"/>
          <w:spacing w:val="48"/>
        </w:rPr>
        <w:t xml:space="preserve">  </w:t>
      </w:r>
      <w:r>
        <w:rPr>
          <w:rFonts w:ascii="KaiTi" w:hAnsi="KaiTi" w:eastAsia="KaiTi" w:cs="KaiTi"/>
          <w:sz w:val="34"/>
          <w:szCs w:val="34"/>
          <w:b/>
          <w:bCs/>
          <w:spacing w:val="-13"/>
        </w:rPr>
        <w:t>总</w:t>
      </w:r>
      <w:r>
        <w:rPr>
          <w:rFonts w:ascii="KaiTi" w:hAnsi="KaiTi" w:eastAsia="KaiTi" w:cs="KaiTi"/>
          <w:sz w:val="34"/>
          <w:szCs w:val="34"/>
          <w:spacing w:val="-52"/>
        </w:rPr>
        <w:t xml:space="preserve"> </w:t>
      </w:r>
      <w:r>
        <w:rPr>
          <w:rFonts w:ascii="KaiTi" w:hAnsi="KaiTi" w:eastAsia="KaiTi" w:cs="KaiTi"/>
          <w:sz w:val="34"/>
          <w:szCs w:val="34"/>
          <w:b/>
          <w:bCs/>
          <w:spacing w:val="-13"/>
        </w:rPr>
        <w:t>则</w:t>
      </w:r>
    </w:p>
    <w:p>
      <w:pPr>
        <w:pStyle w:val="BodyText"/>
        <w:spacing w:line="320" w:lineRule="auto"/>
        <w:rPr/>
      </w:pPr>
      <w:r/>
    </w:p>
    <w:p>
      <w:pPr>
        <w:ind w:left="776"/>
        <w:spacing w:before="120" w:line="222" w:lineRule="auto"/>
        <w:rPr>
          <w:rFonts w:ascii="SimSun" w:hAnsi="SimSun" w:eastAsia="SimSun" w:cs="SimSun"/>
          <w:sz w:val="37"/>
          <w:szCs w:val="37"/>
        </w:rPr>
      </w:pPr>
      <w:r>
        <w:rPr>
          <w:rFonts w:ascii="SimSun" w:hAnsi="SimSun" w:eastAsia="SimSun" w:cs="SimSun"/>
          <w:sz w:val="37"/>
          <w:szCs w:val="37"/>
          <w:spacing w:val="13"/>
        </w:rPr>
        <w:t>最高管理者应通过以下方面，证实其对质量管理体系的领导作用和</w:t>
      </w:r>
      <w:r>
        <w:rPr>
          <w:rFonts w:ascii="SimSun" w:hAnsi="SimSun" w:eastAsia="SimSun" w:cs="SimSun"/>
          <w:sz w:val="37"/>
          <w:szCs w:val="37"/>
          <w:spacing w:val="12"/>
        </w:rPr>
        <w:t>承诺：</w:t>
      </w:r>
    </w:p>
    <w:p>
      <w:pPr>
        <w:ind w:left="776"/>
        <w:spacing w:before="123" w:line="215" w:lineRule="auto"/>
        <w:rPr>
          <w:rFonts w:ascii="SimSun" w:hAnsi="SimSun" w:eastAsia="SimSun" w:cs="SimSun"/>
          <w:sz w:val="37"/>
          <w:szCs w:val="37"/>
        </w:rPr>
      </w:pPr>
      <w:r>
        <w:rPr>
          <w:rFonts w:ascii="Times New Roman" w:hAnsi="Times New Roman" w:eastAsia="Times New Roman" w:cs="Times New Roman"/>
          <w:sz w:val="37"/>
          <w:szCs w:val="37"/>
          <w:spacing w:val="12"/>
        </w:rPr>
        <w:t>a)     </w:t>
      </w:r>
      <w:r>
        <w:rPr>
          <w:rFonts w:ascii="SimSun" w:hAnsi="SimSun" w:eastAsia="SimSun" w:cs="SimSun"/>
          <w:sz w:val="37"/>
          <w:szCs w:val="37"/>
          <w:spacing w:val="12"/>
        </w:rPr>
        <w:t>对质量管理体系的有效性负责；</w:t>
      </w:r>
    </w:p>
    <w:p>
      <w:pPr>
        <w:ind w:left="776"/>
        <w:spacing w:before="148" w:line="222" w:lineRule="auto"/>
        <w:rPr>
          <w:rFonts w:ascii="SimSun" w:hAnsi="SimSun" w:eastAsia="SimSun" w:cs="SimSun"/>
          <w:sz w:val="37"/>
          <w:szCs w:val="37"/>
        </w:rPr>
      </w:pPr>
      <w:r>
        <w:rPr>
          <w:rFonts w:ascii="SimSun" w:hAnsi="SimSun" w:eastAsia="SimSun" w:cs="SimSun"/>
          <w:sz w:val="37"/>
          <w:szCs w:val="37"/>
          <w:spacing w:val="11"/>
        </w:rPr>
        <w:t>b)  确保制定质量管理体系的质量方针和质量目标，并与组织环境相适应，与战略方向相一致；</w:t>
      </w:r>
    </w:p>
    <w:p>
      <w:pPr>
        <w:ind w:left="776"/>
        <w:spacing w:before="163" w:line="215" w:lineRule="auto"/>
        <w:rPr>
          <w:rFonts w:ascii="SimSun" w:hAnsi="SimSun" w:eastAsia="SimSun" w:cs="SimSun"/>
          <w:sz w:val="37"/>
          <w:szCs w:val="37"/>
        </w:rPr>
      </w:pPr>
      <w:r>
        <w:rPr>
          <w:rFonts w:ascii="Times New Roman" w:hAnsi="Times New Roman" w:eastAsia="Times New Roman" w:cs="Times New Roman"/>
          <w:sz w:val="37"/>
          <w:szCs w:val="37"/>
          <w:spacing w:val="14"/>
        </w:rPr>
        <w:t>c)     </w:t>
      </w:r>
      <w:r>
        <w:rPr>
          <w:rFonts w:ascii="SimSun" w:hAnsi="SimSun" w:eastAsia="SimSun" w:cs="SimSun"/>
          <w:sz w:val="37"/>
          <w:szCs w:val="37"/>
          <w:spacing w:val="14"/>
        </w:rPr>
        <w:t>确保质量管理体系要求融人组织的业务过程；</w:t>
      </w:r>
    </w:p>
    <w:p>
      <w:pPr>
        <w:ind w:left="776"/>
        <w:spacing w:before="129" w:line="215" w:lineRule="auto"/>
        <w:rPr>
          <w:rFonts w:ascii="SimSun" w:hAnsi="SimSun" w:eastAsia="SimSun" w:cs="SimSun"/>
          <w:sz w:val="37"/>
          <w:szCs w:val="37"/>
        </w:rPr>
      </w:pPr>
      <w:r>
        <w:rPr>
          <w:rFonts w:ascii="Times New Roman" w:hAnsi="Times New Roman" w:eastAsia="Times New Roman" w:cs="Times New Roman"/>
          <w:sz w:val="37"/>
          <w:szCs w:val="37"/>
          <w:spacing w:val="17"/>
        </w:rPr>
        <w:t>d)</w:t>
      </w:r>
      <w:r>
        <w:rPr>
          <w:rFonts w:ascii="Times New Roman" w:hAnsi="Times New Roman" w:eastAsia="Times New Roman" w:cs="Times New Roman"/>
          <w:sz w:val="37"/>
          <w:szCs w:val="37"/>
          <w:spacing w:val="4"/>
        </w:rPr>
        <w:t xml:space="preserve">     </w:t>
      </w:r>
      <w:r>
        <w:rPr>
          <w:rFonts w:ascii="SimSun" w:hAnsi="SimSun" w:eastAsia="SimSun" w:cs="SimSun"/>
          <w:sz w:val="37"/>
          <w:szCs w:val="37"/>
          <w:spacing w:val="17"/>
        </w:rPr>
        <w:t>促进使用过程方法和基于风险的思维；</w:t>
      </w:r>
    </w:p>
    <w:p>
      <w:pPr>
        <w:ind w:left="776"/>
        <w:spacing w:before="147" w:line="215" w:lineRule="auto"/>
        <w:rPr>
          <w:rFonts w:ascii="SimSun" w:hAnsi="SimSun" w:eastAsia="SimSun" w:cs="SimSun"/>
          <w:sz w:val="37"/>
          <w:szCs w:val="37"/>
        </w:rPr>
      </w:pPr>
      <w:r>
        <w:rPr>
          <w:rFonts w:ascii="Times New Roman" w:hAnsi="Times New Roman" w:eastAsia="Times New Roman" w:cs="Times New Roman"/>
          <w:sz w:val="37"/>
          <w:szCs w:val="37"/>
          <w:spacing w:val="15"/>
        </w:rPr>
        <w:t>e)     </w:t>
      </w:r>
      <w:r>
        <w:rPr>
          <w:rFonts w:ascii="SimSun" w:hAnsi="SimSun" w:eastAsia="SimSun" w:cs="SimSun"/>
          <w:sz w:val="37"/>
          <w:szCs w:val="37"/>
          <w:spacing w:val="15"/>
        </w:rPr>
        <w:t>确保质量管理体系所需的资源是可获得的；</w:t>
      </w:r>
    </w:p>
    <w:p>
      <w:pPr>
        <w:ind w:left="776"/>
        <w:spacing w:before="148" w:line="215" w:lineRule="auto"/>
        <w:rPr>
          <w:rFonts w:ascii="SimSun" w:hAnsi="SimSun" w:eastAsia="SimSun" w:cs="SimSun"/>
          <w:sz w:val="37"/>
          <w:szCs w:val="37"/>
        </w:rPr>
      </w:pPr>
      <w:r>
        <w:rPr>
          <w:rFonts w:ascii="Times New Roman" w:hAnsi="Times New Roman" w:eastAsia="Times New Roman" w:cs="Times New Roman"/>
          <w:sz w:val="37"/>
          <w:szCs w:val="37"/>
          <w:spacing w:val="17"/>
        </w:rPr>
        <w:t>f)     </w:t>
      </w:r>
      <w:r>
        <w:rPr>
          <w:rFonts w:ascii="SimSun" w:hAnsi="SimSun" w:eastAsia="SimSun" w:cs="SimSun"/>
          <w:sz w:val="37"/>
          <w:szCs w:val="37"/>
          <w:spacing w:val="17"/>
        </w:rPr>
        <w:t>沟通有效的质量管理和符合质量管理体系要求的重要性；</w:t>
      </w:r>
    </w:p>
    <w:p>
      <w:pPr>
        <w:ind w:left="776"/>
        <w:spacing w:before="214" w:line="215" w:lineRule="auto"/>
        <w:rPr>
          <w:rFonts w:ascii="SimSun" w:hAnsi="SimSun" w:eastAsia="SimSun" w:cs="SimSun"/>
          <w:sz w:val="37"/>
          <w:szCs w:val="37"/>
        </w:rPr>
      </w:pPr>
      <w:r>
        <w:rPr>
          <w:rFonts w:ascii="Times New Roman" w:hAnsi="Times New Roman" w:eastAsia="Times New Roman" w:cs="Times New Roman"/>
          <w:sz w:val="37"/>
          <w:szCs w:val="37"/>
          <w:spacing w:val="15"/>
        </w:rPr>
        <w:t>g)</w:t>
      </w:r>
      <w:r>
        <w:rPr>
          <w:rFonts w:ascii="Times New Roman" w:hAnsi="Times New Roman" w:eastAsia="Times New Roman" w:cs="Times New Roman"/>
          <w:sz w:val="37"/>
          <w:szCs w:val="37"/>
          <w:spacing w:val="5"/>
        </w:rPr>
        <w:t xml:space="preserve">     </w:t>
      </w:r>
      <w:r>
        <w:rPr>
          <w:rFonts w:ascii="SimSun" w:hAnsi="SimSun" w:eastAsia="SimSun" w:cs="SimSun"/>
          <w:sz w:val="37"/>
          <w:szCs w:val="37"/>
          <w:spacing w:val="15"/>
        </w:rPr>
        <w:t>确保质量管理体系实现其预期结果；</w:t>
      </w:r>
    </w:p>
    <w:p>
      <w:pPr>
        <w:spacing w:line="215" w:lineRule="auto"/>
        <w:sectPr>
          <w:footerReference w:type="default" r:id="rId17"/>
          <w:pgSz w:w="22541" w:h="31680"/>
          <w:pgMar w:top="400" w:right="2638" w:bottom="2792" w:left="2668" w:header="0" w:footer="2542" w:gutter="0"/>
        </w:sectPr>
        <w:rPr>
          <w:rFonts w:ascii="SimSun" w:hAnsi="SimSun" w:eastAsia="SimSun" w:cs="SimSun"/>
          <w:sz w:val="37"/>
          <w:szCs w:val="37"/>
        </w:rPr>
      </w:pPr>
    </w:p>
    <w:p>
      <w:pPr>
        <w:pStyle w:val="BodyText"/>
        <w:spacing w:line="266"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11356"/>
        <w:spacing w:before="106" w:line="191" w:lineRule="auto"/>
        <w:rPr>
          <w:rFonts w:ascii="Times New Roman" w:hAnsi="Times New Roman" w:eastAsia="Times New Roman" w:cs="Times New Roman"/>
          <w:sz w:val="37"/>
          <w:szCs w:val="37"/>
        </w:rPr>
      </w:pPr>
      <w:bookmarkStart w:name="bookmark88" w:id="41"/>
      <w:bookmarkEnd w:id="41"/>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
        </w:rPr>
        <w:t>/T    19001—2016/</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1"/>
        </w:rPr>
        <w:t xml:space="preserve">    9001:2015</w:t>
      </w:r>
    </w:p>
    <w:p>
      <w:pPr>
        <w:pStyle w:val="BodyText"/>
        <w:spacing w:line="452" w:lineRule="auto"/>
        <w:rPr/>
      </w:pPr>
      <w:r/>
    </w:p>
    <w:p>
      <w:pPr>
        <w:ind w:left="808"/>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14"/>
        </w:rPr>
        <w:t>h)     </w:t>
      </w:r>
      <w:r>
        <w:rPr>
          <w:rFonts w:ascii="SimSun" w:hAnsi="SimSun" w:eastAsia="SimSun" w:cs="SimSun"/>
          <w:sz w:val="37"/>
          <w:szCs w:val="37"/>
          <w:spacing w:val="14"/>
        </w:rPr>
        <w:t>促使人员积极参与，指导和支持他们为质量管理体系的有效性作出贡献；</w:t>
      </w:r>
    </w:p>
    <w:p>
      <w:pPr>
        <w:ind w:left="808"/>
        <w:spacing w:before="171" w:line="215" w:lineRule="auto"/>
        <w:rPr>
          <w:rFonts w:ascii="SimSun" w:hAnsi="SimSun" w:eastAsia="SimSun" w:cs="SimSun"/>
          <w:sz w:val="36"/>
          <w:szCs w:val="36"/>
        </w:rPr>
      </w:pPr>
      <w:r>
        <w:rPr>
          <w:rFonts w:ascii="Times New Roman" w:hAnsi="Times New Roman" w:eastAsia="Times New Roman" w:cs="Times New Roman"/>
          <w:sz w:val="36"/>
          <w:szCs w:val="36"/>
          <w:spacing w:val="14"/>
        </w:rPr>
        <w:t>i)</w:t>
      </w:r>
      <w:r>
        <w:rPr>
          <w:rFonts w:ascii="Times New Roman" w:hAnsi="Times New Roman" w:eastAsia="Times New Roman" w:cs="Times New Roman"/>
          <w:sz w:val="36"/>
          <w:szCs w:val="36"/>
          <w:spacing w:val="4"/>
        </w:rPr>
        <w:t xml:space="preserve">      </w:t>
      </w:r>
      <w:r>
        <w:rPr>
          <w:rFonts w:ascii="SimSun" w:hAnsi="SimSun" w:eastAsia="SimSun" w:cs="SimSun"/>
          <w:sz w:val="36"/>
          <w:szCs w:val="36"/>
          <w:spacing w:val="14"/>
        </w:rPr>
        <w:t>推动改进；</w:t>
      </w:r>
    </w:p>
    <w:p>
      <w:pPr>
        <w:ind w:left="808"/>
        <w:spacing w:before="187" w:line="215" w:lineRule="auto"/>
        <w:rPr>
          <w:rFonts w:ascii="SimSun" w:hAnsi="SimSun" w:eastAsia="SimSun" w:cs="SimSun"/>
          <w:sz w:val="37"/>
          <w:szCs w:val="37"/>
        </w:rPr>
      </w:pPr>
      <w:r>
        <w:rPr>
          <w:rFonts w:ascii="Times New Roman" w:hAnsi="Times New Roman" w:eastAsia="Times New Roman" w:cs="Times New Roman"/>
          <w:sz w:val="37"/>
          <w:szCs w:val="37"/>
          <w:spacing w:val="20"/>
        </w:rPr>
        <w:t>j)     </w:t>
      </w:r>
      <w:r>
        <w:rPr>
          <w:rFonts w:ascii="SimSun" w:hAnsi="SimSun" w:eastAsia="SimSun" w:cs="SimSun"/>
          <w:sz w:val="37"/>
          <w:szCs w:val="37"/>
          <w:spacing w:val="20"/>
        </w:rPr>
        <w:t>支持其他相关管理者在其职责范围内发挥领导作</w:t>
      </w:r>
      <w:r>
        <w:rPr>
          <w:rFonts w:ascii="SimSun" w:hAnsi="SimSun" w:eastAsia="SimSun" w:cs="SimSun"/>
          <w:sz w:val="37"/>
          <w:szCs w:val="37"/>
          <w:spacing w:val="19"/>
        </w:rPr>
        <w:t>用。</w:t>
      </w:r>
    </w:p>
    <w:p>
      <w:pPr>
        <w:ind w:left="1380" w:right="109" w:hanging="604"/>
        <w:spacing w:before="277" w:line="371" w:lineRule="auto"/>
        <w:rPr>
          <w:rFonts w:ascii="SimSun" w:hAnsi="SimSun" w:eastAsia="SimSun" w:cs="SimSun"/>
          <w:sz w:val="26"/>
          <w:szCs w:val="26"/>
        </w:rPr>
      </w:pPr>
      <w:r>
        <w:rPr>
          <w:rFonts w:ascii="SimSun" w:hAnsi="SimSun" w:eastAsia="SimSun" w:cs="SimSun"/>
          <w:sz w:val="26"/>
          <w:szCs w:val="26"/>
          <w:spacing w:val="-14"/>
        </w:rPr>
        <w:t>注 ：</w:t>
      </w:r>
      <w:r>
        <w:rPr>
          <w:rFonts w:ascii="SimSun" w:hAnsi="SimSun" w:eastAsia="SimSun" w:cs="SimSun"/>
          <w:sz w:val="26"/>
          <w:szCs w:val="26"/>
          <w:spacing w:val="-46"/>
        </w:rPr>
        <w:t xml:space="preserve"> </w:t>
      </w:r>
      <w:r>
        <w:rPr>
          <w:rFonts w:ascii="SimSun" w:hAnsi="SimSun" w:eastAsia="SimSun" w:cs="SimSun"/>
          <w:sz w:val="26"/>
          <w:szCs w:val="26"/>
          <w:spacing w:val="-14"/>
        </w:rPr>
        <w:t>本</w:t>
      </w:r>
      <w:r>
        <w:rPr>
          <w:rFonts w:ascii="SimSun" w:hAnsi="SimSun" w:eastAsia="SimSun" w:cs="SimSun"/>
          <w:sz w:val="26"/>
          <w:szCs w:val="26"/>
          <w:spacing w:val="-47"/>
        </w:rPr>
        <w:t xml:space="preserve"> </w:t>
      </w:r>
      <w:r>
        <w:rPr>
          <w:rFonts w:ascii="SimSun" w:hAnsi="SimSun" w:eastAsia="SimSun" w:cs="SimSun"/>
          <w:sz w:val="26"/>
          <w:szCs w:val="26"/>
          <w:spacing w:val="-14"/>
        </w:rPr>
        <w:t>标</w:t>
      </w:r>
      <w:r>
        <w:rPr>
          <w:rFonts w:ascii="SimSun" w:hAnsi="SimSun" w:eastAsia="SimSun" w:cs="SimSun"/>
          <w:sz w:val="26"/>
          <w:szCs w:val="26"/>
          <w:spacing w:val="-46"/>
        </w:rPr>
        <w:t xml:space="preserve"> </w:t>
      </w:r>
      <w:r>
        <w:rPr>
          <w:rFonts w:ascii="SimSun" w:hAnsi="SimSun" w:eastAsia="SimSun" w:cs="SimSun"/>
          <w:sz w:val="26"/>
          <w:szCs w:val="26"/>
          <w:spacing w:val="-14"/>
        </w:rPr>
        <w:t>准</w:t>
      </w:r>
      <w:r>
        <w:rPr>
          <w:rFonts w:ascii="SimSun" w:hAnsi="SimSun" w:eastAsia="SimSun" w:cs="SimSun"/>
          <w:sz w:val="26"/>
          <w:szCs w:val="26"/>
          <w:spacing w:val="-48"/>
        </w:rPr>
        <w:t xml:space="preserve"> </w:t>
      </w:r>
      <w:r>
        <w:rPr>
          <w:rFonts w:ascii="SimSun" w:hAnsi="SimSun" w:eastAsia="SimSun" w:cs="SimSun"/>
          <w:sz w:val="26"/>
          <w:szCs w:val="26"/>
          <w:spacing w:val="-14"/>
        </w:rPr>
        <w:t>使</w:t>
      </w:r>
      <w:r>
        <w:rPr>
          <w:rFonts w:ascii="SimSun" w:hAnsi="SimSun" w:eastAsia="SimSun" w:cs="SimSun"/>
          <w:sz w:val="26"/>
          <w:szCs w:val="26"/>
          <w:spacing w:val="-46"/>
        </w:rPr>
        <w:t xml:space="preserve"> </w:t>
      </w:r>
      <w:r>
        <w:rPr>
          <w:rFonts w:ascii="SimSun" w:hAnsi="SimSun" w:eastAsia="SimSun" w:cs="SimSun"/>
          <w:sz w:val="26"/>
          <w:szCs w:val="26"/>
          <w:spacing w:val="-14"/>
        </w:rPr>
        <w:t>用 的</w:t>
      </w:r>
      <w:r>
        <w:rPr>
          <w:rFonts w:ascii="SimSun" w:hAnsi="SimSun" w:eastAsia="SimSun" w:cs="SimSun"/>
          <w:sz w:val="26"/>
          <w:szCs w:val="26"/>
          <w:spacing w:val="-57"/>
        </w:rPr>
        <w:t xml:space="preserve"> </w:t>
      </w:r>
      <w:r>
        <w:rPr>
          <w:rFonts w:ascii="SimSun" w:hAnsi="SimSun" w:eastAsia="SimSun" w:cs="SimSun"/>
          <w:sz w:val="26"/>
          <w:szCs w:val="26"/>
          <w:spacing w:val="-14"/>
        </w:rPr>
        <w:t>“</w:t>
      </w:r>
      <w:r>
        <w:rPr>
          <w:rFonts w:ascii="SimSun" w:hAnsi="SimSun" w:eastAsia="SimSun" w:cs="SimSun"/>
          <w:sz w:val="26"/>
          <w:szCs w:val="26"/>
          <w:spacing w:val="-49"/>
        </w:rPr>
        <w:t xml:space="preserve"> </w:t>
      </w:r>
      <w:r>
        <w:rPr>
          <w:rFonts w:ascii="SimSun" w:hAnsi="SimSun" w:eastAsia="SimSun" w:cs="SimSun"/>
          <w:sz w:val="26"/>
          <w:szCs w:val="26"/>
          <w:spacing w:val="-14"/>
        </w:rPr>
        <w:t>业</w:t>
      </w:r>
      <w:r>
        <w:rPr>
          <w:rFonts w:ascii="SimSun" w:hAnsi="SimSun" w:eastAsia="SimSun" w:cs="SimSun"/>
          <w:sz w:val="26"/>
          <w:szCs w:val="26"/>
          <w:spacing w:val="-47"/>
        </w:rPr>
        <w:t xml:space="preserve"> </w:t>
      </w:r>
      <w:r>
        <w:rPr>
          <w:rFonts w:ascii="SimSun" w:hAnsi="SimSun" w:eastAsia="SimSun" w:cs="SimSun"/>
          <w:sz w:val="26"/>
          <w:szCs w:val="26"/>
          <w:spacing w:val="-14"/>
        </w:rPr>
        <w:t>务 ”</w:t>
      </w:r>
      <w:r>
        <w:rPr>
          <w:rFonts w:ascii="SimSun" w:hAnsi="SimSun" w:eastAsia="SimSun" w:cs="SimSun"/>
          <w:sz w:val="26"/>
          <w:szCs w:val="26"/>
          <w:spacing w:val="-77"/>
        </w:rPr>
        <w:t xml:space="preserve"> </w:t>
      </w:r>
      <w:r>
        <w:rPr>
          <w:rFonts w:ascii="SimSun" w:hAnsi="SimSun" w:eastAsia="SimSun" w:cs="SimSun"/>
          <w:sz w:val="26"/>
          <w:szCs w:val="26"/>
          <w:spacing w:val="-14"/>
        </w:rPr>
        <w:t>一</w:t>
      </w:r>
      <w:r>
        <w:rPr>
          <w:rFonts w:ascii="SimSun" w:hAnsi="SimSun" w:eastAsia="SimSun" w:cs="SimSun"/>
          <w:sz w:val="26"/>
          <w:szCs w:val="26"/>
          <w:spacing w:val="-46"/>
        </w:rPr>
        <w:t xml:space="preserve"> </w:t>
      </w:r>
      <w:r>
        <w:rPr>
          <w:rFonts w:ascii="SimSun" w:hAnsi="SimSun" w:eastAsia="SimSun" w:cs="SimSun"/>
          <w:sz w:val="26"/>
          <w:szCs w:val="26"/>
          <w:spacing w:val="-14"/>
        </w:rPr>
        <w:t>词</w:t>
      </w:r>
      <w:r>
        <w:rPr>
          <w:rFonts w:ascii="SimSun" w:hAnsi="SimSun" w:eastAsia="SimSun" w:cs="SimSun"/>
          <w:sz w:val="26"/>
          <w:szCs w:val="26"/>
          <w:spacing w:val="-46"/>
        </w:rPr>
        <w:t xml:space="preserve"> </w:t>
      </w:r>
      <w:r>
        <w:rPr>
          <w:rFonts w:ascii="SimSun" w:hAnsi="SimSun" w:eastAsia="SimSun" w:cs="SimSun"/>
          <w:sz w:val="26"/>
          <w:szCs w:val="26"/>
          <w:spacing w:val="-14"/>
        </w:rPr>
        <w:t>可</w:t>
      </w:r>
      <w:r>
        <w:rPr>
          <w:rFonts w:ascii="SimSun" w:hAnsi="SimSun" w:eastAsia="SimSun" w:cs="SimSun"/>
          <w:sz w:val="26"/>
          <w:szCs w:val="26"/>
          <w:spacing w:val="-49"/>
        </w:rPr>
        <w:t xml:space="preserve"> </w:t>
      </w:r>
      <w:r>
        <w:rPr>
          <w:rFonts w:ascii="SimSun" w:hAnsi="SimSun" w:eastAsia="SimSun" w:cs="SimSun"/>
          <w:sz w:val="26"/>
          <w:szCs w:val="26"/>
          <w:spacing w:val="-14"/>
        </w:rPr>
        <w:t>广</w:t>
      </w:r>
      <w:r>
        <w:rPr>
          <w:rFonts w:ascii="SimSun" w:hAnsi="SimSun" w:eastAsia="SimSun" w:cs="SimSun"/>
          <w:sz w:val="26"/>
          <w:szCs w:val="26"/>
          <w:spacing w:val="-45"/>
        </w:rPr>
        <w:t xml:space="preserve"> </w:t>
      </w:r>
      <w:r>
        <w:rPr>
          <w:rFonts w:ascii="SimSun" w:hAnsi="SimSun" w:eastAsia="SimSun" w:cs="SimSun"/>
          <w:sz w:val="26"/>
          <w:szCs w:val="26"/>
          <w:spacing w:val="-14"/>
        </w:rPr>
        <w:t>义</w:t>
      </w:r>
      <w:r>
        <w:rPr>
          <w:rFonts w:ascii="SimSun" w:hAnsi="SimSun" w:eastAsia="SimSun" w:cs="SimSun"/>
          <w:sz w:val="26"/>
          <w:szCs w:val="26"/>
          <w:spacing w:val="-49"/>
        </w:rPr>
        <w:t xml:space="preserve"> </w:t>
      </w:r>
      <w:r>
        <w:rPr>
          <w:rFonts w:ascii="SimSun" w:hAnsi="SimSun" w:eastAsia="SimSun" w:cs="SimSun"/>
          <w:sz w:val="26"/>
          <w:szCs w:val="26"/>
          <w:spacing w:val="-14"/>
        </w:rPr>
        <w:t>地</w:t>
      </w:r>
      <w:r>
        <w:rPr>
          <w:rFonts w:ascii="SimSun" w:hAnsi="SimSun" w:eastAsia="SimSun" w:cs="SimSun"/>
          <w:sz w:val="26"/>
          <w:szCs w:val="26"/>
          <w:spacing w:val="-45"/>
        </w:rPr>
        <w:t xml:space="preserve"> </w:t>
      </w:r>
      <w:r>
        <w:rPr>
          <w:rFonts w:ascii="SimSun" w:hAnsi="SimSun" w:eastAsia="SimSun" w:cs="SimSun"/>
          <w:sz w:val="26"/>
          <w:szCs w:val="26"/>
          <w:spacing w:val="-14"/>
        </w:rPr>
        <w:t>理</w:t>
      </w:r>
      <w:r>
        <w:rPr>
          <w:rFonts w:ascii="SimSun" w:hAnsi="SimSun" w:eastAsia="SimSun" w:cs="SimSun"/>
          <w:sz w:val="26"/>
          <w:szCs w:val="26"/>
          <w:spacing w:val="-49"/>
        </w:rPr>
        <w:t xml:space="preserve"> </w:t>
      </w:r>
      <w:r>
        <w:rPr>
          <w:rFonts w:ascii="SimSun" w:hAnsi="SimSun" w:eastAsia="SimSun" w:cs="SimSun"/>
          <w:sz w:val="26"/>
          <w:szCs w:val="26"/>
          <w:spacing w:val="-14"/>
        </w:rPr>
        <w:t>解</w:t>
      </w:r>
      <w:r>
        <w:rPr>
          <w:rFonts w:ascii="SimSun" w:hAnsi="SimSun" w:eastAsia="SimSun" w:cs="SimSun"/>
          <w:sz w:val="26"/>
          <w:szCs w:val="26"/>
          <w:spacing w:val="-46"/>
        </w:rPr>
        <w:t xml:space="preserve"> </w:t>
      </w:r>
      <w:r>
        <w:rPr>
          <w:rFonts w:ascii="SimSun" w:hAnsi="SimSun" w:eastAsia="SimSun" w:cs="SimSun"/>
          <w:sz w:val="26"/>
          <w:szCs w:val="26"/>
          <w:spacing w:val="-14"/>
        </w:rPr>
        <w:t>为</w:t>
      </w:r>
      <w:r>
        <w:rPr>
          <w:rFonts w:ascii="SimSun" w:hAnsi="SimSun" w:eastAsia="SimSun" w:cs="SimSun"/>
          <w:sz w:val="26"/>
          <w:szCs w:val="26"/>
          <w:spacing w:val="-46"/>
        </w:rPr>
        <w:t xml:space="preserve"> </w:t>
      </w:r>
      <w:r>
        <w:rPr>
          <w:rFonts w:ascii="SimSun" w:hAnsi="SimSun" w:eastAsia="SimSun" w:cs="SimSun"/>
          <w:sz w:val="26"/>
          <w:szCs w:val="26"/>
          <w:spacing w:val="-14"/>
        </w:rPr>
        <w:t>涉</w:t>
      </w:r>
      <w:r>
        <w:rPr>
          <w:rFonts w:ascii="SimSun" w:hAnsi="SimSun" w:eastAsia="SimSun" w:cs="SimSun"/>
          <w:sz w:val="26"/>
          <w:szCs w:val="26"/>
          <w:spacing w:val="-49"/>
        </w:rPr>
        <w:t xml:space="preserve"> </w:t>
      </w:r>
      <w:r>
        <w:rPr>
          <w:rFonts w:ascii="SimSun" w:hAnsi="SimSun" w:eastAsia="SimSun" w:cs="SimSun"/>
          <w:sz w:val="26"/>
          <w:szCs w:val="26"/>
          <w:spacing w:val="-14"/>
        </w:rPr>
        <w:t>及</w:t>
      </w:r>
      <w:r>
        <w:rPr>
          <w:rFonts w:ascii="SimSun" w:hAnsi="SimSun" w:eastAsia="SimSun" w:cs="SimSun"/>
          <w:sz w:val="26"/>
          <w:szCs w:val="26"/>
          <w:spacing w:val="-46"/>
        </w:rPr>
        <w:t xml:space="preserve"> </w:t>
      </w:r>
      <w:r>
        <w:rPr>
          <w:rFonts w:ascii="SimSun" w:hAnsi="SimSun" w:eastAsia="SimSun" w:cs="SimSun"/>
          <w:sz w:val="26"/>
          <w:szCs w:val="26"/>
          <w:spacing w:val="-14"/>
        </w:rPr>
        <w:t>组</w:t>
      </w:r>
      <w:r>
        <w:rPr>
          <w:rFonts w:ascii="SimSun" w:hAnsi="SimSun" w:eastAsia="SimSun" w:cs="SimSun"/>
          <w:sz w:val="26"/>
          <w:szCs w:val="26"/>
          <w:spacing w:val="-44"/>
        </w:rPr>
        <w:t xml:space="preserve"> </w:t>
      </w:r>
      <w:r>
        <w:rPr>
          <w:rFonts w:ascii="SimSun" w:hAnsi="SimSun" w:eastAsia="SimSun" w:cs="SimSun"/>
          <w:sz w:val="26"/>
          <w:szCs w:val="26"/>
          <w:spacing w:val="-15"/>
        </w:rPr>
        <w:t>织</w:t>
      </w:r>
      <w:r>
        <w:rPr>
          <w:rFonts w:ascii="SimSun" w:hAnsi="SimSun" w:eastAsia="SimSun" w:cs="SimSun"/>
          <w:sz w:val="26"/>
          <w:szCs w:val="26"/>
          <w:spacing w:val="-49"/>
        </w:rPr>
        <w:t xml:space="preserve"> </w:t>
      </w:r>
      <w:r>
        <w:rPr>
          <w:rFonts w:ascii="SimSun" w:hAnsi="SimSun" w:eastAsia="SimSun" w:cs="SimSun"/>
          <w:sz w:val="26"/>
          <w:szCs w:val="26"/>
          <w:spacing w:val="-15"/>
        </w:rPr>
        <w:t>存</w:t>
      </w:r>
      <w:r>
        <w:rPr>
          <w:rFonts w:ascii="SimSun" w:hAnsi="SimSun" w:eastAsia="SimSun" w:cs="SimSun"/>
          <w:sz w:val="26"/>
          <w:szCs w:val="26"/>
          <w:spacing w:val="-50"/>
        </w:rPr>
        <w:t xml:space="preserve"> </w:t>
      </w:r>
      <w:r>
        <w:rPr>
          <w:rFonts w:ascii="SimSun" w:hAnsi="SimSun" w:eastAsia="SimSun" w:cs="SimSun"/>
          <w:sz w:val="26"/>
          <w:szCs w:val="26"/>
          <w:spacing w:val="-15"/>
        </w:rPr>
        <w:t>在 目 的</w:t>
      </w:r>
      <w:r>
        <w:rPr>
          <w:rFonts w:ascii="SimSun" w:hAnsi="SimSun" w:eastAsia="SimSun" w:cs="SimSun"/>
          <w:sz w:val="26"/>
          <w:szCs w:val="26"/>
          <w:spacing w:val="-27"/>
        </w:rPr>
        <w:t xml:space="preserve"> </w:t>
      </w:r>
      <w:r>
        <w:rPr>
          <w:rFonts w:ascii="SimSun" w:hAnsi="SimSun" w:eastAsia="SimSun" w:cs="SimSun"/>
          <w:sz w:val="26"/>
          <w:szCs w:val="26"/>
          <w:spacing w:val="-15"/>
        </w:rPr>
        <w:t>的</w:t>
      </w:r>
      <w:r>
        <w:rPr>
          <w:rFonts w:ascii="SimSun" w:hAnsi="SimSun" w:eastAsia="SimSun" w:cs="SimSun"/>
          <w:sz w:val="26"/>
          <w:szCs w:val="26"/>
          <w:spacing w:val="-45"/>
        </w:rPr>
        <w:t xml:space="preserve"> </w:t>
      </w:r>
      <w:r>
        <w:rPr>
          <w:rFonts w:ascii="SimSun" w:hAnsi="SimSun" w:eastAsia="SimSun" w:cs="SimSun"/>
          <w:sz w:val="26"/>
          <w:szCs w:val="26"/>
          <w:spacing w:val="-15"/>
        </w:rPr>
        <w:t>核</w:t>
      </w:r>
      <w:r>
        <w:rPr>
          <w:rFonts w:ascii="SimSun" w:hAnsi="SimSun" w:eastAsia="SimSun" w:cs="SimSun"/>
          <w:sz w:val="26"/>
          <w:szCs w:val="26"/>
          <w:spacing w:val="-39"/>
        </w:rPr>
        <w:t xml:space="preserve"> </w:t>
      </w:r>
      <w:r>
        <w:rPr>
          <w:rFonts w:ascii="SimSun" w:hAnsi="SimSun" w:eastAsia="SimSun" w:cs="SimSun"/>
          <w:sz w:val="26"/>
          <w:szCs w:val="26"/>
          <w:spacing w:val="-15"/>
        </w:rPr>
        <w:t>心</w:t>
      </w:r>
      <w:r>
        <w:rPr>
          <w:rFonts w:ascii="SimSun" w:hAnsi="SimSun" w:eastAsia="SimSun" w:cs="SimSun"/>
          <w:sz w:val="26"/>
          <w:szCs w:val="26"/>
          <w:spacing w:val="-44"/>
        </w:rPr>
        <w:t xml:space="preserve"> </w:t>
      </w:r>
      <w:r>
        <w:rPr>
          <w:rFonts w:ascii="SimSun" w:hAnsi="SimSun" w:eastAsia="SimSun" w:cs="SimSun"/>
          <w:sz w:val="26"/>
          <w:szCs w:val="26"/>
          <w:spacing w:val="-15"/>
        </w:rPr>
        <w:t>活</w:t>
      </w:r>
      <w:r>
        <w:rPr>
          <w:rFonts w:ascii="SimSun" w:hAnsi="SimSun" w:eastAsia="SimSun" w:cs="SimSun"/>
          <w:sz w:val="26"/>
          <w:szCs w:val="26"/>
          <w:spacing w:val="-48"/>
        </w:rPr>
        <w:t xml:space="preserve"> </w:t>
      </w:r>
      <w:r>
        <w:rPr>
          <w:rFonts w:ascii="SimSun" w:hAnsi="SimSun" w:eastAsia="SimSun" w:cs="SimSun"/>
          <w:sz w:val="26"/>
          <w:szCs w:val="26"/>
          <w:spacing w:val="-15"/>
        </w:rPr>
        <w:t>动</w:t>
      </w:r>
      <w:r>
        <w:rPr>
          <w:rFonts w:ascii="SimSun" w:hAnsi="SimSun" w:eastAsia="SimSun" w:cs="SimSun"/>
          <w:sz w:val="26"/>
          <w:szCs w:val="26"/>
          <w:spacing w:val="-27"/>
        </w:rPr>
        <w:t xml:space="preserve"> </w:t>
      </w:r>
      <w:r>
        <w:rPr>
          <w:rFonts w:ascii="SimSun" w:hAnsi="SimSun" w:eastAsia="SimSun" w:cs="SimSun"/>
          <w:sz w:val="26"/>
          <w:szCs w:val="26"/>
          <w:spacing w:val="-15"/>
        </w:rPr>
        <w:t>，</w:t>
      </w:r>
      <w:r>
        <w:rPr>
          <w:rFonts w:ascii="SimSun" w:hAnsi="SimSun" w:eastAsia="SimSun" w:cs="SimSun"/>
          <w:sz w:val="26"/>
          <w:szCs w:val="26"/>
          <w:spacing w:val="-45"/>
        </w:rPr>
        <w:t xml:space="preserve"> </w:t>
      </w:r>
      <w:r>
        <w:rPr>
          <w:rFonts w:ascii="SimSun" w:hAnsi="SimSun" w:eastAsia="SimSun" w:cs="SimSun"/>
          <w:sz w:val="26"/>
          <w:szCs w:val="26"/>
          <w:spacing w:val="-15"/>
        </w:rPr>
        <w:t>无</w:t>
      </w:r>
      <w:r>
        <w:rPr>
          <w:rFonts w:ascii="SimSun" w:hAnsi="SimSun" w:eastAsia="SimSun" w:cs="SimSun"/>
          <w:sz w:val="26"/>
          <w:szCs w:val="26"/>
          <w:spacing w:val="-46"/>
        </w:rPr>
        <w:t xml:space="preserve"> </w:t>
      </w:r>
      <w:r>
        <w:rPr>
          <w:rFonts w:ascii="SimSun" w:hAnsi="SimSun" w:eastAsia="SimSun" w:cs="SimSun"/>
          <w:sz w:val="26"/>
          <w:szCs w:val="26"/>
          <w:spacing w:val="-15"/>
        </w:rPr>
        <w:t>论</w:t>
      </w:r>
      <w:r>
        <w:rPr>
          <w:rFonts w:ascii="SimSun" w:hAnsi="SimSun" w:eastAsia="SimSun" w:cs="SimSun"/>
          <w:sz w:val="26"/>
          <w:szCs w:val="26"/>
          <w:spacing w:val="-44"/>
        </w:rPr>
        <w:t xml:space="preserve"> </w:t>
      </w:r>
      <w:r>
        <w:rPr>
          <w:rFonts w:ascii="SimSun" w:hAnsi="SimSun" w:eastAsia="SimSun" w:cs="SimSun"/>
          <w:sz w:val="26"/>
          <w:szCs w:val="26"/>
          <w:spacing w:val="-15"/>
        </w:rPr>
        <w:t>是</w:t>
      </w:r>
      <w:r>
        <w:rPr>
          <w:rFonts w:ascii="SimSun" w:hAnsi="SimSun" w:eastAsia="SimSun" w:cs="SimSun"/>
          <w:sz w:val="26"/>
          <w:szCs w:val="26"/>
          <w:spacing w:val="-41"/>
        </w:rPr>
        <w:t xml:space="preserve"> </w:t>
      </w:r>
      <w:r>
        <w:rPr>
          <w:rFonts w:ascii="SimSun" w:hAnsi="SimSun" w:eastAsia="SimSun" w:cs="SimSun"/>
          <w:sz w:val="26"/>
          <w:szCs w:val="26"/>
          <w:spacing w:val="-15"/>
        </w:rPr>
        <w:t>公</w:t>
      </w:r>
      <w:r>
        <w:rPr>
          <w:rFonts w:ascii="SimSun" w:hAnsi="SimSun" w:eastAsia="SimSun" w:cs="SimSun"/>
          <w:sz w:val="26"/>
          <w:szCs w:val="26"/>
          <w:spacing w:val="-47"/>
        </w:rPr>
        <w:t xml:space="preserve"> </w:t>
      </w:r>
      <w:r>
        <w:rPr>
          <w:rFonts w:ascii="SimSun" w:hAnsi="SimSun" w:eastAsia="SimSun" w:cs="SimSun"/>
          <w:sz w:val="26"/>
          <w:szCs w:val="26"/>
          <w:spacing w:val="-15"/>
        </w:rPr>
        <w:t>有</w:t>
      </w:r>
      <w:r>
        <w:rPr>
          <w:rFonts w:ascii="SimSun" w:hAnsi="SimSun" w:eastAsia="SimSun" w:cs="SimSun"/>
          <w:sz w:val="26"/>
          <w:szCs w:val="26"/>
          <w:spacing w:val="-30"/>
        </w:rPr>
        <w:t xml:space="preserve"> </w:t>
      </w:r>
      <w:r>
        <w:rPr>
          <w:rFonts w:ascii="SimSun" w:hAnsi="SimSun" w:eastAsia="SimSun" w:cs="SimSun"/>
          <w:sz w:val="26"/>
          <w:szCs w:val="26"/>
          <w:spacing w:val="-15"/>
        </w:rPr>
        <w:t>、</w:t>
      </w:r>
      <w:r>
        <w:rPr>
          <w:rFonts w:ascii="SimSun" w:hAnsi="SimSun" w:eastAsia="SimSun" w:cs="SimSun"/>
          <w:sz w:val="26"/>
          <w:szCs w:val="26"/>
          <w:spacing w:val="-46"/>
        </w:rPr>
        <w:t xml:space="preserve"> </w:t>
      </w:r>
      <w:r>
        <w:rPr>
          <w:rFonts w:ascii="SimSun" w:hAnsi="SimSun" w:eastAsia="SimSun" w:cs="SimSun"/>
          <w:sz w:val="26"/>
          <w:szCs w:val="26"/>
          <w:spacing w:val="-15"/>
        </w:rPr>
        <w:t>私</w:t>
      </w:r>
      <w:r>
        <w:rPr>
          <w:rFonts w:ascii="SimSun" w:hAnsi="SimSun" w:eastAsia="SimSun" w:cs="SimSun"/>
          <w:sz w:val="26"/>
          <w:szCs w:val="26"/>
          <w:spacing w:val="-47"/>
        </w:rPr>
        <w:t xml:space="preserve"> </w:t>
      </w:r>
      <w:r>
        <w:rPr>
          <w:rFonts w:ascii="SimSun" w:hAnsi="SimSun" w:eastAsia="SimSun" w:cs="SimSun"/>
          <w:sz w:val="26"/>
          <w:szCs w:val="26"/>
          <w:spacing w:val="-15"/>
        </w:rPr>
        <w:t>有</w:t>
      </w:r>
      <w:r>
        <w:rPr>
          <w:rFonts w:ascii="SimSun" w:hAnsi="SimSun" w:eastAsia="SimSun" w:cs="SimSun"/>
          <w:sz w:val="26"/>
          <w:szCs w:val="26"/>
          <w:spacing w:val="-30"/>
        </w:rPr>
        <w:t xml:space="preserve"> </w:t>
      </w:r>
      <w:r>
        <w:rPr>
          <w:rFonts w:ascii="SimSun" w:hAnsi="SimSun" w:eastAsia="SimSun" w:cs="SimSun"/>
          <w:sz w:val="26"/>
          <w:szCs w:val="26"/>
          <w:spacing w:val="-15"/>
        </w:rPr>
        <w:t>、</w:t>
      </w:r>
      <w:r>
        <w:rPr>
          <w:rFonts w:ascii="SimSun" w:hAnsi="SimSun" w:eastAsia="SimSun" w:cs="SimSun"/>
          <w:sz w:val="26"/>
          <w:szCs w:val="26"/>
          <w:spacing w:val="-39"/>
        </w:rPr>
        <w:t xml:space="preserve"> </w:t>
      </w:r>
      <w:r>
        <w:rPr>
          <w:rFonts w:ascii="SimSun" w:hAnsi="SimSun" w:eastAsia="SimSun" w:cs="SimSun"/>
          <w:sz w:val="26"/>
          <w:szCs w:val="26"/>
          <w:spacing w:val="-15"/>
        </w:rPr>
        <w:t>营</w:t>
      </w:r>
      <w:r>
        <w:rPr>
          <w:rFonts w:ascii="SimSun" w:hAnsi="SimSun" w:eastAsia="SimSun" w:cs="SimSun"/>
          <w:sz w:val="26"/>
          <w:szCs w:val="26"/>
          <w:spacing w:val="-48"/>
        </w:rPr>
        <w:t xml:space="preserve"> </w:t>
      </w:r>
      <w:r>
        <w:rPr>
          <w:rFonts w:ascii="SimSun" w:hAnsi="SimSun" w:eastAsia="SimSun" w:cs="SimSun"/>
          <w:sz w:val="26"/>
          <w:szCs w:val="26"/>
          <w:spacing w:val="-15"/>
        </w:rPr>
        <w:t>利</w:t>
      </w:r>
      <w:r>
        <w:rPr>
          <w:rFonts w:ascii="SimSun" w:hAnsi="SimSun" w:eastAsia="SimSun" w:cs="SimSun"/>
          <w:sz w:val="26"/>
          <w:szCs w:val="26"/>
          <w:spacing w:val="-45"/>
        </w:rPr>
        <w:t xml:space="preserve"> </w:t>
      </w:r>
      <w:r>
        <w:rPr>
          <w:rFonts w:ascii="SimSun" w:hAnsi="SimSun" w:eastAsia="SimSun" w:cs="SimSun"/>
          <w:sz w:val="26"/>
          <w:szCs w:val="26"/>
          <w:spacing w:val="-15"/>
        </w:rPr>
        <w:t>或</w:t>
      </w:r>
      <w:r>
        <w:rPr>
          <w:rFonts w:ascii="SimSun" w:hAnsi="SimSun" w:eastAsia="SimSun" w:cs="SimSun"/>
          <w:sz w:val="26"/>
          <w:szCs w:val="26"/>
          <w:spacing w:val="-44"/>
        </w:rPr>
        <w:t xml:space="preserve"> </w:t>
      </w:r>
      <w:r>
        <w:rPr>
          <w:rFonts w:ascii="SimSun" w:hAnsi="SimSun" w:eastAsia="SimSun" w:cs="SimSun"/>
          <w:sz w:val="26"/>
          <w:szCs w:val="26"/>
          <w:spacing w:val="-15"/>
        </w:rPr>
        <w:t>非</w:t>
      </w:r>
      <w:r>
        <w:rPr>
          <w:rFonts w:ascii="SimSun" w:hAnsi="SimSun" w:eastAsia="SimSun" w:cs="SimSun"/>
          <w:sz w:val="26"/>
          <w:szCs w:val="26"/>
          <w:spacing w:val="-41"/>
        </w:rPr>
        <w:t xml:space="preserve"> </w:t>
      </w:r>
      <w:r>
        <w:rPr>
          <w:rFonts w:ascii="SimSun" w:hAnsi="SimSun" w:eastAsia="SimSun" w:cs="SimSun"/>
          <w:sz w:val="26"/>
          <w:szCs w:val="26"/>
          <w:spacing w:val="-15"/>
        </w:rPr>
        <w:t>营</w:t>
      </w:r>
      <w:r>
        <w:rPr>
          <w:rFonts w:ascii="SimSun" w:hAnsi="SimSun" w:eastAsia="SimSun" w:cs="SimSun"/>
          <w:sz w:val="26"/>
          <w:szCs w:val="26"/>
          <w:spacing w:val="-47"/>
        </w:rPr>
        <w:t xml:space="preserve"> </w:t>
      </w:r>
      <w:r>
        <w:rPr>
          <w:rFonts w:ascii="SimSun" w:hAnsi="SimSun" w:eastAsia="SimSun" w:cs="SimSun"/>
          <w:sz w:val="26"/>
          <w:szCs w:val="26"/>
          <w:spacing w:val="-15"/>
        </w:rPr>
        <w:t>利</w:t>
      </w:r>
      <w:r>
        <w:rPr>
          <w:rFonts w:ascii="SimSun" w:hAnsi="SimSun" w:eastAsia="SimSun" w:cs="SimSun"/>
          <w:sz w:val="26"/>
          <w:szCs w:val="26"/>
        </w:rPr>
        <w:t xml:space="preserve"> </w:t>
      </w:r>
      <w:r>
        <w:rPr>
          <w:rFonts w:ascii="SimSun" w:hAnsi="SimSun" w:eastAsia="SimSun" w:cs="SimSun"/>
          <w:sz w:val="26"/>
          <w:szCs w:val="26"/>
          <w:spacing w:val="-9"/>
        </w:rPr>
        <w:t>组 织</w:t>
      </w:r>
      <w:r>
        <w:rPr>
          <w:rFonts w:ascii="SimSun" w:hAnsi="SimSun" w:eastAsia="SimSun" w:cs="SimSun"/>
          <w:sz w:val="26"/>
          <w:szCs w:val="26"/>
          <w:spacing w:val="-21"/>
        </w:rPr>
        <w:t xml:space="preserve"> </w:t>
      </w:r>
      <w:r>
        <w:rPr>
          <w:rFonts w:ascii="SimSun" w:hAnsi="SimSun" w:eastAsia="SimSun" w:cs="SimSun"/>
          <w:sz w:val="26"/>
          <w:szCs w:val="26"/>
          <w:spacing w:val="-9"/>
        </w:rPr>
        <w:t>。</w:t>
      </w:r>
    </w:p>
    <w:p>
      <w:pPr>
        <w:ind w:left="4"/>
        <w:spacing w:before="291" w:line="237" w:lineRule="auto"/>
        <w:outlineLvl w:val="2"/>
        <w:rPr>
          <w:rFonts w:ascii="LiSu" w:hAnsi="LiSu" w:eastAsia="LiSu" w:cs="LiSu"/>
          <w:sz w:val="36"/>
          <w:szCs w:val="36"/>
        </w:rPr>
      </w:pPr>
      <w:bookmarkStart w:name="bookmark11" w:id="42"/>
      <w:bookmarkEnd w:id="42"/>
      <w:r>
        <w:rPr>
          <w:rFonts w:ascii="SimSun" w:hAnsi="SimSun" w:eastAsia="SimSun" w:cs="SimSun"/>
          <w:sz w:val="36"/>
          <w:szCs w:val="36"/>
          <w:b/>
          <w:bCs/>
          <w:spacing w:val="5"/>
        </w:rPr>
        <w:t>5.1.2</w:t>
      </w:r>
      <w:r>
        <w:rPr>
          <w:rFonts w:ascii="SimSun" w:hAnsi="SimSun" w:eastAsia="SimSun" w:cs="SimSun"/>
          <w:sz w:val="36"/>
          <w:szCs w:val="36"/>
          <w:spacing w:val="42"/>
        </w:rPr>
        <w:t xml:space="preserve">  </w:t>
      </w:r>
      <w:r>
        <w:rPr>
          <w:rFonts w:ascii="LiSu" w:hAnsi="LiSu" w:eastAsia="LiSu" w:cs="LiSu"/>
          <w:sz w:val="36"/>
          <w:szCs w:val="36"/>
          <w:b/>
          <w:bCs/>
          <w:spacing w:val="5"/>
        </w:rPr>
        <w:t>以顾客为关注焦点</w:t>
      </w:r>
    </w:p>
    <w:p>
      <w:pPr>
        <w:pStyle w:val="BodyText"/>
        <w:spacing w:line="281" w:lineRule="auto"/>
        <w:rPr/>
      </w:pPr>
      <w:r/>
    </w:p>
    <w:p>
      <w:pPr>
        <w:ind w:left="808"/>
        <w:spacing w:before="121" w:line="222" w:lineRule="auto"/>
        <w:rPr>
          <w:rFonts w:ascii="SimSun" w:hAnsi="SimSun" w:eastAsia="SimSun" w:cs="SimSun"/>
          <w:sz w:val="37"/>
          <w:szCs w:val="37"/>
        </w:rPr>
      </w:pPr>
      <w:r>
        <w:rPr>
          <w:rFonts w:ascii="SimSun" w:hAnsi="SimSun" w:eastAsia="SimSun" w:cs="SimSun"/>
          <w:sz w:val="37"/>
          <w:szCs w:val="37"/>
          <w:spacing w:val="15"/>
        </w:rPr>
        <w:t>最高管理者应通过确保以下方面，证实其以顾客为关注焦点的领导作用和承诺：</w:t>
      </w:r>
    </w:p>
    <w:p>
      <w:pPr>
        <w:ind w:left="808"/>
        <w:spacing w:before="118" w:line="215" w:lineRule="auto"/>
        <w:rPr>
          <w:rFonts w:ascii="SimSun" w:hAnsi="SimSun" w:eastAsia="SimSun" w:cs="SimSun"/>
          <w:sz w:val="37"/>
          <w:szCs w:val="37"/>
        </w:rPr>
      </w:pPr>
      <w:r>
        <w:rPr>
          <w:rFonts w:ascii="Times New Roman" w:hAnsi="Times New Roman" w:eastAsia="Times New Roman" w:cs="Times New Roman"/>
          <w:sz w:val="37"/>
          <w:szCs w:val="37"/>
          <w:spacing w:val="11"/>
        </w:rPr>
        <w:t>a)     </w:t>
      </w:r>
      <w:r>
        <w:rPr>
          <w:rFonts w:ascii="SimSun" w:hAnsi="SimSun" w:eastAsia="SimSun" w:cs="SimSun"/>
          <w:sz w:val="37"/>
          <w:szCs w:val="37"/>
          <w:spacing w:val="11"/>
        </w:rPr>
        <w:t>确定、理解并持续地满足顾客要求以及适用的法律法规</w:t>
      </w:r>
      <w:r>
        <w:rPr>
          <w:rFonts w:ascii="SimSun" w:hAnsi="SimSun" w:eastAsia="SimSun" w:cs="SimSun"/>
          <w:sz w:val="37"/>
          <w:szCs w:val="37"/>
          <w:spacing w:val="10"/>
        </w:rPr>
        <w:t>要求；</w:t>
      </w:r>
    </w:p>
    <w:p>
      <w:pPr>
        <w:spacing w:before="176" w:line="215" w:lineRule="auto"/>
        <w:jc w:val="right"/>
        <w:rPr>
          <w:rFonts w:ascii="SimSun" w:hAnsi="SimSun" w:eastAsia="SimSun" w:cs="SimSun"/>
          <w:sz w:val="36"/>
          <w:szCs w:val="36"/>
        </w:rPr>
      </w:pPr>
      <w:r>
        <w:rPr>
          <w:rFonts w:ascii="Times New Roman" w:hAnsi="Times New Roman" w:eastAsia="Times New Roman" w:cs="Times New Roman"/>
          <w:sz w:val="36"/>
          <w:szCs w:val="36"/>
          <w:spacing w:val="24"/>
        </w:rPr>
        <w:t>b)     </w:t>
      </w:r>
      <w:r>
        <w:rPr>
          <w:rFonts w:ascii="SimSun" w:hAnsi="SimSun" w:eastAsia="SimSun" w:cs="SimSun"/>
          <w:sz w:val="36"/>
          <w:szCs w:val="36"/>
          <w:spacing w:val="24"/>
        </w:rPr>
        <w:t>确定和应对风险和机遇，这些风险和机遇可能影响产品和服务合格以及增强顾</w:t>
      </w:r>
      <w:r>
        <w:rPr>
          <w:rFonts w:ascii="SimSun" w:hAnsi="SimSun" w:eastAsia="SimSun" w:cs="SimSun"/>
          <w:sz w:val="36"/>
          <w:szCs w:val="36"/>
          <w:spacing w:val="23"/>
        </w:rPr>
        <w:t>客满意的能力；</w:t>
      </w:r>
    </w:p>
    <w:p>
      <w:pPr>
        <w:ind w:left="808"/>
        <w:spacing w:before="130" w:line="215" w:lineRule="auto"/>
        <w:rPr>
          <w:rFonts w:ascii="SimSun" w:hAnsi="SimSun" w:eastAsia="SimSun" w:cs="SimSun"/>
          <w:sz w:val="37"/>
          <w:szCs w:val="37"/>
        </w:rPr>
      </w:pPr>
      <w:r>
        <w:rPr>
          <w:rFonts w:ascii="Times New Roman" w:hAnsi="Times New Roman" w:eastAsia="Times New Roman" w:cs="Times New Roman"/>
          <w:sz w:val="37"/>
          <w:szCs w:val="37"/>
          <w:spacing w:val="13"/>
        </w:rPr>
        <w:t>c)     </w:t>
      </w:r>
      <w:r>
        <w:rPr>
          <w:rFonts w:ascii="SimSun" w:hAnsi="SimSun" w:eastAsia="SimSun" w:cs="SimSun"/>
          <w:sz w:val="37"/>
          <w:szCs w:val="37"/>
          <w:spacing w:val="13"/>
        </w:rPr>
        <w:t>始终致力于增强顾客满意。</w:t>
      </w:r>
    </w:p>
    <w:p>
      <w:pPr>
        <w:pStyle w:val="BodyText"/>
        <w:spacing w:line="427" w:lineRule="auto"/>
        <w:rPr/>
      </w:pPr>
      <w:r/>
    </w:p>
    <w:p>
      <w:pPr>
        <w:ind w:left="5"/>
        <w:spacing w:before="118"/>
        <w:outlineLvl w:val="1"/>
        <w:rPr>
          <w:rFonts w:ascii="LiSu" w:hAnsi="LiSu" w:eastAsia="LiSu" w:cs="LiSu"/>
          <w:sz w:val="36"/>
          <w:szCs w:val="36"/>
        </w:rPr>
      </w:pPr>
      <w:bookmarkStart w:name="bookmark12" w:id="43"/>
      <w:bookmarkEnd w:id="43"/>
      <w:r>
        <w:rPr>
          <w:rFonts w:ascii="SimSun" w:hAnsi="SimSun" w:eastAsia="SimSun" w:cs="SimSun"/>
          <w:sz w:val="36"/>
          <w:szCs w:val="36"/>
          <w:b/>
          <w:bCs/>
          <w:spacing w:val="-2"/>
        </w:rPr>
        <w:t>5.2</w:t>
      </w:r>
      <w:r>
        <w:rPr>
          <w:rFonts w:ascii="SimSun" w:hAnsi="SimSun" w:eastAsia="SimSun" w:cs="SimSun"/>
          <w:sz w:val="36"/>
          <w:szCs w:val="36"/>
          <w:spacing w:val="26"/>
        </w:rPr>
        <w:t xml:space="preserve">  </w:t>
      </w:r>
      <w:r>
        <w:rPr>
          <w:rFonts w:ascii="LiSu" w:hAnsi="LiSu" w:eastAsia="LiSu" w:cs="LiSu"/>
          <w:sz w:val="36"/>
          <w:szCs w:val="36"/>
          <w:b/>
          <w:bCs/>
          <w:spacing w:val="-2"/>
        </w:rPr>
        <w:t>方针</w:t>
      </w:r>
    </w:p>
    <w:p>
      <w:pPr>
        <w:pStyle w:val="BodyText"/>
        <w:spacing w:line="289" w:lineRule="auto"/>
        <w:rPr/>
      </w:pPr>
      <w:r/>
    </w:p>
    <w:p>
      <w:pPr>
        <w:ind w:left="4"/>
        <w:spacing w:before="120" w:line="230" w:lineRule="auto"/>
        <w:outlineLvl w:val="2"/>
        <w:rPr>
          <w:rFonts w:ascii="LiSu" w:hAnsi="LiSu" w:eastAsia="LiSu" w:cs="LiSu"/>
          <w:sz w:val="37"/>
          <w:szCs w:val="37"/>
        </w:rPr>
      </w:pPr>
      <w:bookmarkStart w:name="bookmark13" w:id="44"/>
      <w:bookmarkEnd w:id="44"/>
      <w:r>
        <w:rPr>
          <w:rFonts w:ascii="SimSun" w:hAnsi="SimSun" w:eastAsia="SimSun" w:cs="SimSun"/>
          <w:sz w:val="37"/>
          <w:szCs w:val="37"/>
          <w:b/>
          <w:bCs/>
          <w:spacing w:val="-7"/>
        </w:rPr>
        <w:t>5.2.1</w:t>
      </w:r>
      <w:r>
        <w:rPr>
          <w:rFonts w:ascii="SimSun" w:hAnsi="SimSun" w:eastAsia="SimSun" w:cs="SimSun"/>
          <w:sz w:val="37"/>
          <w:szCs w:val="37"/>
          <w:spacing w:val="42"/>
        </w:rPr>
        <w:t xml:space="preserve">  </w:t>
      </w:r>
      <w:r>
        <w:rPr>
          <w:rFonts w:ascii="LiSu" w:hAnsi="LiSu" w:eastAsia="LiSu" w:cs="LiSu"/>
          <w:sz w:val="37"/>
          <w:szCs w:val="37"/>
          <w:b/>
          <w:bCs/>
          <w:spacing w:val="-7"/>
        </w:rPr>
        <w:t>制定质量方针</w:t>
      </w:r>
    </w:p>
    <w:p>
      <w:pPr>
        <w:pStyle w:val="BodyText"/>
        <w:spacing w:line="305" w:lineRule="auto"/>
        <w:rPr/>
      </w:pPr>
      <w:r/>
    </w:p>
    <w:p>
      <w:pPr>
        <w:ind w:left="808"/>
        <w:spacing w:before="118" w:line="222" w:lineRule="auto"/>
        <w:rPr>
          <w:rFonts w:ascii="SimSun" w:hAnsi="SimSun" w:eastAsia="SimSun" w:cs="SimSun"/>
          <w:sz w:val="36"/>
          <w:szCs w:val="36"/>
        </w:rPr>
      </w:pPr>
      <w:r>
        <w:rPr>
          <w:rFonts w:ascii="SimSun" w:hAnsi="SimSun" w:eastAsia="SimSun" w:cs="SimSun"/>
          <w:sz w:val="36"/>
          <w:szCs w:val="36"/>
          <w:spacing w:val="14"/>
        </w:rPr>
        <w:t>最高管理者应制定、实施和保持质量方针，质量方针应：</w:t>
      </w:r>
    </w:p>
    <w:p>
      <w:pPr>
        <w:ind w:left="808"/>
        <w:spacing w:before="125" w:line="215" w:lineRule="auto"/>
        <w:rPr>
          <w:rFonts w:ascii="SimSun" w:hAnsi="SimSun" w:eastAsia="SimSun" w:cs="SimSun"/>
          <w:sz w:val="37"/>
          <w:szCs w:val="37"/>
        </w:rPr>
      </w:pPr>
      <w:r>
        <w:rPr>
          <w:rFonts w:ascii="Times New Roman" w:hAnsi="Times New Roman" w:eastAsia="Times New Roman" w:cs="Times New Roman"/>
          <w:sz w:val="37"/>
          <w:szCs w:val="37"/>
          <w:spacing w:val="15"/>
        </w:rPr>
        <w:t>a)     </w:t>
      </w:r>
      <w:r>
        <w:rPr>
          <w:rFonts w:ascii="SimSun" w:hAnsi="SimSun" w:eastAsia="SimSun" w:cs="SimSun"/>
          <w:sz w:val="37"/>
          <w:szCs w:val="37"/>
          <w:spacing w:val="15"/>
        </w:rPr>
        <w:t>适应组织的宗旨和环境并支持其战略</w:t>
      </w:r>
      <w:r>
        <w:rPr>
          <w:rFonts w:ascii="SimSun" w:hAnsi="SimSun" w:eastAsia="SimSun" w:cs="SimSun"/>
          <w:sz w:val="37"/>
          <w:szCs w:val="37"/>
          <w:spacing w:val="14"/>
        </w:rPr>
        <w:t>方向；</w:t>
      </w:r>
    </w:p>
    <w:p>
      <w:pPr>
        <w:ind w:left="808"/>
        <w:spacing w:before="160" w:line="215" w:lineRule="auto"/>
        <w:rPr>
          <w:rFonts w:ascii="SimSun" w:hAnsi="SimSun" w:eastAsia="SimSun" w:cs="SimSun"/>
          <w:sz w:val="37"/>
          <w:szCs w:val="37"/>
        </w:rPr>
      </w:pPr>
      <w:r>
        <w:rPr>
          <w:rFonts w:ascii="Times New Roman" w:hAnsi="Times New Roman" w:eastAsia="Times New Roman" w:cs="Times New Roman"/>
          <w:sz w:val="37"/>
          <w:szCs w:val="37"/>
          <w:spacing w:val="17"/>
        </w:rPr>
        <w:t>b)</w:t>
      </w:r>
      <w:r>
        <w:rPr>
          <w:rFonts w:ascii="Times New Roman" w:hAnsi="Times New Roman" w:eastAsia="Times New Roman" w:cs="Times New Roman"/>
          <w:sz w:val="37"/>
          <w:szCs w:val="37"/>
          <w:spacing w:val="19"/>
        </w:rPr>
        <w:t xml:space="preserve">    </w:t>
      </w:r>
      <w:r>
        <w:rPr>
          <w:rFonts w:ascii="SimSun" w:hAnsi="SimSun" w:eastAsia="SimSun" w:cs="SimSun"/>
          <w:sz w:val="37"/>
          <w:szCs w:val="37"/>
          <w:spacing w:val="17"/>
        </w:rPr>
        <w:t>为建立质量目标提供框架；</w:t>
      </w:r>
    </w:p>
    <w:p>
      <w:pPr>
        <w:ind w:left="808"/>
        <w:spacing w:before="157" w:line="215" w:lineRule="auto"/>
        <w:rPr>
          <w:rFonts w:ascii="SimSun" w:hAnsi="SimSun" w:eastAsia="SimSun" w:cs="SimSun"/>
          <w:sz w:val="37"/>
          <w:szCs w:val="37"/>
        </w:rPr>
      </w:pPr>
      <w:r>
        <w:rPr>
          <w:rFonts w:ascii="Times New Roman" w:hAnsi="Times New Roman" w:eastAsia="Times New Roman" w:cs="Times New Roman"/>
          <w:sz w:val="37"/>
          <w:szCs w:val="37"/>
          <w:spacing w:val="15"/>
        </w:rPr>
        <w:t>c)</w:t>
      </w:r>
      <w:r>
        <w:rPr>
          <w:rFonts w:ascii="Times New Roman" w:hAnsi="Times New Roman" w:eastAsia="Times New Roman" w:cs="Times New Roman"/>
          <w:sz w:val="37"/>
          <w:szCs w:val="37"/>
          <w:spacing w:val="1"/>
        </w:rPr>
        <w:t xml:space="preserve">     </w:t>
      </w:r>
      <w:r>
        <w:rPr>
          <w:rFonts w:ascii="SimSun" w:hAnsi="SimSun" w:eastAsia="SimSun" w:cs="SimSun"/>
          <w:sz w:val="37"/>
          <w:szCs w:val="37"/>
          <w:spacing w:val="15"/>
        </w:rPr>
        <w:t>包括满足适用要求的承诺；</w:t>
      </w:r>
    </w:p>
    <w:p>
      <w:pPr>
        <w:ind w:left="808"/>
        <w:spacing w:before="142" w:line="215" w:lineRule="auto"/>
        <w:rPr>
          <w:rFonts w:ascii="SimSun" w:hAnsi="SimSun" w:eastAsia="SimSun" w:cs="SimSun"/>
          <w:sz w:val="37"/>
          <w:szCs w:val="37"/>
        </w:rPr>
      </w:pPr>
      <w:r>
        <w:rPr>
          <w:rFonts w:ascii="Times New Roman" w:hAnsi="Times New Roman" w:eastAsia="Times New Roman" w:cs="Times New Roman"/>
          <w:sz w:val="37"/>
          <w:szCs w:val="37"/>
          <w:spacing w:val="16"/>
        </w:rPr>
        <w:t>d)</w:t>
      </w:r>
      <w:r>
        <w:rPr>
          <w:rFonts w:ascii="Times New Roman" w:hAnsi="Times New Roman" w:eastAsia="Times New Roman" w:cs="Times New Roman"/>
          <w:sz w:val="37"/>
          <w:szCs w:val="37"/>
          <w:spacing w:val="23"/>
        </w:rPr>
        <w:t xml:space="preserve">    </w:t>
      </w:r>
      <w:r>
        <w:rPr>
          <w:rFonts w:ascii="SimSun" w:hAnsi="SimSun" w:eastAsia="SimSun" w:cs="SimSun"/>
          <w:sz w:val="37"/>
          <w:szCs w:val="37"/>
          <w:spacing w:val="16"/>
        </w:rPr>
        <w:t>包括持续改进质量管理体系的承诺。</w:t>
      </w:r>
    </w:p>
    <w:p>
      <w:pPr>
        <w:pStyle w:val="BodyText"/>
        <w:spacing w:line="426" w:lineRule="auto"/>
        <w:rPr/>
      </w:pPr>
      <w:r/>
    </w:p>
    <w:p>
      <w:pPr>
        <w:ind w:left="4"/>
        <w:spacing w:before="121" w:line="235" w:lineRule="auto"/>
        <w:outlineLvl w:val="2"/>
        <w:rPr>
          <w:rFonts w:ascii="LiSu" w:hAnsi="LiSu" w:eastAsia="LiSu" w:cs="LiSu"/>
          <w:sz w:val="37"/>
          <w:szCs w:val="37"/>
        </w:rPr>
      </w:pPr>
      <w:bookmarkStart w:name="bookmark14" w:id="45"/>
      <w:bookmarkEnd w:id="45"/>
      <w:r>
        <w:rPr>
          <w:rFonts w:ascii="SimSun" w:hAnsi="SimSun" w:eastAsia="SimSun" w:cs="SimSun"/>
          <w:sz w:val="37"/>
          <w:szCs w:val="37"/>
          <w:b/>
          <w:bCs/>
          <w:spacing w:val="-5"/>
        </w:rPr>
        <w:t>5.2.2</w:t>
      </w:r>
      <w:r>
        <w:rPr>
          <w:rFonts w:ascii="SimSun" w:hAnsi="SimSun" w:eastAsia="SimSun" w:cs="SimSun"/>
          <w:sz w:val="37"/>
          <w:szCs w:val="37"/>
          <w:spacing w:val="35"/>
        </w:rPr>
        <w:t xml:space="preserve">  </w:t>
      </w:r>
      <w:r>
        <w:rPr>
          <w:rFonts w:ascii="LiSu" w:hAnsi="LiSu" w:eastAsia="LiSu" w:cs="LiSu"/>
          <w:sz w:val="37"/>
          <w:szCs w:val="37"/>
          <w:b/>
          <w:bCs/>
          <w:spacing w:val="-5"/>
        </w:rPr>
        <w:t>沟通质量方针</w:t>
      </w:r>
    </w:p>
    <w:p>
      <w:pPr>
        <w:pStyle w:val="BodyText"/>
        <w:spacing w:line="280" w:lineRule="auto"/>
        <w:rPr/>
      </w:pPr>
      <w:r/>
    </w:p>
    <w:p>
      <w:pPr>
        <w:ind w:left="808"/>
        <w:spacing w:before="117" w:line="223" w:lineRule="auto"/>
        <w:rPr>
          <w:rFonts w:ascii="SimSun" w:hAnsi="SimSun" w:eastAsia="SimSun" w:cs="SimSun"/>
          <w:sz w:val="36"/>
          <w:szCs w:val="36"/>
        </w:rPr>
      </w:pPr>
      <w:r>
        <w:rPr>
          <w:rFonts w:ascii="SimSun" w:hAnsi="SimSun" w:eastAsia="SimSun" w:cs="SimSun"/>
          <w:sz w:val="36"/>
          <w:szCs w:val="36"/>
          <w:spacing w:val="19"/>
        </w:rPr>
        <w:t>质量方针应：</w:t>
      </w:r>
    </w:p>
    <w:p>
      <w:pPr>
        <w:ind w:left="808"/>
        <w:spacing w:before="113" w:line="215" w:lineRule="auto"/>
        <w:rPr>
          <w:rFonts w:ascii="SimSun" w:hAnsi="SimSun" w:eastAsia="SimSun" w:cs="SimSun"/>
          <w:sz w:val="37"/>
          <w:szCs w:val="37"/>
        </w:rPr>
      </w:pPr>
      <w:r>
        <w:rPr>
          <w:rFonts w:ascii="Times New Roman" w:hAnsi="Times New Roman" w:eastAsia="Times New Roman" w:cs="Times New Roman"/>
          <w:sz w:val="37"/>
          <w:szCs w:val="37"/>
          <w:spacing w:val="15"/>
        </w:rPr>
        <w:t>a)</w:t>
      </w:r>
      <w:r>
        <w:rPr>
          <w:rFonts w:ascii="Times New Roman" w:hAnsi="Times New Roman" w:eastAsia="Times New Roman" w:cs="Times New Roman"/>
          <w:sz w:val="37"/>
          <w:szCs w:val="37"/>
          <w:spacing w:val="5"/>
        </w:rPr>
        <w:t xml:space="preserve">     </w:t>
      </w:r>
      <w:r>
        <w:rPr>
          <w:rFonts w:ascii="SimSun" w:hAnsi="SimSun" w:eastAsia="SimSun" w:cs="SimSun"/>
          <w:sz w:val="37"/>
          <w:szCs w:val="37"/>
          <w:spacing w:val="15"/>
        </w:rPr>
        <w:t>可获取并保持成文信息；</w:t>
      </w:r>
    </w:p>
    <w:p>
      <w:pPr>
        <w:ind w:left="808"/>
        <w:spacing w:before="169" w:line="215" w:lineRule="auto"/>
        <w:rPr>
          <w:rFonts w:ascii="SimSun" w:hAnsi="SimSun" w:eastAsia="SimSun" w:cs="SimSun"/>
          <w:sz w:val="37"/>
          <w:szCs w:val="37"/>
        </w:rPr>
      </w:pPr>
      <w:r>
        <w:rPr>
          <w:rFonts w:ascii="Times New Roman" w:hAnsi="Times New Roman" w:eastAsia="Times New Roman" w:cs="Times New Roman"/>
          <w:sz w:val="37"/>
          <w:szCs w:val="37"/>
          <w:spacing w:val="5"/>
        </w:rPr>
        <w:t>b)</w:t>
      </w:r>
      <w:r>
        <w:rPr>
          <w:rFonts w:ascii="Times New Roman" w:hAnsi="Times New Roman" w:eastAsia="Times New Roman" w:cs="Times New Roman"/>
          <w:sz w:val="37"/>
          <w:szCs w:val="37"/>
          <w:spacing w:val="19"/>
        </w:rPr>
        <w:t xml:space="preserve">    </w:t>
      </w:r>
      <w:r>
        <w:rPr>
          <w:rFonts w:ascii="SimSun" w:hAnsi="SimSun" w:eastAsia="SimSun" w:cs="SimSun"/>
          <w:sz w:val="37"/>
          <w:szCs w:val="37"/>
          <w:spacing w:val="5"/>
        </w:rPr>
        <w:t>在组织内得到沟通、理解和应用；</w:t>
      </w:r>
    </w:p>
    <w:p>
      <w:pPr>
        <w:ind w:left="808"/>
        <w:spacing w:before="158" w:line="215" w:lineRule="auto"/>
        <w:rPr>
          <w:rFonts w:ascii="SimSun" w:hAnsi="SimSun" w:eastAsia="SimSun" w:cs="SimSun"/>
          <w:sz w:val="36"/>
          <w:szCs w:val="36"/>
        </w:rPr>
      </w:pPr>
      <w:r>
        <w:rPr>
          <w:rFonts w:ascii="Times New Roman" w:hAnsi="Times New Roman" w:eastAsia="Times New Roman" w:cs="Times New Roman"/>
          <w:sz w:val="36"/>
          <w:szCs w:val="36"/>
          <w:spacing w:val="12"/>
        </w:rPr>
        <w:t>c)     </w:t>
      </w:r>
      <w:r>
        <w:rPr>
          <w:rFonts w:ascii="SimSun" w:hAnsi="SimSun" w:eastAsia="SimSun" w:cs="SimSun"/>
          <w:sz w:val="36"/>
          <w:szCs w:val="36"/>
          <w:spacing w:val="12"/>
        </w:rPr>
        <w:t>适宜时，可为有关相关方所获取。</w:t>
      </w:r>
    </w:p>
    <w:p>
      <w:pPr>
        <w:pStyle w:val="BodyText"/>
        <w:spacing w:line="368" w:lineRule="auto"/>
        <w:rPr/>
      </w:pPr>
      <w:r/>
    </w:p>
    <w:p>
      <w:pPr>
        <w:ind w:left="5"/>
        <w:spacing w:before="121" w:line="223" w:lineRule="auto"/>
        <w:outlineLvl w:val="1"/>
        <w:rPr>
          <w:rFonts w:ascii="LiSu" w:hAnsi="LiSu" w:eastAsia="LiSu" w:cs="LiSu"/>
          <w:sz w:val="37"/>
          <w:szCs w:val="37"/>
        </w:rPr>
      </w:pPr>
      <w:bookmarkStart w:name="bookmark15" w:id="46"/>
      <w:bookmarkEnd w:id="46"/>
      <w:r>
        <w:rPr>
          <w:rFonts w:ascii="SimSun" w:hAnsi="SimSun" w:eastAsia="SimSun" w:cs="SimSun"/>
          <w:sz w:val="37"/>
          <w:szCs w:val="37"/>
          <w:b/>
          <w:bCs/>
          <w:spacing w:val="-6"/>
        </w:rPr>
        <w:t>5.3</w:t>
      </w:r>
      <w:r>
        <w:rPr>
          <w:rFonts w:ascii="SimSun" w:hAnsi="SimSun" w:eastAsia="SimSun" w:cs="SimSun"/>
          <w:sz w:val="37"/>
          <w:szCs w:val="37"/>
          <w:spacing w:val="25"/>
        </w:rPr>
        <w:t xml:space="preserve">  </w:t>
      </w:r>
      <w:r>
        <w:rPr>
          <w:rFonts w:ascii="LiSu" w:hAnsi="LiSu" w:eastAsia="LiSu" w:cs="LiSu"/>
          <w:sz w:val="37"/>
          <w:szCs w:val="37"/>
          <w:b/>
          <w:bCs/>
          <w:spacing w:val="-6"/>
        </w:rPr>
        <w:t>组织的岗位、职责和权限</w:t>
      </w:r>
    </w:p>
    <w:p>
      <w:pPr>
        <w:pStyle w:val="BodyText"/>
        <w:spacing w:line="321" w:lineRule="auto"/>
        <w:rPr/>
      </w:pPr>
      <w:r/>
    </w:p>
    <w:p>
      <w:pPr>
        <w:ind w:left="808"/>
        <w:spacing w:before="121" w:line="222" w:lineRule="auto"/>
        <w:rPr>
          <w:rFonts w:ascii="SimSun" w:hAnsi="SimSun" w:eastAsia="SimSun" w:cs="SimSun"/>
          <w:sz w:val="37"/>
          <w:szCs w:val="37"/>
        </w:rPr>
      </w:pPr>
      <w:r>
        <w:rPr>
          <w:rFonts w:ascii="SimSun" w:hAnsi="SimSun" w:eastAsia="SimSun" w:cs="SimSun"/>
          <w:sz w:val="37"/>
          <w:szCs w:val="37"/>
          <w:spacing w:val="9"/>
        </w:rPr>
        <w:t>最高管理者应确保组织相关岗位的职责、权限</w:t>
      </w:r>
      <w:r>
        <w:rPr>
          <w:rFonts w:ascii="SimSun" w:hAnsi="SimSun" w:eastAsia="SimSun" w:cs="SimSun"/>
          <w:sz w:val="37"/>
          <w:szCs w:val="37"/>
          <w:spacing w:val="8"/>
        </w:rPr>
        <w:t>得到分配、沟通和理解。</w:t>
      </w:r>
    </w:p>
    <w:p>
      <w:pPr>
        <w:ind w:left="808"/>
        <w:spacing w:before="147" w:line="222" w:lineRule="auto"/>
        <w:rPr>
          <w:rFonts w:ascii="SimSun" w:hAnsi="SimSun" w:eastAsia="SimSun" w:cs="SimSun"/>
          <w:sz w:val="37"/>
          <w:szCs w:val="37"/>
        </w:rPr>
      </w:pPr>
      <w:r>
        <w:rPr>
          <w:rFonts w:ascii="SimSun" w:hAnsi="SimSun" w:eastAsia="SimSun" w:cs="SimSun"/>
          <w:sz w:val="37"/>
          <w:szCs w:val="37"/>
          <w:spacing w:val="6"/>
        </w:rPr>
        <w:t>最高管理者应分配职责和权限，以：</w:t>
      </w:r>
    </w:p>
    <w:p>
      <w:pPr>
        <w:ind w:left="808"/>
        <w:spacing w:before="118" w:line="215" w:lineRule="auto"/>
        <w:rPr>
          <w:rFonts w:ascii="SimSun" w:hAnsi="SimSun" w:eastAsia="SimSun" w:cs="SimSun"/>
          <w:sz w:val="37"/>
          <w:szCs w:val="37"/>
        </w:rPr>
      </w:pPr>
      <w:r>
        <w:rPr>
          <w:rFonts w:ascii="Times New Roman" w:hAnsi="Times New Roman" w:eastAsia="Times New Roman" w:cs="Times New Roman"/>
          <w:sz w:val="37"/>
          <w:szCs w:val="37"/>
          <w:spacing w:val="12"/>
        </w:rPr>
        <w:t>a)     </w:t>
      </w:r>
      <w:r>
        <w:rPr>
          <w:rFonts w:ascii="SimSun" w:hAnsi="SimSun" w:eastAsia="SimSun" w:cs="SimSun"/>
          <w:sz w:val="37"/>
          <w:szCs w:val="37"/>
          <w:spacing w:val="12"/>
        </w:rPr>
        <w:t>确保质量管理体系符合本标准的要求；</w:t>
      </w:r>
    </w:p>
    <w:p>
      <w:pPr>
        <w:ind w:left="808"/>
        <w:spacing w:before="153" w:line="215" w:lineRule="auto"/>
        <w:rPr>
          <w:rFonts w:ascii="SimSun" w:hAnsi="SimSun" w:eastAsia="SimSun" w:cs="SimSun"/>
          <w:sz w:val="36"/>
          <w:szCs w:val="36"/>
        </w:rPr>
      </w:pPr>
      <w:r>
        <w:rPr>
          <w:rFonts w:ascii="Times New Roman" w:hAnsi="Times New Roman" w:eastAsia="Times New Roman" w:cs="Times New Roman"/>
          <w:sz w:val="36"/>
          <w:szCs w:val="36"/>
          <w:spacing w:val="23"/>
        </w:rPr>
        <w:t>b)</w:t>
      </w:r>
      <w:r>
        <w:rPr>
          <w:rFonts w:ascii="Times New Roman" w:hAnsi="Times New Roman" w:eastAsia="Times New Roman" w:cs="Times New Roman"/>
          <w:sz w:val="36"/>
          <w:szCs w:val="36"/>
          <w:spacing w:val="25"/>
        </w:rPr>
        <w:t xml:space="preserve">    </w:t>
      </w:r>
      <w:r>
        <w:rPr>
          <w:rFonts w:ascii="SimSun" w:hAnsi="SimSun" w:eastAsia="SimSun" w:cs="SimSun"/>
          <w:sz w:val="36"/>
          <w:szCs w:val="36"/>
          <w:spacing w:val="23"/>
        </w:rPr>
        <w:t>确保各过程获得其预期输出；</w:t>
      </w:r>
    </w:p>
    <w:p>
      <w:pPr>
        <w:ind w:left="808"/>
        <w:spacing w:before="171" w:line="215" w:lineRule="auto"/>
        <w:rPr>
          <w:rFonts w:ascii="SimSun" w:hAnsi="SimSun" w:eastAsia="SimSun" w:cs="SimSun"/>
          <w:sz w:val="37"/>
          <w:szCs w:val="37"/>
        </w:rPr>
      </w:pPr>
      <w:r>
        <w:rPr>
          <w:rFonts w:ascii="Times New Roman" w:hAnsi="Times New Roman" w:eastAsia="Times New Roman" w:cs="Times New Roman"/>
          <w:sz w:val="37"/>
          <w:szCs w:val="37"/>
          <w:spacing w:val="17"/>
        </w:rPr>
        <w:t>c)     </w:t>
      </w:r>
      <w:r>
        <w:rPr>
          <w:rFonts w:ascii="SimSun" w:hAnsi="SimSun" w:eastAsia="SimSun" w:cs="SimSun"/>
          <w:sz w:val="37"/>
          <w:szCs w:val="37"/>
          <w:spacing w:val="17"/>
        </w:rPr>
        <w:t>报告质量管理体系的绩效以及改进机会(见10.1</w:t>
      </w:r>
      <w:r>
        <w:rPr>
          <w:rFonts w:ascii="SimSun" w:hAnsi="SimSun" w:eastAsia="SimSun" w:cs="SimSun"/>
          <w:sz w:val="37"/>
          <w:szCs w:val="37"/>
          <w:spacing w:val="16"/>
        </w:rPr>
        <w:t>),特别是向最高管理者报告；</w:t>
      </w:r>
    </w:p>
    <w:p>
      <w:pPr>
        <w:ind w:left="808"/>
        <w:spacing w:before="151" w:line="215" w:lineRule="auto"/>
        <w:rPr>
          <w:rFonts w:ascii="SimSun" w:hAnsi="SimSun" w:eastAsia="SimSun" w:cs="SimSun"/>
          <w:sz w:val="37"/>
          <w:szCs w:val="37"/>
        </w:rPr>
      </w:pPr>
      <w:r>
        <w:rPr>
          <w:rFonts w:ascii="Times New Roman" w:hAnsi="Times New Roman" w:eastAsia="Times New Roman" w:cs="Times New Roman"/>
          <w:sz w:val="37"/>
          <w:szCs w:val="37"/>
          <w:spacing w:val="17"/>
        </w:rPr>
        <w:t>d)    </w:t>
      </w:r>
      <w:r>
        <w:rPr>
          <w:rFonts w:ascii="SimSun" w:hAnsi="SimSun" w:eastAsia="SimSun" w:cs="SimSun"/>
          <w:sz w:val="37"/>
          <w:szCs w:val="37"/>
          <w:spacing w:val="17"/>
        </w:rPr>
        <w:t>确保在整个组织中推动以顾客为关注焦点；</w:t>
      </w:r>
    </w:p>
    <w:p>
      <w:pPr>
        <w:ind w:left="808"/>
        <w:spacing w:before="188" w:line="215" w:lineRule="auto"/>
        <w:rPr>
          <w:rFonts w:ascii="SimSun" w:hAnsi="SimSun" w:eastAsia="SimSun" w:cs="SimSun"/>
          <w:sz w:val="37"/>
          <w:szCs w:val="37"/>
        </w:rPr>
      </w:pPr>
      <w:r>
        <w:rPr>
          <w:rFonts w:ascii="Times New Roman" w:hAnsi="Times New Roman" w:eastAsia="Times New Roman" w:cs="Times New Roman"/>
          <w:sz w:val="37"/>
          <w:szCs w:val="37"/>
          <w:spacing w:val="16"/>
        </w:rPr>
        <w:t>e)     </w:t>
      </w:r>
      <w:r>
        <w:rPr>
          <w:rFonts w:ascii="SimSun" w:hAnsi="SimSun" w:eastAsia="SimSun" w:cs="SimSun"/>
          <w:sz w:val="37"/>
          <w:szCs w:val="37"/>
          <w:spacing w:val="16"/>
        </w:rPr>
        <w:t>确保在策划和实施质量管理体系变更时保持其完整性。</w:t>
      </w:r>
    </w:p>
    <w:p>
      <w:pPr>
        <w:pStyle w:val="BodyText"/>
        <w:spacing w:line="326" w:lineRule="auto"/>
        <w:rPr/>
      </w:pPr>
      <w:r/>
    </w:p>
    <w:p>
      <w:pPr>
        <w:pStyle w:val="BodyText"/>
        <w:spacing w:line="326" w:lineRule="auto"/>
        <w:rPr/>
      </w:pPr>
      <w:r/>
    </w:p>
    <w:p>
      <w:pPr>
        <w:ind w:left="5"/>
        <w:spacing w:before="118" w:line="225" w:lineRule="auto"/>
        <w:outlineLvl w:val="0"/>
        <w:rPr>
          <w:rFonts w:ascii="SimHei" w:hAnsi="SimHei" w:eastAsia="SimHei" w:cs="SimHei"/>
          <w:sz w:val="36"/>
          <w:szCs w:val="36"/>
        </w:rPr>
      </w:pPr>
      <w:bookmarkStart w:name="bookmark16" w:id="47"/>
      <w:bookmarkEnd w:id="47"/>
      <w:r>
        <w:rPr>
          <w:rFonts w:ascii="SimSun" w:hAnsi="SimSun" w:eastAsia="SimSun" w:cs="SimSun"/>
          <w:sz w:val="36"/>
          <w:szCs w:val="36"/>
          <w:b/>
          <w:bCs/>
          <w:spacing w:val="4"/>
        </w:rPr>
        <w:t>6</w:t>
      </w:r>
      <w:r>
        <w:rPr>
          <w:rFonts w:ascii="SimSun" w:hAnsi="SimSun" w:eastAsia="SimSun" w:cs="SimSun"/>
          <w:sz w:val="36"/>
          <w:szCs w:val="36"/>
          <w:spacing w:val="42"/>
        </w:rPr>
        <w:t xml:space="preserve">  </w:t>
      </w:r>
      <w:r>
        <w:rPr>
          <w:rFonts w:ascii="SimHei" w:hAnsi="SimHei" w:eastAsia="SimHei" w:cs="SimHei"/>
          <w:sz w:val="36"/>
          <w:szCs w:val="36"/>
          <w:b/>
          <w:bCs/>
          <w:spacing w:val="4"/>
        </w:rPr>
        <w:t>策划</w:t>
      </w:r>
    </w:p>
    <w:p>
      <w:pPr>
        <w:pStyle w:val="BodyText"/>
        <w:spacing w:line="260" w:lineRule="auto"/>
        <w:rPr/>
      </w:pPr>
      <w:r/>
    </w:p>
    <w:p>
      <w:pPr>
        <w:pStyle w:val="BodyText"/>
        <w:spacing w:line="260" w:lineRule="auto"/>
        <w:rPr/>
      </w:pPr>
      <w:r/>
    </w:p>
    <w:p>
      <w:pPr>
        <w:ind w:left="5"/>
        <w:spacing w:before="121" w:line="233" w:lineRule="auto"/>
        <w:outlineLvl w:val="1"/>
        <w:rPr>
          <w:rFonts w:ascii="LiSu" w:hAnsi="LiSu" w:eastAsia="LiSu" w:cs="LiSu"/>
          <w:sz w:val="37"/>
          <w:szCs w:val="37"/>
        </w:rPr>
      </w:pPr>
      <w:bookmarkStart w:name="bookmark17" w:id="48"/>
      <w:bookmarkEnd w:id="48"/>
      <w:r>
        <w:rPr>
          <w:rFonts w:ascii="SimSun" w:hAnsi="SimSun" w:eastAsia="SimSun" w:cs="SimSun"/>
          <w:sz w:val="37"/>
          <w:szCs w:val="37"/>
          <w:b/>
          <w:bCs/>
          <w:spacing w:val="9"/>
        </w:rPr>
        <w:t>6.1</w:t>
      </w:r>
      <w:r>
        <w:rPr>
          <w:rFonts w:ascii="SimSun" w:hAnsi="SimSun" w:eastAsia="SimSun" w:cs="SimSun"/>
          <w:sz w:val="37"/>
          <w:szCs w:val="37"/>
          <w:spacing w:val="9"/>
        </w:rPr>
        <w:t xml:space="preserve">  </w:t>
      </w:r>
      <w:r>
        <w:rPr>
          <w:rFonts w:ascii="LiSu" w:hAnsi="LiSu" w:eastAsia="LiSu" w:cs="LiSu"/>
          <w:sz w:val="37"/>
          <w:szCs w:val="37"/>
          <w:b/>
          <w:bCs/>
          <w:spacing w:val="9"/>
        </w:rPr>
        <w:t>应对风险和机遇的措施</w:t>
      </w:r>
    </w:p>
    <w:p>
      <w:pPr>
        <w:pStyle w:val="BodyText"/>
        <w:spacing w:line="267" w:lineRule="auto"/>
        <w:rPr/>
      </w:pPr>
      <w:r/>
    </w:p>
    <w:p>
      <w:pPr>
        <w:ind w:right="199" w:firstLine="4"/>
        <w:spacing w:before="117" w:line="302" w:lineRule="auto"/>
        <w:rPr>
          <w:rFonts w:ascii="SimSun" w:hAnsi="SimSun" w:eastAsia="SimSun" w:cs="SimSun"/>
          <w:sz w:val="36"/>
          <w:szCs w:val="36"/>
        </w:rPr>
      </w:pPr>
      <w:r>
        <w:rPr>
          <w:rFonts w:ascii="SimSun" w:hAnsi="SimSun" w:eastAsia="SimSun" w:cs="SimSun"/>
          <w:sz w:val="36"/>
          <w:szCs w:val="36"/>
          <w:b/>
          <w:bCs/>
          <w:spacing w:val="24"/>
        </w:rPr>
        <w:t>6.1.1</w:t>
      </w:r>
      <w:r>
        <w:rPr>
          <w:rFonts w:ascii="SimSun" w:hAnsi="SimSun" w:eastAsia="SimSun" w:cs="SimSun"/>
          <w:sz w:val="36"/>
          <w:szCs w:val="36"/>
          <w:spacing w:val="24"/>
        </w:rPr>
        <w:t xml:space="preserve">  </w:t>
      </w:r>
      <w:r>
        <w:rPr>
          <w:rFonts w:ascii="LiSu" w:hAnsi="LiSu" w:eastAsia="LiSu" w:cs="LiSu"/>
          <w:sz w:val="36"/>
          <w:szCs w:val="36"/>
          <w:spacing w:val="24"/>
        </w:rPr>
        <w:t>在策划质量管理体系时，组织应考虑到4.1所提及的因素和4.2所提及的要求，并确定需要应对</w:t>
      </w:r>
      <w:r>
        <w:rPr>
          <w:rFonts w:ascii="LiSu" w:hAnsi="LiSu" w:eastAsia="LiSu" w:cs="LiSu"/>
          <w:sz w:val="36"/>
          <w:szCs w:val="36"/>
        </w:rPr>
        <w:t xml:space="preserve"> </w:t>
      </w:r>
      <w:r>
        <w:rPr>
          <w:rFonts w:ascii="SimSun" w:hAnsi="SimSun" w:eastAsia="SimSun" w:cs="SimSun"/>
          <w:sz w:val="36"/>
          <w:szCs w:val="36"/>
          <w:spacing w:val="1"/>
        </w:rPr>
        <w:t>的风险和机遇，以：</w:t>
      </w:r>
    </w:p>
    <w:p>
      <w:pPr>
        <w:ind w:left="808"/>
        <w:spacing w:line="215" w:lineRule="auto"/>
        <w:rPr>
          <w:rFonts w:ascii="SimSun" w:hAnsi="SimSun" w:eastAsia="SimSun" w:cs="SimSun"/>
          <w:sz w:val="36"/>
          <w:szCs w:val="36"/>
        </w:rPr>
      </w:pPr>
      <w:r>
        <w:rPr>
          <w:rFonts w:ascii="Times New Roman" w:hAnsi="Times New Roman" w:eastAsia="Times New Roman" w:cs="Times New Roman"/>
          <w:sz w:val="36"/>
          <w:szCs w:val="36"/>
          <w:spacing w:val="23"/>
        </w:rPr>
        <w:t>a)     </w:t>
      </w:r>
      <w:r>
        <w:rPr>
          <w:rFonts w:ascii="SimSun" w:hAnsi="SimSun" w:eastAsia="SimSun" w:cs="SimSun"/>
          <w:sz w:val="36"/>
          <w:szCs w:val="36"/>
          <w:spacing w:val="23"/>
        </w:rPr>
        <w:t>确保质量管理体系能够实现其预期结</w:t>
      </w:r>
      <w:r>
        <w:rPr>
          <w:rFonts w:ascii="SimSun" w:hAnsi="SimSun" w:eastAsia="SimSun" w:cs="SimSun"/>
          <w:sz w:val="36"/>
          <w:szCs w:val="36"/>
          <w:spacing w:val="22"/>
        </w:rPr>
        <w:t>果；</w:t>
      </w:r>
    </w:p>
    <w:p>
      <w:pPr>
        <w:ind w:left="808"/>
        <w:spacing w:before="198" w:line="222" w:lineRule="auto"/>
        <w:rPr>
          <w:rFonts w:ascii="SimSun" w:hAnsi="SimSun" w:eastAsia="SimSun" w:cs="SimSun"/>
          <w:sz w:val="37"/>
          <w:szCs w:val="37"/>
        </w:rPr>
      </w:pPr>
      <w:r>
        <w:rPr>
          <w:rFonts w:ascii="SimSun" w:hAnsi="SimSun" w:eastAsia="SimSun" w:cs="SimSun"/>
          <w:sz w:val="37"/>
          <w:szCs w:val="37"/>
          <w:spacing w:val="10"/>
        </w:rPr>
        <w:t>b)  增强有利影响；</w:t>
      </w:r>
    </w:p>
    <w:p>
      <w:pPr>
        <w:spacing w:line="222" w:lineRule="auto"/>
        <w:sectPr>
          <w:footerReference w:type="default" r:id="rId18"/>
          <w:pgSz w:w="22541" w:h="31680"/>
          <w:pgMar w:top="400" w:right="2499" w:bottom="2927" w:left="2573" w:header="0" w:footer="2692" w:gutter="0"/>
        </w:sectPr>
        <w:rPr>
          <w:rFonts w:ascii="SimSun" w:hAnsi="SimSun" w:eastAsia="SimSun" w:cs="SimSun"/>
          <w:sz w:val="37"/>
          <w:szCs w:val="37"/>
        </w:rPr>
      </w:pP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spacing w:before="103" w:line="191" w:lineRule="auto"/>
        <w:rPr>
          <w:rFonts w:ascii="Times New Roman" w:hAnsi="Times New Roman" w:eastAsia="Times New Roman" w:cs="Times New Roman"/>
          <w:sz w:val="36"/>
          <w:szCs w:val="36"/>
        </w:rPr>
      </w:pPr>
      <w:bookmarkStart w:name="bookmark89" w:id="49"/>
      <w:bookmarkEnd w:id="49"/>
      <w:r>
        <w:rPr>
          <w:rFonts w:ascii="Times New Roman" w:hAnsi="Times New Roman" w:eastAsia="Times New Roman" w:cs="Times New Roman"/>
          <w:sz w:val="36"/>
          <w:szCs w:val="36"/>
          <w:b/>
          <w:bCs/>
        </w:rPr>
        <w:t>GB</w:t>
      </w:r>
      <w:r>
        <w:rPr>
          <w:rFonts w:ascii="Times New Roman" w:hAnsi="Times New Roman" w:eastAsia="Times New Roman" w:cs="Times New Roman"/>
          <w:sz w:val="36"/>
          <w:szCs w:val="36"/>
          <w:b/>
          <w:bCs/>
          <w:spacing w:val="3"/>
        </w:rPr>
        <w:t>/T</w:t>
      </w:r>
      <w:r>
        <w:rPr>
          <w:rFonts w:ascii="Times New Roman" w:hAnsi="Times New Roman" w:eastAsia="Times New Roman" w:cs="Times New Roman"/>
          <w:sz w:val="36"/>
          <w:szCs w:val="36"/>
          <w:b/>
          <w:bCs/>
          <w:spacing w:val="15"/>
        </w:rPr>
        <w:t xml:space="preserve">    </w:t>
      </w:r>
      <w:r>
        <w:rPr>
          <w:rFonts w:ascii="Times New Roman" w:hAnsi="Times New Roman" w:eastAsia="Times New Roman" w:cs="Times New Roman"/>
          <w:sz w:val="36"/>
          <w:szCs w:val="36"/>
          <w:b/>
          <w:bCs/>
          <w:spacing w:val="3"/>
        </w:rPr>
        <w:t>19001—2016/</w:t>
      </w:r>
      <w:r>
        <w:rPr>
          <w:rFonts w:ascii="Times New Roman" w:hAnsi="Times New Roman" w:eastAsia="Times New Roman" w:cs="Times New Roman"/>
          <w:sz w:val="36"/>
          <w:szCs w:val="36"/>
          <w:b/>
          <w:bCs/>
        </w:rPr>
        <w:t>ISO</w:t>
      </w:r>
      <w:r>
        <w:rPr>
          <w:rFonts w:ascii="Times New Roman" w:hAnsi="Times New Roman" w:eastAsia="Times New Roman" w:cs="Times New Roman"/>
          <w:sz w:val="36"/>
          <w:szCs w:val="36"/>
          <w:b/>
          <w:bCs/>
          <w:spacing w:val="3"/>
        </w:rPr>
        <w:t xml:space="preserve">    9001:20</w:t>
      </w:r>
      <w:r>
        <w:rPr>
          <w:rFonts w:ascii="Times New Roman" w:hAnsi="Times New Roman" w:eastAsia="Times New Roman" w:cs="Times New Roman"/>
          <w:sz w:val="36"/>
          <w:szCs w:val="36"/>
          <w:b/>
          <w:bCs/>
          <w:spacing w:val="2"/>
        </w:rPr>
        <w:t>15</w:t>
      </w:r>
    </w:p>
    <w:p>
      <w:pPr>
        <w:pStyle w:val="BodyText"/>
        <w:spacing w:line="464" w:lineRule="auto"/>
        <w:rPr/>
      </w:pPr>
      <w:r/>
    </w:p>
    <w:p>
      <w:pPr>
        <w:ind w:left="785"/>
        <w:spacing w:before="117" w:line="215" w:lineRule="auto"/>
        <w:rPr>
          <w:rFonts w:ascii="SimSun" w:hAnsi="SimSun" w:eastAsia="SimSun" w:cs="SimSun"/>
          <w:sz w:val="36"/>
          <w:szCs w:val="36"/>
        </w:rPr>
      </w:pPr>
      <w:r>
        <w:rPr>
          <w:rFonts w:ascii="Times New Roman" w:hAnsi="Times New Roman" w:eastAsia="Times New Roman" w:cs="Times New Roman"/>
          <w:sz w:val="36"/>
          <w:szCs w:val="36"/>
          <w:b/>
          <w:bCs/>
          <w:spacing w:val="16"/>
        </w:rPr>
        <w:t>c)</w:t>
      </w:r>
      <w:r>
        <w:rPr>
          <w:rFonts w:ascii="Times New Roman" w:hAnsi="Times New Roman" w:eastAsia="Times New Roman" w:cs="Times New Roman"/>
          <w:sz w:val="36"/>
          <w:szCs w:val="36"/>
          <w:b/>
          <w:bCs/>
          <w:spacing w:val="14"/>
        </w:rPr>
        <w:t xml:space="preserve">     </w:t>
      </w:r>
      <w:r>
        <w:rPr>
          <w:rFonts w:ascii="SimSun" w:hAnsi="SimSun" w:eastAsia="SimSun" w:cs="SimSun"/>
          <w:sz w:val="36"/>
          <w:szCs w:val="36"/>
          <w:b/>
          <w:bCs/>
          <w:spacing w:val="16"/>
        </w:rPr>
        <w:t>预防或减少不利影响；</w:t>
      </w:r>
    </w:p>
    <w:p>
      <w:pPr>
        <w:ind w:left="785"/>
        <w:spacing w:before="125" w:line="214" w:lineRule="auto"/>
        <w:rPr>
          <w:rFonts w:ascii="SimSun" w:hAnsi="SimSun" w:eastAsia="SimSun" w:cs="SimSun"/>
          <w:sz w:val="38"/>
          <w:szCs w:val="38"/>
        </w:rPr>
      </w:pPr>
      <w:r>
        <w:rPr>
          <w:rFonts w:ascii="Times New Roman" w:hAnsi="Times New Roman" w:eastAsia="Times New Roman" w:cs="Times New Roman"/>
          <w:sz w:val="38"/>
          <w:szCs w:val="38"/>
          <w:spacing w:val="2"/>
        </w:rPr>
        <w:t>d)</w:t>
      </w:r>
      <w:r>
        <w:rPr>
          <w:rFonts w:ascii="Times New Roman" w:hAnsi="Times New Roman" w:eastAsia="Times New Roman" w:cs="Times New Roman"/>
          <w:sz w:val="38"/>
          <w:szCs w:val="38"/>
          <w:spacing w:val="11"/>
        </w:rPr>
        <w:t xml:space="preserve">    </w:t>
      </w:r>
      <w:r>
        <w:rPr>
          <w:rFonts w:ascii="SimSun" w:hAnsi="SimSun" w:eastAsia="SimSun" w:cs="SimSun"/>
          <w:sz w:val="38"/>
          <w:szCs w:val="38"/>
          <w:spacing w:val="2"/>
        </w:rPr>
        <w:t>实现改进。</w:t>
      </w:r>
    </w:p>
    <w:p>
      <w:pPr>
        <w:spacing w:before="176" w:line="223" w:lineRule="auto"/>
        <w:rPr>
          <w:rFonts w:ascii="SimSun" w:hAnsi="SimSun" w:eastAsia="SimSun" w:cs="SimSun"/>
          <w:sz w:val="36"/>
          <w:szCs w:val="36"/>
        </w:rPr>
      </w:pPr>
      <w:r>
        <w:rPr>
          <w:rFonts w:ascii="SimSun" w:hAnsi="SimSun" w:eastAsia="SimSun" w:cs="SimSun"/>
          <w:sz w:val="36"/>
          <w:szCs w:val="36"/>
          <w:spacing w:val="8"/>
        </w:rPr>
        <w:t>6.1.2  组织应策划：</w:t>
      </w:r>
    </w:p>
    <w:p>
      <w:pPr>
        <w:ind w:left="785"/>
        <w:spacing w:before="78" w:line="215" w:lineRule="auto"/>
        <w:rPr>
          <w:rFonts w:ascii="SimSun" w:hAnsi="SimSun" w:eastAsia="SimSun" w:cs="SimSun"/>
          <w:sz w:val="36"/>
          <w:szCs w:val="36"/>
        </w:rPr>
      </w:pPr>
      <w:r>
        <w:rPr>
          <w:rFonts w:ascii="Times New Roman" w:hAnsi="Times New Roman" w:eastAsia="Times New Roman" w:cs="Times New Roman"/>
          <w:sz w:val="36"/>
          <w:szCs w:val="36"/>
          <w:spacing w:val="19"/>
        </w:rPr>
        <w:t>a)     </w:t>
      </w:r>
      <w:r>
        <w:rPr>
          <w:rFonts w:ascii="SimSun" w:hAnsi="SimSun" w:eastAsia="SimSun" w:cs="SimSun"/>
          <w:sz w:val="36"/>
          <w:szCs w:val="36"/>
          <w:spacing w:val="19"/>
        </w:rPr>
        <w:t>应对这些风险和机遇的措施；</w:t>
      </w:r>
    </w:p>
    <w:p>
      <w:pPr>
        <w:ind w:left="785"/>
        <w:spacing w:before="216" w:line="216" w:lineRule="auto"/>
        <w:rPr>
          <w:rFonts w:ascii="SimSun" w:hAnsi="SimSun" w:eastAsia="SimSun" w:cs="SimSun"/>
          <w:sz w:val="31"/>
          <w:szCs w:val="31"/>
        </w:rPr>
      </w:pPr>
      <w:r>
        <w:rPr>
          <w:rFonts w:ascii="Times New Roman" w:hAnsi="Times New Roman" w:eastAsia="Times New Roman" w:cs="Times New Roman"/>
          <w:sz w:val="31"/>
          <w:szCs w:val="31"/>
          <w:spacing w:val="-4"/>
        </w:rPr>
        <w:t>b)</w:t>
      </w:r>
      <w:r>
        <w:rPr>
          <w:rFonts w:ascii="Times New Roman" w:hAnsi="Times New Roman" w:eastAsia="Times New Roman" w:cs="Times New Roman"/>
          <w:sz w:val="31"/>
          <w:szCs w:val="31"/>
          <w:spacing w:val="4"/>
        </w:rPr>
        <w:t xml:space="preserve">      </w:t>
      </w:r>
      <w:r>
        <w:rPr>
          <w:rFonts w:ascii="SimSun" w:hAnsi="SimSun" w:eastAsia="SimSun" w:cs="SimSun"/>
          <w:sz w:val="31"/>
          <w:szCs w:val="31"/>
          <w:spacing w:val="-4"/>
        </w:rPr>
        <w:t>如</w:t>
      </w:r>
      <w:r>
        <w:rPr>
          <w:rFonts w:ascii="SimSun" w:hAnsi="SimSun" w:eastAsia="SimSun" w:cs="SimSun"/>
          <w:sz w:val="31"/>
          <w:szCs w:val="31"/>
          <w:spacing w:val="-22"/>
        </w:rPr>
        <w:t xml:space="preserve"> </w:t>
      </w:r>
      <w:r>
        <w:rPr>
          <w:rFonts w:ascii="SimSun" w:hAnsi="SimSun" w:eastAsia="SimSun" w:cs="SimSun"/>
          <w:sz w:val="31"/>
          <w:szCs w:val="31"/>
          <w:spacing w:val="-4"/>
        </w:rPr>
        <w:t>何</w:t>
      </w:r>
      <w:r>
        <w:rPr>
          <w:rFonts w:ascii="SimSun" w:hAnsi="SimSun" w:eastAsia="SimSun" w:cs="SimSun"/>
          <w:sz w:val="31"/>
          <w:szCs w:val="31"/>
          <w:spacing w:val="-42"/>
        </w:rPr>
        <w:t xml:space="preserve"> </w:t>
      </w:r>
      <w:r>
        <w:rPr>
          <w:rFonts w:ascii="SimSun" w:hAnsi="SimSun" w:eastAsia="SimSun" w:cs="SimSun"/>
          <w:sz w:val="31"/>
          <w:szCs w:val="31"/>
          <w:spacing w:val="-4"/>
        </w:rPr>
        <w:t>：</w:t>
      </w:r>
    </w:p>
    <w:p>
      <w:pPr>
        <w:ind w:left="1517"/>
        <w:spacing w:before="172" w:line="222" w:lineRule="auto"/>
        <w:rPr>
          <w:rFonts w:ascii="SimSun" w:hAnsi="SimSun" w:eastAsia="SimSun" w:cs="SimSun"/>
          <w:sz w:val="36"/>
          <w:szCs w:val="36"/>
        </w:rPr>
      </w:pPr>
      <w:r>
        <w:rPr>
          <w:rFonts w:ascii="SimSun" w:hAnsi="SimSun" w:eastAsia="SimSun" w:cs="SimSun"/>
          <w:sz w:val="36"/>
          <w:szCs w:val="36"/>
          <w:spacing w:val="26"/>
        </w:rPr>
        <w:t>1)</w:t>
      </w:r>
      <w:r>
        <w:rPr>
          <w:rFonts w:ascii="SimSun" w:hAnsi="SimSun" w:eastAsia="SimSun" w:cs="SimSun"/>
          <w:sz w:val="36"/>
          <w:szCs w:val="36"/>
          <w:spacing w:val="84"/>
        </w:rPr>
        <w:t xml:space="preserve">  </w:t>
      </w:r>
      <w:r>
        <w:rPr>
          <w:rFonts w:ascii="SimSun" w:hAnsi="SimSun" w:eastAsia="SimSun" w:cs="SimSun"/>
          <w:sz w:val="36"/>
          <w:szCs w:val="36"/>
          <w:spacing w:val="26"/>
        </w:rPr>
        <w:t>在质量管理体系过程中整合并实施这些措施(见</w:t>
      </w:r>
      <w:r>
        <w:rPr>
          <w:rFonts w:ascii="SimSun" w:hAnsi="SimSun" w:eastAsia="SimSun" w:cs="SimSun"/>
          <w:sz w:val="36"/>
          <w:szCs w:val="36"/>
          <w:spacing w:val="25"/>
        </w:rPr>
        <w:t>4.4);</w:t>
      </w:r>
    </w:p>
    <w:p>
      <w:pPr>
        <w:ind w:left="1517"/>
        <w:spacing w:before="114" w:line="221" w:lineRule="auto"/>
        <w:rPr>
          <w:rFonts w:ascii="SimSun" w:hAnsi="SimSun" w:eastAsia="SimSun" w:cs="SimSun"/>
          <w:sz w:val="36"/>
          <w:szCs w:val="36"/>
        </w:rPr>
      </w:pPr>
      <w:r>
        <w:rPr>
          <w:rFonts w:ascii="SimSun" w:hAnsi="SimSun" w:eastAsia="SimSun" w:cs="SimSun"/>
          <w:sz w:val="36"/>
          <w:szCs w:val="36"/>
          <w:spacing w:val="21"/>
        </w:rPr>
        <w:t>2)</w:t>
      </w:r>
      <w:r>
        <w:rPr>
          <w:rFonts w:ascii="SimSun" w:hAnsi="SimSun" w:eastAsia="SimSun" w:cs="SimSun"/>
          <w:sz w:val="36"/>
          <w:szCs w:val="36"/>
          <w:spacing w:val="69"/>
        </w:rPr>
        <w:t xml:space="preserve">  </w:t>
      </w:r>
      <w:r>
        <w:rPr>
          <w:rFonts w:ascii="SimSun" w:hAnsi="SimSun" w:eastAsia="SimSun" w:cs="SimSun"/>
          <w:sz w:val="36"/>
          <w:szCs w:val="36"/>
          <w:spacing w:val="21"/>
        </w:rPr>
        <w:t>评价这些措施的有效性。</w:t>
      </w:r>
    </w:p>
    <w:p>
      <w:pPr>
        <w:ind w:left="785"/>
        <w:spacing w:before="171" w:line="222" w:lineRule="auto"/>
        <w:rPr>
          <w:rFonts w:ascii="SimSun" w:hAnsi="SimSun" w:eastAsia="SimSun" w:cs="SimSun"/>
          <w:sz w:val="36"/>
          <w:szCs w:val="36"/>
        </w:rPr>
      </w:pPr>
      <w:r>
        <w:rPr>
          <w:rFonts w:ascii="SimSun" w:hAnsi="SimSun" w:eastAsia="SimSun" w:cs="SimSun"/>
          <w:sz w:val="36"/>
          <w:szCs w:val="36"/>
          <w:spacing w:val="30"/>
        </w:rPr>
        <w:t>应对措施应与风险和机遇对产品和服务符合性的潜在</w:t>
      </w:r>
      <w:r>
        <w:rPr>
          <w:rFonts w:ascii="SimSun" w:hAnsi="SimSun" w:eastAsia="SimSun" w:cs="SimSun"/>
          <w:sz w:val="36"/>
          <w:szCs w:val="36"/>
          <w:spacing w:val="29"/>
        </w:rPr>
        <w:t>影响相适应。</w:t>
      </w:r>
    </w:p>
    <w:p>
      <w:pPr>
        <w:spacing w:before="108" w:line="222" w:lineRule="auto"/>
        <w:jc w:val="right"/>
        <w:rPr>
          <w:rFonts w:ascii="SimSun" w:hAnsi="SimSun" w:eastAsia="SimSun" w:cs="SimSun"/>
          <w:sz w:val="31"/>
          <w:szCs w:val="31"/>
        </w:rPr>
      </w:pPr>
      <w:r>
        <w:rPr>
          <w:rFonts w:ascii="SimSun" w:hAnsi="SimSun" w:eastAsia="SimSun" w:cs="SimSun"/>
          <w:sz w:val="31"/>
          <w:szCs w:val="31"/>
          <w:b/>
          <w:bCs/>
          <w:spacing w:val="11"/>
        </w:rPr>
        <w:t>注1:应对风险可选择规避风险，为寻求机遇承担风险，</w:t>
      </w:r>
      <w:r>
        <w:rPr>
          <w:rFonts w:ascii="SimSun" w:hAnsi="SimSun" w:eastAsia="SimSun" w:cs="SimSun"/>
          <w:sz w:val="31"/>
          <w:szCs w:val="31"/>
          <w:b/>
          <w:bCs/>
          <w:spacing w:val="10"/>
        </w:rPr>
        <w:t>消除风险源，改变风险的可能性或后果，分担风险，或通过信</w:t>
      </w:r>
    </w:p>
    <w:p>
      <w:pPr>
        <w:ind w:left="1517"/>
        <w:spacing w:before="156" w:line="223" w:lineRule="auto"/>
        <w:rPr>
          <w:rFonts w:ascii="SimSun" w:hAnsi="SimSun" w:eastAsia="SimSun" w:cs="SimSun"/>
          <w:sz w:val="31"/>
          <w:szCs w:val="31"/>
        </w:rPr>
      </w:pPr>
      <w:r>
        <w:rPr>
          <w:rFonts w:ascii="SimSun" w:hAnsi="SimSun" w:eastAsia="SimSun" w:cs="SimSun"/>
          <w:sz w:val="31"/>
          <w:szCs w:val="31"/>
          <w:spacing w:val="24"/>
        </w:rPr>
        <w:t>息充分的决策而保留风险。</w:t>
      </w:r>
    </w:p>
    <w:p>
      <w:pPr>
        <w:ind w:right="6"/>
        <w:spacing w:before="145" w:line="222" w:lineRule="auto"/>
        <w:jc w:val="right"/>
        <w:rPr>
          <w:rFonts w:ascii="SimSun" w:hAnsi="SimSun" w:eastAsia="SimSun" w:cs="SimSun"/>
          <w:sz w:val="31"/>
          <w:szCs w:val="31"/>
        </w:rPr>
      </w:pPr>
      <w:r>
        <w:rPr>
          <w:rFonts w:ascii="SimSun" w:hAnsi="SimSun" w:eastAsia="SimSun" w:cs="SimSun"/>
          <w:sz w:val="31"/>
          <w:szCs w:val="31"/>
          <w:b/>
          <w:bCs/>
          <w:spacing w:val="10"/>
        </w:rPr>
        <w:t>注2:机遇可能导致采用新实践、推出新产品、开辟新市场、赢得新顾客、建立合作伙伴关系、利用新技术和其他可行</w:t>
      </w:r>
    </w:p>
    <w:p>
      <w:pPr>
        <w:ind w:left="1517"/>
        <w:spacing w:before="156" w:line="224" w:lineRule="auto"/>
        <w:rPr>
          <w:rFonts w:ascii="SimSun" w:hAnsi="SimSun" w:eastAsia="SimSun" w:cs="SimSun"/>
          <w:sz w:val="31"/>
          <w:szCs w:val="31"/>
        </w:rPr>
      </w:pPr>
      <w:r>
        <w:rPr>
          <w:rFonts w:ascii="SimSun" w:hAnsi="SimSun" w:eastAsia="SimSun" w:cs="SimSun"/>
          <w:sz w:val="31"/>
          <w:szCs w:val="31"/>
          <w:spacing w:val="13"/>
        </w:rPr>
        <w:t>之处，以应对组织或其顾客的需求。</w:t>
      </w:r>
    </w:p>
    <w:p>
      <w:pPr>
        <w:pStyle w:val="BodyText"/>
        <w:spacing w:line="311" w:lineRule="auto"/>
        <w:rPr/>
      </w:pPr>
      <w:r/>
    </w:p>
    <w:p>
      <w:pPr>
        <w:ind w:left="5"/>
        <w:spacing w:before="118" w:line="225" w:lineRule="auto"/>
        <w:outlineLvl w:val="1"/>
        <w:rPr>
          <w:rFonts w:ascii="SimHei" w:hAnsi="SimHei" w:eastAsia="SimHei" w:cs="SimHei"/>
          <w:sz w:val="36"/>
          <w:szCs w:val="36"/>
        </w:rPr>
      </w:pPr>
      <w:bookmarkStart w:name="bookmark18" w:id="50"/>
      <w:bookmarkEnd w:id="50"/>
      <w:r>
        <w:rPr>
          <w:rFonts w:ascii="SimSun" w:hAnsi="SimSun" w:eastAsia="SimSun" w:cs="SimSun"/>
          <w:sz w:val="36"/>
          <w:szCs w:val="36"/>
          <w:b/>
          <w:bCs/>
          <w:spacing w:val="18"/>
        </w:rPr>
        <w:t>6.2</w:t>
      </w:r>
      <w:r>
        <w:rPr>
          <w:rFonts w:ascii="SimSun" w:hAnsi="SimSun" w:eastAsia="SimSun" w:cs="SimSun"/>
          <w:sz w:val="36"/>
          <w:szCs w:val="36"/>
          <w:spacing w:val="18"/>
        </w:rPr>
        <w:t xml:space="preserve">  </w:t>
      </w:r>
      <w:r>
        <w:rPr>
          <w:rFonts w:ascii="SimHei" w:hAnsi="SimHei" w:eastAsia="SimHei" w:cs="SimHei"/>
          <w:sz w:val="36"/>
          <w:szCs w:val="36"/>
          <w:b/>
          <w:bCs/>
          <w:spacing w:val="18"/>
        </w:rPr>
        <w:t>质量目标及其实现的策划</w:t>
      </w:r>
    </w:p>
    <w:p>
      <w:pPr>
        <w:pStyle w:val="BodyText"/>
        <w:spacing w:line="272" w:lineRule="auto"/>
        <w:rPr/>
      </w:pPr>
      <w:r/>
    </w:p>
    <w:p>
      <w:pPr>
        <w:spacing w:before="117" w:line="222" w:lineRule="auto"/>
        <w:rPr>
          <w:rFonts w:ascii="SimSun" w:hAnsi="SimSun" w:eastAsia="SimSun" w:cs="SimSun"/>
          <w:sz w:val="36"/>
          <w:szCs w:val="36"/>
        </w:rPr>
      </w:pPr>
      <w:r>
        <w:rPr>
          <w:rFonts w:ascii="SimSun" w:hAnsi="SimSun" w:eastAsia="SimSun" w:cs="SimSun"/>
          <w:sz w:val="36"/>
          <w:szCs w:val="36"/>
          <w:spacing w:val="19"/>
        </w:rPr>
        <w:t>6.2.1  组织应针对相关职能、层次和质量管理体系所需的过程建立质量目标。</w:t>
      </w:r>
    </w:p>
    <w:p>
      <w:pPr>
        <w:ind w:left="785"/>
        <w:spacing w:before="182" w:line="223" w:lineRule="auto"/>
        <w:rPr>
          <w:rFonts w:ascii="SimSun" w:hAnsi="SimSun" w:eastAsia="SimSun" w:cs="SimSun"/>
          <w:sz w:val="36"/>
          <w:szCs w:val="36"/>
        </w:rPr>
      </w:pPr>
      <w:r>
        <w:rPr>
          <w:rFonts w:ascii="SimSun" w:hAnsi="SimSun" w:eastAsia="SimSun" w:cs="SimSun"/>
          <w:sz w:val="36"/>
          <w:szCs w:val="36"/>
          <w:spacing w:val="21"/>
        </w:rPr>
        <w:t>质量目标应：</w:t>
      </w:r>
    </w:p>
    <w:p>
      <w:pPr>
        <w:ind w:left="785"/>
        <w:spacing w:before="79" w:line="215" w:lineRule="auto"/>
        <w:rPr>
          <w:rFonts w:ascii="SimSun" w:hAnsi="SimSun" w:eastAsia="SimSun" w:cs="SimSun"/>
          <w:sz w:val="36"/>
          <w:szCs w:val="36"/>
        </w:rPr>
      </w:pPr>
      <w:r>
        <w:rPr>
          <w:rFonts w:ascii="Times New Roman" w:hAnsi="Times New Roman" w:eastAsia="Times New Roman" w:cs="Times New Roman"/>
          <w:sz w:val="36"/>
          <w:szCs w:val="36"/>
          <w:spacing w:val="19"/>
        </w:rPr>
        <w:t>a)</w:t>
      </w:r>
      <w:r>
        <w:rPr>
          <w:rFonts w:ascii="Times New Roman" w:hAnsi="Times New Roman" w:eastAsia="Times New Roman" w:cs="Times New Roman"/>
          <w:sz w:val="36"/>
          <w:szCs w:val="36"/>
          <w:spacing w:val="16"/>
        </w:rPr>
        <w:t xml:space="preserve">     </w:t>
      </w:r>
      <w:r>
        <w:rPr>
          <w:rFonts w:ascii="SimSun" w:hAnsi="SimSun" w:eastAsia="SimSun" w:cs="SimSun"/>
          <w:sz w:val="36"/>
          <w:szCs w:val="36"/>
          <w:spacing w:val="19"/>
        </w:rPr>
        <w:t>与质量方针保持一致；</w:t>
      </w:r>
    </w:p>
    <w:p>
      <w:pPr>
        <w:ind w:left="785"/>
        <w:spacing w:before="121" w:line="214" w:lineRule="auto"/>
        <w:rPr>
          <w:rFonts w:ascii="SimSun" w:hAnsi="SimSun" w:eastAsia="SimSun" w:cs="SimSun"/>
          <w:sz w:val="38"/>
          <w:szCs w:val="38"/>
        </w:rPr>
      </w:pPr>
      <w:r>
        <w:rPr>
          <w:rFonts w:ascii="Times New Roman" w:hAnsi="Times New Roman" w:eastAsia="Times New Roman" w:cs="Times New Roman"/>
          <w:sz w:val="38"/>
          <w:szCs w:val="38"/>
          <w:spacing w:val="-1"/>
        </w:rPr>
        <w:t>b)</w:t>
      </w:r>
      <w:r>
        <w:rPr>
          <w:rFonts w:ascii="Times New Roman" w:hAnsi="Times New Roman" w:eastAsia="Times New Roman" w:cs="Times New Roman"/>
          <w:sz w:val="38"/>
          <w:szCs w:val="38"/>
          <w:spacing w:val="7"/>
        </w:rPr>
        <w:t xml:space="preserve">    </w:t>
      </w:r>
      <w:r>
        <w:rPr>
          <w:rFonts w:ascii="SimSun" w:hAnsi="SimSun" w:eastAsia="SimSun" w:cs="SimSun"/>
          <w:sz w:val="38"/>
          <w:szCs w:val="38"/>
          <w:spacing w:val="-1"/>
        </w:rPr>
        <w:t>可测量；</w:t>
      </w:r>
    </w:p>
    <w:p>
      <w:pPr>
        <w:ind w:left="785"/>
        <w:spacing w:before="144" w:line="215" w:lineRule="auto"/>
        <w:rPr>
          <w:rFonts w:ascii="SimSun" w:hAnsi="SimSun" w:eastAsia="SimSun" w:cs="SimSun"/>
          <w:sz w:val="36"/>
          <w:szCs w:val="36"/>
        </w:rPr>
      </w:pPr>
      <w:r>
        <w:rPr>
          <w:rFonts w:ascii="Times New Roman" w:hAnsi="Times New Roman" w:eastAsia="Times New Roman" w:cs="Times New Roman"/>
          <w:sz w:val="36"/>
          <w:szCs w:val="36"/>
          <w:spacing w:val="19"/>
        </w:rPr>
        <w:t>c)</w:t>
      </w:r>
      <w:r>
        <w:rPr>
          <w:rFonts w:ascii="Times New Roman" w:hAnsi="Times New Roman" w:eastAsia="Times New Roman" w:cs="Times New Roman"/>
          <w:sz w:val="36"/>
          <w:szCs w:val="36"/>
          <w:spacing w:val="11"/>
        </w:rPr>
        <w:t xml:space="preserve">     </w:t>
      </w:r>
      <w:r>
        <w:rPr>
          <w:rFonts w:ascii="SimSun" w:hAnsi="SimSun" w:eastAsia="SimSun" w:cs="SimSun"/>
          <w:sz w:val="36"/>
          <w:szCs w:val="36"/>
          <w:spacing w:val="19"/>
        </w:rPr>
        <w:t>考虑适用的要求；</w:t>
      </w:r>
    </w:p>
    <w:p>
      <w:pPr>
        <w:ind w:left="785"/>
        <w:spacing w:before="136" w:line="215" w:lineRule="auto"/>
        <w:rPr>
          <w:rFonts w:ascii="SimSun" w:hAnsi="SimSun" w:eastAsia="SimSun" w:cs="SimSun"/>
          <w:sz w:val="36"/>
          <w:szCs w:val="36"/>
        </w:rPr>
      </w:pPr>
      <w:r>
        <w:rPr>
          <w:rFonts w:ascii="Times New Roman" w:hAnsi="Times New Roman" w:eastAsia="Times New Roman" w:cs="Times New Roman"/>
          <w:sz w:val="36"/>
          <w:szCs w:val="36"/>
          <w:spacing w:val="21"/>
        </w:rPr>
        <w:t>d)     </w:t>
      </w:r>
      <w:r>
        <w:rPr>
          <w:rFonts w:ascii="SimSun" w:hAnsi="SimSun" w:eastAsia="SimSun" w:cs="SimSun"/>
          <w:sz w:val="36"/>
          <w:szCs w:val="36"/>
          <w:spacing w:val="21"/>
        </w:rPr>
        <w:t>与产品和服务合格以及增强顾客满意相关；</w:t>
      </w:r>
    </w:p>
    <w:p>
      <w:pPr>
        <w:ind w:left="785"/>
        <w:spacing w:before="145" w:line="215" w:lineRule="auto"/>
        <w:rPr>
          <w:rFonts w:ascii="SimSun" w:hAnsi="SimSun" w:eastAsia="SimSun" w:cs="SimSun"/>
          <w:sz w:val="36"/>
          <w:szCs w:val="36"/>
        </w:rPr>
      </w:pPr>
      <w:r>
        <w:rPr>
          <w:rFonts w:ascii="Times New Roman" w:hAnsi="Times New Roman" w:eastAsia="Times New Roman" w:cs="Times New Roman"/>
          <w:sz w:val="36"/>
          <w:szCs w:val="36"/>
          <w:spacing w:val="11"/>
        </w:rPr>
        <w:t>e)     </w:t>
      </w:r>
      <w:r>
        <w:rPr>
          <w:rFonts w:ascii="SimSun" w:hAnsi="SimSun" w:eastAsia="SimSun" w:cs="SimSun"/>
          <w:sz w:val="36"/>
          <w:szCs w:val="36"/>
          <w:spacing w:val="11"/>
        </w:rPr>
        <w:t>予以监视；</w:t>
      </w:r>
    </w:p>
    <w:p>
      <w:pPr>
        <w:ind w:left="785"/>
        <w:spacing w:before="132" w:line="215" w:lineRule="auto"/>
        <w:rPr>
          <w:rFonts w:ascii="SimSun" w:hAnsi="SimSun" w:eastAsia="SimSun" w:cs="SimSun"/>
          <w:sz w:val="36"/>
          <w:szCs w:val="36"/>
        </w:rPr>
      </w:pPr>
      <w:r>
        <w:rPr>
          <w:rFonts w:ascii="Times New Roman" w:hAnsi="Times New Roman" w:eastAsia="Times New Roman" w:cs="Times New Roman"/>
          <w:sz w:val="36"/>
          <w:szCs w:val="36"/>
          <w:spacing w:val="13"/>
        </w:rPr>
        <w:t>f)</w:t>
      </w:r>
      <w:r>
        <w:rPr>
          <w:rFonts w:ascii="Times New Roman" w:hAnsi="Times New Roman" w:eastAsia="Times New Roman" w:cs="Times New Roman"/>
          <w:sz w:val="36"/>
          <w:szCs w:val="36"/>
          <w:spacing w:val="16"/>
        </w:rPr>
        <w:t xml:space="preserve">     </w:t>
      </w:r>
      <w:r>
        <w:rPr>
          <w:rFonts w:ascii="SimSun" w:hAnsi="SimSun" w:eastAsia="SimSun" w:cs="SimSun"/>
          <w:sz w:val="36"/>
          <w:szCs w:val="36"/>
          <w:spacing w:val="13"/>
        </w:rPr>
        <w:t>予以沟通；</w:t>
      </w:r>
    </w:p>
    <w:p>
      <w:pPr>
        <w:ind w:left="785"/>
        <w:spacing w:before="157" w:line="215" w:lineRule="auto"/>
        <w:rPr>
          <w:rFonts w:ascii="SimSun" w:hAnsi="SimSun" w:eastAsia="SimSun" w:cs="SimSun"/>
          <w:sz w:val="36"/>
          <w:szCs w:val="36"/>
        </w:rPr>
      </w:pPr>
      <w:r>
        <w:rPr>
          <w:rFonts w:ascii="Times New Roman" w:hAnsi="Times New Roman" w:eastAsia="Times New Roman" w:cs="Times New Roman"/>
          <w:sz w:val="36"/>
          <w:szCs w:val="36"/>
          <w:spacing w:val="19"/>
        </w:rPr>
        <w:t>g)    </w:t>
      </w:r>
      <w:r>
        <w:rPr>
          <w:rFonts w:ascii="SimSun" w:hAnsi="SimSun" w:eastAsia="SimSun" w:cs="SimSun"/>
          <w:sz w:val="36"/>
          <w:szCs w:val="36"/>
          <w:spacing w:val="19"/>
        </w:rPr>
        <w:t>适时更新。</w:t>
      </w:r>
    </w:p>
    <w:p>
      <w:pPr>
        <w:ind w:left="785"/>
        <w:spacing w:before="196" w:line="222" w:lineRule="auto"/>
        <w:rPr>
          <w:rFonts w:ascii="SimSun" w:hAnsi="SimSun" w:eastAsia="SimSun" w:cs="SimSun"/>
          <w:sz w:val="36"/>
          <w:szCs w:val="36"/>
        </w:rPr>
      </w:pPr>
      <w:r>
        <w:rPr>
          <w:rFonts w:ascii="SimSun" w:hAnsi="SimSun" w:eastAsia="SimSun" w:cs="SimSun"/>
          <w:sz w:val="36"/>
          <w:szCs w:val="36"/>
          <w:spacing w:val="29"/>
        </w:rPr>
        <w:t>组织应保持有关质量目标的成文信息。</w:t>
      </w:r>
    </w:p>
    <w:p>
      <w:pPr>
        <w:spacing w:before="101" w:line="223" w:lineRule="auto"/>
        <w:rPr>
          <w:rFonts w:ascii="SimSun" w:hAnsi="SimSun" w:eastAsia="SimSun" w:cs="SimSun"/>
          <w:sz w:val="36"/>
          <w:szCs w:val="36"/>
        </w:rPr>
      </w:pPr>
      <w:r>
        <w:rPr>
          <w:rFonts w:ascii="SimSun" w:hAnsi="SimSun" w:eastAsia="SimSun" w:cs="SimSun"/>
          <w:sz w:val="36"/>
          <w:szCs w:val="36"/>
          <w:spacing w:val="10"/>
        </w:rPr>
        <w:t>6.2.2  策划如何实现质量目标时，组织应确定：</w:t>
      </w:r>
    </w:p>
    <w:p>
      <w:pPr>
        <w:ind w:left="785"/>
        <w:spacing w:before="64" w:line="214" w:lineRule="auto"/>
        <w:rPr>
          <w:rFonts w:ascii="SimSun" w:hAnsi="SimSun" w:eastAsia="SimSun" w:cs="SimSun"/>
          <w:sz w:val="38"/>
          <w:szCs w:val="38"/>
        </w:rPr>
      </w:pPr>
      <w:r>
        <w:rPr>
          <w:rFonts w:ascii="Times New Roman" w:hAnsi="Times New Roman" w:eastAsia="Times New Roman" w:cs="Times New Roman"/>
          <w:sz w:val="38"/>
          <w:szCs w:val="38"/>
          <w:spacing w:val="12"/>
        </w:rPr>
        <w:t>a)</w:t>
      </w:r>
      <w:r>
        <w:rPr>
          <w:rFonts w:ascii="Times New Roman" w:hAnsi="Times New Roman" w:eastAsia="Times New Roman" w:cs="Times New Roman"/>
          <w:sz w:val="38"/>
          <w:szCs w:val="38"/>
          <w:spacing w:val="1"/>
        </w:rPr>
        <w:t xml:space="preserve">     </w:t>
      </w:r>
      <w:r>
        <w:rPr>
          <w:rFonts w:ascii="SimSun" w:hAnsi="SimSun" w:eastAsia="SimSun" w:cs="SimSun"/>
          <w:sz w:val="38"/>
          <w:szCs w:val="38"/>
          <w:spacing w:val="12"/>
        </w:rPr>
        <w:t>要做什么;</w:t>
      </w:r>
    </w:p>
    <w:p>
      <w:pPr>
        <w:ind w:left="785"/>
        <w:spacing w:before="124" w:line="214" w:lineRule="auto"/>
        <w:rPr>
          <w:rFonts w:ascii="SimSun" w:hAnsi="SimSun" w:eastAsia="SimSun" w:cs="SimSun"/>
          <w:sz w:val="38"/>
          <w:szCs w:val="38"/>
        </w:rPr>
      </w:pPr>
      <w:r>
        <w:rPr>
          <w:rFonts w:ascii="Times New Roman" w:hAnsi="Times New Roman" w:eastAsia="Times New Roman" w:cs="Times New Roman"/>
          <w:sz w:val="38"/>
          <w:szCs w:val="38"/>
          <w:spacing w:val="6"/>
        </w:rPr>
        <w:t>b)    </w:t>
      </w:r>
      <w:r>
        <w:rPr>
          <w:rFonts w:ascii="SimSun" w:hAnsi="SimSun" w:eastAsia="SimSun" w:cs="SimSun"/>
          <w:sz w:val="38"/>
          <w:szCs w:val="38"/>
          <w:spacing w:val="6"/>
        </w:rPr>
        <w:t>需要什么资源；</w:t>
      </w:r>
    </w:p>
    <w:p>
      <w:pPr>
        <w:ind w:left="785"/>
        <w:spacing w:before="137" w:line="214" w:lineRule="auto"/>
        <w:rPr>
          <w:rFonts w:ascii="SimSun" w:hAnsi="SimSun" w:eastAsia="SimSun" w:cs="SimSun"/>
          <w:sz w:val="38"/>
          <w:szCs w:val="38"/>
        </w:rPr>
      </w:pPr>
      <w:r>
        <w:rPr>
          <w:rFonts w:ascii="Times New Roman" w:hAnsi="Times New Roman" w:eastAsia="Times New Roman" w:cs="Times New Roman"/>
          <w:sz w:val="38"/>
          <w:szCs w:val="38"/>
          <w:spacing w:val="7"/>
        </w:rPr>
        <w:t>c)</w:t>
      </w:r>
      <w:r>
        <w:rPr>
          <w:rFonts w:ascii="Times New Roman" w:hAnsi="Times New Roman" w:eastAsia="Times New Roman" w:cs="Times New Roman"/>
          <w:sz w:val="38"/>
          <w:szCs w:val="38"/>
          <w:spacing w:val="17"/>
        </w:rPr>
        <w:t xml:space="preserve">    </w:t>
      </w:r>
      <w:r>
        <w:rPr>
          <w:rFonts w:ascii="SimSun" w:hAnsi="SimSun" w:eastAsia="SimSun" w:cs="SimSun"/>
          <w:sz w:val="38"/>
          <w:szCs w:val="38"/>
          <w:spacing w:val="7"/>
        </w:rPr>
        <w:t>由谁负责；</w:t>
      </w:r>
    </w:p>
    <w:p>
      <w:pPr>
        <w:ind w:left="785"/>
        <w:spacing w:before="115" w:line="214" w:lineRule="auto"/>
        <w:rPr>
          <w:rFonts w:ascii="SimSun" w:hAnsi="SimSun" w:eastAsia="SimSun" w:cs="SimSun"/>
          <w:sz w:val="38"/>
          <w:szCs w:val="38"/>
        </w:rPr>
      </w:pPr>
      <w:r>
        <w:rPr>
          <w:rFonts w:ascii="Times New Roman" w:hAnsi="Times New Roman" w:eastAsia="Times New Roman" w:cs="Times New Roman"/>
          <w:sz w:val="38"/>
          <w:szCs w:val="38"/>
          <w:spacing w:val="2"/>
        </w:rPr>
        <w:t>d)</w:t>
      </w:r>
      <w:r>
        <w:rPr>
          <w:rFonts w:ascii="Times New Roman" w:hAnsi="Times New Roman" w:eastAsia="Times New Roman" w:cs="Times New Roman"/>
          <w:sz w:val="38"/>
          <w:szCs w:val="38"/>
          <w:spacing w:val="11"/>
        </w:rPr>
        <w:t xml:space="preserve">    </w:t>
      </w:r>
      <w:r>
        <w:rPr>
          <w:rFonts w:ascii="SimSun" w:hAnsi="SimSun" w:eastAsia="SimSun" w:cs="SimSun"/>
          <w:sz w:val="38"/>
          <w:szCs w:val="38"/>
          <w:spacing w:val="2"/>
        </w:rPr>
        <w:t>何时完成；</w:t>
      </w:r>
    </w:p>
    <w:p>
      <w:pPr>
        <w:ind w:left="785"/>
        <w:spacing w:before="139" w:line="215" w:lineRule="auto"/>
        <w:rPr>
          <w:rFonts w:ascii="SimSun" w:hAnsi="SimSun" w:eastAsia="SimSun" w:cs="SimSun"/>
          <w:sz w:val="36"/>
          <w:szCs w:val="36"/>
        </w:rPr>
      </w:pPr>
      <w:r>
        <w:rPr>
          <w:rFonts w:ascii="Times New Roman" w:hAnsi="Times New Roman" w:eastAsia="Times New Roman" w:cs="Times New Roman"/>
          <w:sz w:val="36"/>
          <w:szCs w:val="36"/>
          <w:spacing w:val="16"/>
        </w:rPr>
        <w:t>e)</w:t>
      </w:r>
      <w:r>
        <w:rPr>
          <w:rFonts w:ascii="Times New Roman" w:hAnsi="Times New Roman" w:eastAsia="Times New Roman" w:cs="Times New Roman"/>
          <w:sz w:val="36"/>
          <w:szCs w:val="36"/>
          <w:spacing w:val="12"/>
        </w:rPr>
        <w:t xml:space="preserve">     </w:t>
      </w:r>
      <w:r>
        <w:rPr>
          <w:rFonts w:ascii="SimSun" w:hAnsi="SimSun" w:eastAsia="SimSun" w:cs="SimSun"/>
          <w:sz w:val="36"/>
          <w:szCs w:val="36"/>
          <w:spacing w:val="16"/>
        </w:rPr>
        <w:t>如何评价结果。</w:t>
      </w:r>
    </w:p>
    <w:p>
      <w:pPr>
        <w:pStyle w:val="BodyText"/>
        <w:spacing w:line="339" w:lineRule="auto"/>
        <w:rPr/>
      </w:pPr>
      <w:r/>
    </w:p>
    <w:p>
      <w:pPr>
        <w:ind w:left="5"/>
        <w:spacing w:before="117" w:line="225" w:lineRule="auto"/>
        <w:outlineLvl w:val="1"/>
        <w:rPr>
          <w:rFonts w:ascii="SimHei" w:hAnsi="SimHei" w:eastAsia="SimHei" w:cs="SimHei"/>
          <w:sz w:val="36"/>
          <w:szCs w:val="36"/>
        </w:rPr>
      </w:pPr>
      <w:bookmarkStart w:name="bookmark19" w:id="51"/>
      <w:bookmarkEnd w:id="51"/>
      <w:r>
        <w:rPr>
          <w:rFonts w:ascii="SimSun" w:hAnsi="SimSun" w:eastAsia="SimSun" w:cs="SimSun"/>
          <w:sz w:val="36"/>
          <w:szCs w:val="36"/>
          <w:b/>
          <w:bCs/>
          <w:spacing w:val="10"/>
        </w:rPr>
        <w:t>6.3</w:t>
      </w:r>
      <w:r>
        <w:rPr>
          <w:rFonts w:ascii="SimSun" w:hAnsi="SimSun" w:eastAsia="SimSun" w:cs="SimSun"/>
          <w:sz w:val="36"/>
          <w:szCs w:val="36"/>
          <w:spacing w:val="24"/>
        </w:rPr>
        <w:t xml:space="preserve">  </w:t>
      </w:r>
      <w:r>
        <w:rPr>
          <w:rFonts w:ascii="SimHei" w:hAnsi="SimHei" w:eastAsia="SimHei" w:cs="SimHei"/>
          <w:sz w:val="36"/>
          <w:szCs w:val="36"/>
          <w:b/>
          <w:bCs/>
          <w:spacing w:val="10"/>
        </w:rPr>
        <w:t>变更的策划</w:t>
      </w:r>
    </w:p>
    <w:p>
      <w:pPr>
        <w:pStyle w:val="BodyText"/>
        <w:spacing w:line="299" w:lineRule="auto"/>
        <w:rPr/>
      </w:pPr>
      <w:r/>
    </w:p>
    <w:p>
      <w:pPr>
        <w:ind w:left="785"/>
        <w:spacing w:before="118" w:line="222" w:lineRule="auto"/>
        <w:rPr>
          <w:rFonts w:ascii="SimSun" w:hAnsi="SimSun" w:eastAsia="SimSun" w:cs="SimSun"/>
          <w:sz w:val="36"/>
          <w:szCs w:val="36"/>
        </w:rPr>
      </w:pPr>
      <w:r>
        <w:rPr>
          <w:rFonts w:ascii="SimSun" w:hAnsi="SimSun" w:eastAsia="SimSun" w:cs="SimSun"/>
          <w:sz w:val="36"/>
          <w:szCs w:val="36"/>
          <w:spacing w:val="23"/>
        </w:rPr>
        <w:t>当组织确定需要对质量管理体系进行变更时，变更应按所策划的方式实施(见4.4)。</w:t>
      </w:r>
    </w:p>
    <w:p>
      <w:pPr>
        <w:ind w:left="785"/>
        <w:spacing w:before="156" w:line="222" w:lineRule="auto"/>
        <w:rPr>
          <w:rFonts w:ascii="SimSun" w:hAnsi="SimSun" w:eastAsia="SimSun" w:cs="SimSun"/>
          <w:sz w:val="36"/>
          <w:szCs w:val="36"/>
        </w:rPr>
      </w:pPr>
      <w:r>
        <w:rPr>
          <w:rFonts w:ascii="SimSun" w:hAnsi="SimSun" w:eastAsia="SimSun" w:cs="SimSun"/>
          <w:sz w:val="36"/>
          <w:szCs w:val="36"/>
          <w:spacing w:val="21"/>
        </w:rPr>
        <w:t>组织应考虑：</w:t>
      </w:r>
    </w:p>
    <w:p>
      <w:pPr>
        <w:ind w:left="785"/>
        <w:spacing w:before="79" w:line="215" w:lineRule="auto"/>
        <w:rPr>
          <w:rFonts w:ascii="SimSun" w:hAnsi="SimSun" w:eastAsia="SimSun" w:cs="SimSun"/>
          <w:sz w:val="36"/>
          <w:szCs w:val="36"/>
        </w:rPr>
      </w:pPr>
      <w:r>
        <w:rPr>
          <w:rFonts w:ascii="Times New Roman" w:hAnsi="Times New Roman" w:eastAsia="Times New Roman" w:cs="Times New Roman"/>
          <w:sz w:val="36"/>
          <w:szCs w:val="36"/>
          <w:spacing w:val="18"/>
        </w:rPr>
        <w:t>a)     </w:t>
      </w:r>
      <w:r>
        <w:rPr>
          <w:rFonts w:ascii="SimSun" w:hAnsi="SimSun" w:eastAsia="SimSun" w:cs="SimSun"/>
          <w:sz w:val="36"/>
          <w:szCs w:val="36"/>
          <w:spacing w:val="18"/>
        </w:rPr>
        <w:t>变更目的及其潜在后果；</w:t>
      </w:r>
    </w:p>
    <w:p>
      <w:pPr>
        <w:ind w:left="785"/>
        <w:spacing w:before="154" w:line="215" w:lineRule="auto"/>
        <w:rPr>
          <w:rFonts w:ascii="SimSun" w:hAnsi="SimSun" w:eastAsia="SimSun" w:cs="SimSun"/>
          <w:sz w:val="36"/>
          <w:szCs w:val="36"/>
        </w:rPr>
      </w:pPr>
      <w:r>
        <w:rPr>
          <w:rFonts w:ascii="Times New Roman" w:hAnsi="Times New Roman" w:eastAsia="Times New Roman" w:cs="Times New Roman"/>
          <w:sz w:val="36"/>
          <w:szCs w:val="36"/>
          <w:spacing w:val="22"/>
        </w:rPr>
        <w:t>b)    </w:t>
      </w:r>
      <w:r>
        <w:rPr>
          <w:rFonts w:ascii="SimSun" w:hAnsi="SimSun" w:eastAsia="SimSun" w:cs="SimSun"/>
          <w:sz w:val="36"/>
          <w:szCs w:val="36"/>
          <w:spacing w:val="22"/>
        </w:rPr>
        <w:t>质量管理体系的完整性；</w:t>
      </w:r>
    </w:p>
    <w:p>
      <w:pPr>
        <w:ind w:left="785"/>
        <w:spacing w:before="132" w:line="215" w:lineRule="auto"/>
        <w:rPr>
          <w:rFonts w:ascii="SimSun" w:hAnsi="SimSun" w:eastAsia="SimSun" w:cs="SimSun"/>
          <w:sz w:val="36"/>
          <w:szCs w:val="36"/>
        </w:rPr>
      </w:pPr>
      <w:r>
        <w:rPr>
          <w:rFonts w:ascii="Times New Roman" w:hAnsi="Times New Roman" w:eastAsia="Times New Roman" w:cs="Times New Roman"/>
          <w:sz w:val="36"/>
          <w:szCs w:val="36"/>
          <w:spacing w:val="16"/>
        </w:rPr>
        <w:t>c)     </w:t>
      </w:r>
      <w:r>
        <w:rPr>
          <w:rFonts w:ascii="SimSun" w:hAnsi="SimSun" w:eastAsia="SimSun" w:cs="SimSun"/>
          <w:sz w:val="36"/>
          <w:szCs w:val="36"/>
          <w:spacing w:val="16"/>
        </w:rPr>
        <w:t>资源的可获得性；</w:t>
      </w:r>
    </w:p>
    <w:p>
      <w:pPr>
        <w:ind w:left="785"/>
        <w:spacing w:before="136" w:line="215" w:lineRule="auto"/>
        <w:rPr>
          <w:rFonts w:ascii="SimSun" w:hAnsi="SimSun" w:eastAsia="SimSun" w:cs="SimSun"/>
          <w:sz w:val="36"/>
          <w:szCs w:val="36"/>
        </w:rPr>
      </w:pPr>
      <w:r>
        <w:rPr>
          <w:rFonts w:ascii="Times New Roman" w:hAnsi="Times New Roman" w:eastAsia="Times New Roman" w:cs="Times New Roman"/>
          <w:sz w:val="36"/>
          <w:szCs w:val="36"/>
          <w:spacing w:val="23"/>
        </w:rPr>
        <w:t>d)</w:t>
      </w:r>
      <w:r>
        <w:rPr>
          <w:rFonts w:ascii="Times New Roman" w:hAnsi="Times New Roman" w:eastAsia="Times New Roman" w:cs="Times New Roman"/>
          <w:sz w:val="36"/>
          <w:szCs w:val="36"/>
          <w:spacing w:val="19"/>
        </w:rPr>
        <w:t xml:space="preserve">    </w:t>
      </w:r>
      <w:r>
        <w:rPr>
          <w:rFonts w:ascii="SimSun" w:hAnsi="SimSun" w:eastAsia="SimSun" w:cs="SimSun"/>
          <w:sz w:val="36"/>
          <w:szCs w:val="36"/>
          <w:spacing w:val="23"/>
        </w:rPr>
        <w:t>职责和权限的分配或再分配。</w:t>
      </w:r>
    </w:p>
    <w:p>
      <w:pPr>
        <w:pStyle w:val="BodyText"/>
        <w:spacing w:line="335" w:lineRule="auto"/>
        <w:rPr/>
      </w:pPr>
      <w:r/>
    </w:p>
    <w:p>
      <w:pPr>
        <w:pStyle w:val="BodyText"/>
        <w:spacing w:line="335" w:lineRule="auto"/>
        <w:rPr/>
      </w:pPr>
      <w:r/>
    </w:p>
    <w:p>
      <w:pPr>
        <w:spacing w:before="118" w:line="237" w:lineRule="auto"/>
        <w:outlineLvl w:val="0"/>
        <w:rPr>
          <w:rFonts w:ascii="LiSu" w:hAnsi="LiSu" w:eastAsia="LiSu" w:cs="LiSu"/>
          <w:sz w:val="36"/>
          <w:szCs w:val="36"/>
        </w:rPr>
      </w:pPr>
      <w:bookmarkStart w:name="bookmark20" w:id="52"/>
      <w:bookmarkEnd w:id="52"/>
      <w:r>
        <w:rPr>
          <w:rFonts w:ascii="SimSun" w:hAnsi="SimSun" w:eastAsia="SimSun" w:cs="SimSun"/>
          <w:sz w:val="36"/>
          <w:szCs w:val="36"/>
          <w:spacing w:val="2"/>
        </w:rPr>
        <w:t>7</w:t>
      </w:r>
      <w:r>
        <w:rPr>
          <w:rFonts w:ascii="SimSun" w:hAnsi="SimSun" w:eastAsia="SimSun" w:cs="SimSun"/>
          <w:sz w:val="36"/>
          <w:szCs w:val="36"/>
          <w:spacing w:val="52"/>
        </w:rPr>
        <w:t xml:space="preserve">  </w:t>
      </w:r>
      <w:r>
        <w:rPr>
          <w:rFonts w:ascii="LiSu" w:hAnsi="LiSu" w:eastAsia="LiSu" w:cs="LiSu"/>
          <w:sz w:val="36"/>
          <w:szCs w:val="36"/>
          <w:spacing w:val="2"/>
        </w:rPr>
        <w:t>支持</w:t>
      </w:r>
    </w:p>
    <w:p>
      <w:pPr>
        <w:pStyle w:val="BodyText"/>
        <w:spacing w:line="433" w:lineRule="auto"/>
        <w:rPr/>
      </w:pPr>
      <w:r/>
    </w:p>
    <w:p>
      <w:pPr>
        <w:ind w:left="5"/>
        <w:spacing w:before="118" w:line="224" w:lineRule="auto"/>
        <w:outlineLvl w:val="1"/>
        <w:rPr>
          <w:rFonts w:ascii="SimHei" w:hAnsi="SimHei" w:eastAsia="SimHei" w:cs="SimHei"/>
          <w:sz w:val="36"/>
          <w:szCs w:val="36"/>
        </w:rPr>
      </w:pPr>
      <w:bookmarkStart w:name="bookmark21" w:id="53"/>
      <w:bookmarkEnd w:id="53"/>
      <w:r>
        <w:rPr>
          <w:rFonts w:ascii="SimSun" w:hAnsi="SimSun" w:eastAsia="SimSun" w:cs="SimSun"/>
          <w:sz w:val="36"/>
          <w:szCs w:val="36"/>
          <w:b/>
          <w:bCs/>
          <w:spacing w:val="-1"/>
        </w:rPr>
        <w:t>7.1</w:t>
      </w:r>
      <w:r>
        <w:rPr>
          <w:rFonts w:ascii="SimSun" w:hAnsi="SimSun" w:eastAsia="SimSun" w:cs="SimSun"/>
          <w:sz w:val="36"/>
          <w:szCs w:val="36"/>
          <w:spacing w:val="28"/>
        </w:rPr>
        <w:t xml:space="preserve">  </w:t>
      </w:r>
      <w:r>
        <w:rPr>
          <w:rFonts w:ascii="SimHei" w:hAnsi="SimHei" w:eastAsia="SimHei" w:cs="SimHei"/>
          <w:sz w:val="36"/>
          <w:szCs w:val="36"/>
          <w:b/>
          <w:bCs/>
          <w:spacing w:val="-1"/>
        </w:rPr>
        <w:t>资源</w:t>
      </w:r>
    </w:p>
    <w:p>
      <w:pPr>
        <w:pStyle w:val="BodyText"/>
        <w:spacing w:line="306" w:lineRule="auto"/>
        <w:rPr/>
      </w:pPr>
      <w:r/>
    </w:p>
    <w:p>
      <w:pPr>
        <w:ind w:left="4"/>
        <w:spacing w:before="117" w:line="223" w:lineRule="auto"/>
        <w:outlineLvl w:val="2"/>
        <w:rPr>
          <w:rFonts w:ascii="SimSun" w:hAnsi="SimSun" w:eastAsia="SimSun" w:cs="SimSun"/>
          <w:sz w:val="36"/>
          <w:szCs w:val="36"/>
        </w:rPr>
      </w:pPr>
      <w:bookmarkStart w:name="bookmark22" w:id="54"/>
      <w:bookmarkEnd w:id="54"/>
      <w:r>
        <w:rPr>
          <w:rFonts w:ascii="SimSun" w:hAnsi="SimSun" w:eastAsia="SimSun" w:cs="SimSun"/>
          <w:sz w:val="36"/>
          <w:szCs w:val="36"/>
          <w:b/>
          <w:bCs/>
          <w:spacing w:val="-12"/>
        </w:rPr>
        <w:t>7.1.1</w:t>
      </w:r>
      <w:r>
        <w:rPr>
          <w:rFonts w:ascii="SimSun" w:hAnsi="SimSun" w:eastAsia="SimSun" w:cs="SimSun"/>
          <w:sz w:val="36"/>
          <w:szCs w:val="36"/>
          <w:spacing w:val="38"/>
        </w:rPr>
        <w:t xml:space="preserve">  </w:t>
      </w:r>
      <w:r>
        <w:rPr>
          <w:rFonts w:ascii="SimSun" w:hAnsi="SimSun" w:eastAsia="SimSun" w:cs="SimSun"/>
          <w:sz w:val="36"/>
          <w:szCs w:val="36"/>
          <w:b/>
          <w:bCs/>
          <w:spacing w:val="-12"/>
        </w:rPr>
        <w:t>总则</w:t>
      </w:r>
    </w:p>
    <w:p>
      <w:pPr>
        <w:pStyle w:val="BodyText"/>
        <w:spacing w:line="341" w:lineRule="auto"/>
        <w:rPr/>
      </w:pPr>
      <w:r/>
    </w:p>
    <w:p>
      <w:pPr>
        <w:ind w:left="785"/>
        <w:spacing w:before="118" w:line="222" w:lineRule="auto"/>
        <w:rPr>
          <w:rFonts w:ascii="SimSun" w:hAnsi="SimSun" w:eastAsia="SimSun" w:cs="SimSun"/>
          <w:sz w:val="36"/>
          <w:szCs w:val="36"/>
        </w:rPr>
      </w:pPr>
      <w:r>
        <w:rPr>
          <w:rFonts w:ascii="SimSun" w:hAnsi="SimSun" w:eastAsia="SimSun" w:cs="SimSun"/>
          <w:sz w:val="36"/>
          <w:szCs w:val="36"/>
          <w:spacing w:val="13"/>
        </w:rPr>
        <w:t>组织应确定并提供所需的资源，以建立、实施、保持和持续改进质量管理体系。</w:t>
      </w:r>
    </w:p>
    <w:p>
      <w:pPr>
        <w:spacing w:line="222" w:lineRule="auto"/>
        <w:sectPr>
          <w:footerReference w:type="default" r:id="rId19"/>
          <w:pgSz w:w="22541" w:h="31680"/>
          <w:pgMar w:top="400" w:right="2655" w:bottom="2821" w:left="2659" w:header="0" w:footer="2627" w:gutter="0"/>
        </w:sectPr>
        <w:rPr>
          <w:rFonts w:ascii="SimSun" w:hAnsi="SimSun" w:eastAsia="SimSun" w:cs="SimSun"/>
          <w:sz w:val="36"/>
          <w:szCs w:val="36"/>
        </w:rPr>
      </w:pPr>
    </w:p>
    <w:p>
      <w:pPr>
        <w:pStyle w:val="BodyText"/>
        <w:spacing w:line="257" w:lineRule="auto"/>
        <w:rPr/>
      </w:pPr>
      <w:r/>
    </w:p>
    <w:p>
      <w:pPr>
        <w:pStyle w:val="BodyText"/>
        <w:spacing w:line="257"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spacing w:before="107" w:line="189" w:lineRule="auto"/>
        <w:jc w:val="right"/>
        <w:rPr>
          <w:rFonts w:ascii="Times New Roman" w:hAnsi="Times New Roman" w:eastAsia="Times New Roman" w:cs="Times New Roman"/>
          <w:sz w:val="37"/>
          <w:szCs w:val="37"/>
        </w:rPr>
      </w:pPr>
      <w:bookmarkStart w:name="bookmark90" w:id="55"/>
      <w:bookmarkEnd w:id="55"/>
      <w:r>
        <w:rPr>
          <w:rFonts w:ascii="Times New Roman" w:hAnsi="Times New Roman" w:eastAsia="Times New Roman" w:cs="Times New Roman"/>
          <w:sz w:val="37"/>
          <w:szCs w:val="37"/>
          <w:b/>
          <w:bCs/>
          <w:spacing w:val="-1"/>
        </w:rPr>
        <w:t>GB/T    19001—2016/ISO</w:t>
      </w:r>
      <w:r>
        <w:rPr>
          <w:rFonts w:ascii="Times New Roman" w:hAnsi="Times New Roman" w:eastAsia="Times New Roman" w:cs="Times New Roman"/>
          <w:sz w:val="37"/>
          <w:szCs w:val="37"/>
          <w:b/>
          <w:bCs/>
          <w:spacing w:val="10"/>
        </w:rPr>
        <w:t xml:space="preserve">    </w:t>
      </w:r>
      <w:r>
        <w:rPr>
          <w:rFonts w:ascii="Times New Roman" w:hAnsi="Times New Roman" w:eastAsia="Times New Roman" w:cs="Times New Roman"/>
          <w:sz w:val="37"/>
          <w:szCs w:val="37"/>
          <w:b/>
          <w:bCs/>
          <w:spacing w:val="-1"/>
        </w:rPr>
        <w:t>9001:2015</w:t>
      </w:r>
    </w:p>
    <w:p>
      <w:pPr>
        <w:pStyle w:val="BodyText"/>
        <w:spacing w:line="249" w:lineRule="auto"/>
        <w:rPr/>
      </w:pPr>
      <w:r/>
    </w:p>
    <w:p>
      <w:pPr>
        <w:pStyle w:val="BodyText"/>
        <w:spacing w:line="250" w:lineRule="auto"/>
        <w:rPr/>
      </w:pPr>
      <w:r/>
    </w:p>
    <w:p>
      <w:pPr>
        <w:ind w:left="785"/>
        <w:spacing w:before="121" w:line="227" w:lineRule="auto"/>
        <w:rPr>
          <w:rFonts w:ascii="KaiTi" w:hAnsi="KaiTi" w:eastAsia="KaiTi" w:cs="KaiTi"/>
          <w:sz w:val="37"/>
          <w:szCs w:val="37"/>
        </w:rPr>
      </w:pPr>
      <w:r>
        <w:rPr>
          <w:rFonts w:ascii="KaiTi" w:hAnsi="KaiTi" w:eastAsia="KaiTi" w:cs="KaiTi"/>
          <w:sz w:val="37"/>
          <w:szCs w:val="37"/>
          <w:spacing w:val="16"/>
        </w:rPr>
        <w:t>组织应考虑：</w:t>
      </w:r>
    </w:p>
    <w:p>
      <w:pPr>
        <w:ind w:left="785"/>
        <w:spacing w:before="103" w:line="212" w:lineRule="auto"/>
        <w:rPr>
          <w:rFonts w:ascii="SimSun" w:hAnsi="SimSun" w:eastAsia="SimSun" w:cs="SimSun"/>
          <w:sz w:val="37"/>
          <w:szCs w:val="37"/>
        </w:rPr>
      </w:pPr>
      <w:r>
        <w:rPr>
          <w:rFonts w:ascii="Times New Roman" w:hAnsi="Times New Roman" w:eastAsia="Times New Roman" w:cs="Times New Roman"/>
          <w:sz w:val="37"/>
          <w:szCs w:val="37"/>
          <w:spacing w:val="11"/>
        </w:rPr>
        <w:t>a)      </w:t>
      </w:r>
      <w:r>
        <w:rPr>
          <w:rFonts w:ascii="SimSun" w:hAnsi="SimSun" w:eastAsia="SimSun" w:cs="SimSun"/>
          <w:sz w:val="37"/>
          <w:szCs w:val="37"/>
          <w:spacing w:val="11"/>
        </w:rPr>
        <w:t>现有内部资源的能力和局限；</w:t>
      </w:r>
    </w:p>
    <w:p>
      <w:pPr>
        <w:ind w:left="785"/>
        <w:spacing w:before="166" w:line="212" w:lineRule="auto"/>
        <w:rPr>
          <w:rFonts w:ascii="SimSun" w:hAnsi="SimSun" w:eastAsia="SimSun" w:cs="SimSun"/>
          <w:sz w:val="37"/>
          <w:szCs w:val="37"/>
        </w:rPr>
      </w:pPr>
      <w:r>
        <w:rPr>
          <w:rFonts w:ascii="Times New Roman" w:hAnsi="Times New Roman" w:eastAsia="Times New Roman" w:cs="Times New Roman"/>
          <w:sz w:val="37"/>
          <w:szCs w:val="37"/>
          <w:spacing w:val="16"/>
        </w:rPr>
        <w:t>b)</w:t>
      </w:r>
      <w:r>
        <w:rPr>
          <w:rFonts w:ascii="Times New Roman" w:hAnsi="Times New Roman" w:eastAsia="Times New Roman" w:cs="Times New Roman"/>
          <w:sz w:val="37"/>
          <w:szCs w:val="37"/>
          <w:spacing w:val="15"/>
        </w:rPr>
        <w:t xml:space="preserve">     </w:t>
      </w:r>
      <w:r>
        <w:rPr>
          <w:rFonts w:ascii="SimSun" w:hAnsi="SimSun" w:eastAsia="SimSun" w:cs="SimSun"/>
          <w:sz w:val="37"/>
          <w:szCs w:val="37"/>
          <w:spacing w:val="16"/>
        </w:rPr>
        <w:t>需要从外部供方获得的资源。</w:t>
      </w:r>
    </w:p>
    <w:p>
      <w:pPr>
        <w:pStyle w:val="BodyText"/>
        <w:spacing w:line="419" w:lineRule="auto"/>
        <w:rPr/>
      </w:pPr>
      <w:r/>
    </w:p>
    <w:p>
      <w:pPr>
        <w:ind w:left="4"/>
        <w:spacing w:before="121" w:line="234" w:lineRule="auto"/>
        <w:outlineLvl w:val="2"/>
        <w:rPr>
          <w:rFonts w:ascii="LiSu" w:hAnsi="LiSu" w:eastAsia="LiSu" w:cs="LiSu"/>
          <w:sz w:val="37"/>
          <w:szCs w:val="37"/>
        </w:rPr>
      </w:pPr>
      <w:bookmarkStart w:name="bookmark23" w:id="56"/>
      <w:bookmarkEnd w:id="56"/>
      <w:r>
        <w:rPr>
          <w:rFonts w:ascii="SimSun" w:hAnsi="SimSun" w:eastAsia="SimSun" w:cs="SimSun"/>
          <w:sz w:val="37"/>
          <w:szCs w:val="37"/>
          <w:b/>
          <w:bCs/>
          <w:spacing w:val="-17"/>
        </w:rPr>
        <w:t>7.1.2</w:t>
      </w:r>
      <w:r>
        <w:rPr>
          <w:rFonts w:ascii="SimSun" w:hAnsi="SimSun" w:eastAsia="SimSun" w:cs="SimSun"/>
          <w:sz w:val="37"/>
          <w:szCs w:val="37"/>
          <w:spacing w:val="26"/>
        </w:rPr>
        <w:t xml:space="preserve">  </w:t>
      </w:r>
      <w:r>
        <w:rPr>
          <w:rFonts w:ascii="LiSu" w:hAnsi="LiSu" w:eastAsia="LiSu" w:cs="LiSu"/>
          <w:sz w:val="37"/>
          <w:szCs w:val="37"/>
          <w:b/>
          <w:bCs/>
          <w:spacing w:val="-17"/>
        </w:rPr>
        <w:t>人员</w:t>
      </w:r>
    </w:p>
    <w:p>
      <w:pPr>
        <w:pStyle w:val="BodyText"/>
        <w:spacing w:line="271" w:lineRule="auto"/>
        <w:rPr/>
      </w:pPr>
      <w:r/>
    </w:p>
    <w:p>
      <w:pPr>
        <w:ind w:left="785"/>
        <w:spacing w:before="120" w:line="219" w:lineRule="auto"/>
        <w:rPr>
          <w:rFonts w:ascii="SimSun" w:hAnsi="SimSun" w:eastAsia="SimSun" w:cs="SimSun"/>
          <w:sz w:val="37"/>
          <w:szCs w:val="37"/>
        </w:rPr>
      </w:pPr>
      <w:r>
        <w:rPr>
          <w:rFonts w:ascii="SimSun" w:hAnsi="SimSun" w:eastAsia="SimSun" w:cs="SimSun"/>
          <w:sz w:val="37"/>
          <w:szCs w:val="37"/>
          <w:spacing w:val="10"/>
        </w:rPr>
        <w:t>组织应确定并配备所需的人员，以有效实施质量管理体系，并运行和控制其过程。</w:t>
      </w:r>
    </w:p>
    <w:p>
      <w:pPr>
        <w:pStyle w:val="BodyText"/>
        <w:spacing w:line="319" w:lineRule="auto"/>
        <w:rPr/>
      </w:pPr>
      <w:r/>
    </w:p>
    <w:p>
      <w:pPr>
        <w:ind w:left="4"/>
        <w:spacing w:before="121" w:line="234" w:lineRule="auto"/>
        <w:outlineLvl w:val="2"/>
        <w:rPr>
          <w:rFonts w:ascii="LiSu" w:hAnsi="LiSu" w:eastAsia="LiSu" w:cs="LiSu"/>
          <w:sz w:val="37"/>
          <w:szCs w:val="37"/>
        </w:rPr>
      </w:pPr>
      <w:bookmarkStart w:name="bookmark24" w:id="57"/>
      <w:bookmarkEnd w:id="57"/>
      <w:r>
        <w:rPr>
          <w:rFonts w:ascii="SimSun" w:hAnsi="SimSun" w:eastAsia="SimSun" w:cs="SimSun"/>
          <w:sz w:val="37"/>
          <w:szCs w:val="37"/>
          <w:b/>
          <w:bCs/>
          <w:spacing w:val="-9"/>
        </w:rPr>
        <w:t>7.1.3</w:t>
      </w:r>
      <w:r>
        <w:rPr>
          <w:rFonts w:ascii="SimSun" w:hAnsi="SimSun" w:eastAsia="SimSun" w:cs="SimSun"/>
          <w:sz w:val="37"/>
          <w:szCs w:val="37"/>
          <w:spacing w:val="22"/>
        </w:rPr>
        <w:t xml:space="preserve">  </w:t>
      </w:r>
      <w:r>
        <w:rPr>
          <w:rFonts w:ascii="LiSu" w:hAnsi="LiSu" w:eastAsia="LiSu" w:cs="LiSu"/>
          <w:sz w:val="37"/>
          <w:szCs w:val="37"/>
          <w:b/>
          <w:bCs/>
          <w:spacing w:val="-9"/>
        </w:rPr>
        <w:t>基础设施</w:t>
      </w:r>
    </w:p>
    <w:p>
      <w:pPr>
        <w:pStyle w:val="BodyText"/>
        <w:spacing w:line="241" w:lineRule="auto"/>
        <w:rPr/>
      </w:pPr>
      <w:r/>
    </w:p>
    <w:p>
      <w:pPr>
        <w:ind w:left="785"/>
        <w:spacing w:before="121" w:line="219" w:lineRule="auto"/>
        <w:rPr>
          <w:rFonts w:ascii="SimSun" w:hAnsi="SimSun" w:eastAsia="SimSun" w:cs="SimSun"/>
          <w:sz w:val="37"/>
          <w:szCs w:val="37"/>
        </w:rPr>
      </w:pPr>
      <w:r>
        <w:rPr>
          <w:rFonts w:ascii="SimSun" w:hAnsi="SimSun" w:eastAsia="SimSun" w:cs="SimSun"/>
          <w:sz w:val="37"/>
          <w:szCs w:val="37"/>
          <w:spacing w:val="5"/>
        </w:rPr>
        <w:t>组织应确定、提供并维护所需的基础设施，以运行过程，并获得合格产品和服务。</w:t>
      </w:r>
    </w:p>
    <w:p>
      <w:pPr>
        <w:ind w:left="753"/>
        <w:spacing w:before="213" w:line="224" w:lineRule="auto"/>
        <w:rPr>
          <w:rFonts w:ascii="SimSun" w:hAnsi="SimSun" w:eastAsia="SimSun" w:cs="SimSun"/>
          <w:sz w:val="32"/>
          <w:szCs w:val="32"/>
        </w:rPr>
      </w:pPr>
      <w:r>
        <w:rPr>
          <w:rFonts w:ascii="SimSun" w:hAnsi="SimSun" w:eastAsia="SimSun" w:cs="SimSun"/>
          <w:sz w:val="32"/>
          <w:szCs w:val="32"/>
          <w:spacing w:val="9"/>
        </w:rPr>
        <w:t>注：基础设施可包括：</w:t>
      </w:r>
    </w:p>
    <w:p>
      <w:pPr>
        <w:ind w:left="1395"/>
        <w:spacing w:before="147" w:line="215" w:lineRule="auto"/>
        <w:rPr>
          <w:rFonts w:ascii="SimSun" w:hAnsi="SimSun" w:eastAsia="SimSun" w:cs="SimSun"/>
          <w:sz w:val="32"/>
          <w:szCs w:val="32"/>
        </w:rPr>
      </w:pPr>
      <w:r>
        <w:rPr>
          <w:rFonts w:ascii="Times New Roman" w:hAnsi="Times New Roman" w:eastAsia="Times New Roman" w:cs="Times New Roman"/>
          <w:sz w:val="32"/>
          <w:szCs w:val="32"/>
          <w:spacing w:val="10"/>
        </w:rPr>
        <w:t>a)     </w:t>
      </w:r>
      <w:r>
        <w:rPr>
          <w:rFonts w:ascii="SimSun" w:hAnsi="SimSun" w:eastAsia="SimSun" w:cs="SimSun"/>
          <w:sz w:val="32"/>
          <w:szCs w:val="32"/>
          <w:spacing w:val="10"/>
        </w:rPr>
        <w:t>建筑物和相关设施；</w:t>
      </w:r>
    </w:p>
    <w:p>
      <w:pPr>
        <w:ind w:left="1395"/>
        <w:spacing w:before="142" w:line="215" w:lineRule="auto"/>
        <w:rPr>
          <w:rFonts w:ascii="SimSun" w:hAnsi="SimSun" w:eastAsia="SimSun" w:cs="SimSun"/>
          <w:sz w:val="32"/>
          <w:szCs w:val="32"/>
        </w:rPr>
      </w:pPr>
      <w:r>
        <w:rPr>
          <w:rFonts w:ascii="Times New Roman" w:hAnsi="Times New Roman" w:eastAsia="Times New Roman" w:cs="Times New Roman"/>
          <w:sz w:val="32"/>
          <w:szCs w:val="32"/>
          <w:spacing w:val="-5"/>
        </w:rPr>
        <w:t>b)</w:t>
      </w:r>
      <w:r>
        <w:rPr>
          <w:rFonts w:ascii="Times New Roman" w:hAnsi="Times New Roman" w:eastAsia="Times New Roman" w:cs="Times New Roman"/>
          <w:sz w:val="32"/>
          <w:szCs w:val="32"/>
          <w:spacing w:val="19"/>
        </w:rPr>
        <w:t xml:space="preserve">    </w:t>
      </w:r>
      <w:r>
        <w:rPr>
          <w:rFonts w:ascii="SimSun" w:hAnsi="SimSun" w:eastAsia="SimSun" w:cs="SimSun"/>
          <w:sz w:val="32"/>
          <w:szCs w:val="32"/>
          <w:spacing w:val="-5"/>
        </w:rPr>
        <w:t>设备，包括硬件和软件；</w:t>
      </w:r>
    </w:p>
    <w:p>
      <w:pPr>
        <w:ind w:left="1395"/>
        <w:spacing w:before="201" w:line="215" w:lineRule="auto"/>
        <w:rPr>
          <w:rFonts w:ascii="SimSun" w:hAnsi="SimSun" w:eastAsia="SimSun" w:cs="SimSun"/>
          <w:sz w:val="32"/>
          <w:szCs w:val="32"/>
        </w:rPr>
      </w:pPr>
      <w:r>
        <w:rPr>
          <w:rFonts w:ascii="Times New Roman" w:hAnsi="Times New Roman" w:eastAsia="Times New Roman" w:cs="Times New Roman"/>
          <w:sz w:val="32"/>
          <w:szCs w:val="32"/>
          <w:spacing w:val="6"/>
        </w:rPr>
        <w:t>c)     </w:t>
      </w:r>
      <w:r>
        <w:rPr>
          <w:rFonts w:ascii="SimSun" w:hAnsi="SimSun" w:eastAsia="SimSun" w:cs="SimSun"/>
          <w:sz w:val="32"/>
          <w:szCs w:val="32"/>
          <w:spacing w:val="6"/>
        </w:rPr>
        <w:t>运输资源；</w:t>
      </w:r>
    </w:p>
    <w:p>
      <w:pPr>
        <w:ind w:left="1395"/>
        <w:spacing w:before="160" w:line="215" w:lineRule="auto"/>
        <w:rPr>
          <w:rFonts w:ascii="SimSun" w:hAnsi="SimSun" w:eastAsia="SimSun" w:cs="SimSun"/>
          <w:sz w:val="32"/>
          <w:szCs w:val="32"/>
        </w:rPr>
      </w:pPr>
      <w:r>
        <w:rPr>
          <w:rFonts w:ascii="Times New Roman" w:hAnsi="Times New Roman" w:eastAsia="Times New Roman" w:cs="Times New Roman"/>
          <w:sz w:val="32"/>
          <w:szCs w:val="32"/>
          <w:spacing w:val="13"/>
        </w:rPr>
        <w:t>d)</w:t>
      </w:r>
      <w:r>
        <w:rPr>
          <w:rFonts w:ascii="Times New Roman" w:hAnsi="Times New Roman" w:eastAsia="Times New Roman" w:cs="Times New Roman"/>
          <w:sz w:val="32"/>
          <w:szCs w:val="32"/>
          <w:spacing w:val="20"/>
          <w:w w:val="101"/>
        </w:rPr>
        <w:t xml:space="preserve">    </w:t>
      </w:r>
      <w:r>
        <w:rPr>
          <w:rFonts w:ascii="SimSun" w:hAnsi="SimSun" w:eastAsia="SimSun" w:cs="SimSun"/>
          <w:sz w:val="32"/>
          <w:szCs w:val="32"/>
          <w:spacing w:val="13"/>
        </w:rPr>
        <w:t>信息和通讯技术。</w:t>
      </w:r>
    </w:p>
    <w:p>
      <w:pPr>
        <w:pStyle w:val="BodyText"/>
        <w:spacing w:line="404" w:lineRule="auto"/>
        <w:rPr/>
      </w:pPr>
      <w:r/>
    </w:p>
    <w:p>
      <w:pPr>
        <w:ind w:left="4"/>
        <w:spacing w:before="121" w:line="232" w:lineRule="auto"/>
        <w:outlineLvl w:val="2"/>
        <w:rPr>
          <w:rFonts w:ascii="LiSu" w:hAnsi="LiSu" w:eastAsia="LiSu" w:cs="LiSu"/>
          <w:sz w:val="37"/>
          <w:szCs w:val="37"/>
        </w:rPr>
      </w:pPr>
      <w:bookmarkStart w:name="bookmark25" w:id="58"/>
      <w:bookmarkEnd w:id="58"/>
      <w:r>
        <w:rPr>
          <w:rFonts w:ascii="SimSun" w:hAnsi="SimSun" w:eastAsia="SimSun" w:cs="SimSun"/>
          <w:sz w:val="37"/>
          <w:szCs w:val="37"/>
          <w:b/>
          <w:bCs/>
          <w:spacing w:val="-4"/>
        </w:rPr>
        <w:t>7.1.4</w:t>
      </w:r>
      <w:r>
        <w:rPr>
          <w:rFonts w:ascii="SimSun" w:hAnsi="SimSun" w:eastAsia="SimSun" w:cs="SimSun"/>
          <w:sz w:val="37"/>
          <w:szCs w:val="37"/>
          <w:spacing w:val="28"/>
        </w:rPr>
        <w:t xml:space="preserve">  </w:t>
      </w:r>
      <w:r>
        <w:rPr>
          <w:rFonts w:ascii="LiSu" w:hAnsi="LiSu" w:eastAsia="LiSu" w:cs="LiSu"/>
          <w:sz w:val="37"/>
          <w:szCs w:val="37"/>
          <w:b/>
          <w:bCs/>
          <w:spacing w:val="-4"/>
        </w:rPr>
        <w:t>过程运行环境</w:t>
      </w:r>
    </w:p>
    <w:p>
      <w:pPr>
        <w:pStyle w:val="BodyText"/>
        <w:spacing w:line="297" w:lineRule="auto"/>
        <w:rPr/>
      </w:pPr>
      <w:r/>
    </w:p>
    <w:p>
      <w:pPr>
        <w:ind w:left="785"/>
        <w:spacing w:before="120" w:line="219" w:lineRule="auto"/>
        <w:rPr>
          <w:rFonts w:ascii="SimSun" w:hAnsi="SimSun" w:eastAsia="SimSun" w:cs="SimSun"/>
          <w:sz w:val="37"/>
          <w:szCs w:val="37"/>
        </w:rPr>
      </w:pPr>
      <w:r>
        <w:rPr>
          <w:rFonts w:ascii="SimSun" w:hAnsi="SimSun" w:eastAsia="SimSun" w:cs="SimSun"/>
          <w:sz w:val="37"/>
          <w:szCs w:val="37"/>
          <w:spacing w:val="5"/>
        </w:rPr>
        <w:t>组织应确定、提供并维护所需的环境，以运行</w:t>
      </w:r>
      <w:r>
        <w:rPr>
          <w:rFonts w:ascii="SimSun" w:hAnsi="SimSun" w:eastAsia="SimSun" w:cs="SimSun"/>
          <w:sz w:val="37"/>
          <w:szCs w:val="37"/>
          <w:spacing w:val="4"/>
        </w:rPr>
        <w:t>过程，并获得合格产品和服务。</w:t>
      </w:r>
    </w:p>
    <w:p>
      <w:pPr>
        <w:ind w:left="735"/>
        <w:spacing w:before="139" w:line="222" w:lineRule="auto"/>
        <w:rPr>
          <w:rFonts w:ascii="SimSun" w:hAnsi="SimSun" w:eastAsia="SimSun" w:cs="SimSun"/>
          <w:sz w:val="32"/>
          <w:szCs w:val="32"/>
        </w:rPr>
      </w:pPr>
      <w:r>
        <w:rPr>
          <w:rFonts w:ascii="SimSun" w:hAnsi="SimSun" w:eastAsia="SimSun" w:cs="SimSun"/>
          <w:sz w:val="32"/>
          <w:szCs w:val="32"/>
          <w:spacing w:val="9"/>
        </w:rPr>
        <w:t>注：适宜的过程运行环境可能是人为因素与物理因素的结合，</w:t>
      </w:r>
      <w:r>
        <w:rPr>
          <w:rFonts w:ascii="SimSun" w:hAnsi="SimSun" w:eastAsia="SimSun" w:cs="SimSun"/>
          <w:sz w:val="32"/>
          <w:szCs w:val="32"/>
          <w:spacing w:val="8"/>
        </w:rPr>
        <w:t>例如：</w:t>
      </w:r>
    </w:p>
    <w:p>
      <w:pPr>
        <w:ind w:left="1395"/>
        <w:spacing w:before="130" w:line="215" w:lineRule="auto"/>
        <w:rPr>
          <w:rFonts w:ascii="SimSun" w:hAnsi="SimSun" w:eastAsia="SimSun" w:cs="SimSun"/>
          <w:sz w:val="32"/>
          <w:szCs w:val="32"/>
        </w:rPr>
      </w:pPr>
      <w:r>
        <w:rPr>
          <w:rFonts w:ascii="Times New Roman" w:hAnsi="Times New Roman" w:eastAsia="Times New Roman" w:cs="Times New Roman"/>
          <w:sz w:val="32"/>
          <w:szCs w:val="32"/>
        </w:rPr>
        <w:t>a)     </w:t>
      </w:r>
      <w:r>
        <w:rPr>
          <w:rFonts w:ascii="SimSun" w:hAnsi="SimSun" w:eastAsia="SimSun" w:cs="SimSun"/>
          <w:sz w:val="32"/>
          <w:szCs w:val="32"/>
        </w:rPr>
        <w:t>社会因素(如非歧视、安定、非对抗);</w:t>
      </w:r>
    </w:p>
    <w:p>
      <w:pPr>
        <w:ind w:left="1395"/>
        <w:spacing w:before="182" w:line="215" w:lineRule="auto"/>
        <w:rPr>
          <w:rFonts w:ascii="SimSun" w:hAnsi="SimSun" w:eastAsia="SimSun" w:cs="SimSun"/>
          <w:sz w:val="32"/>
          <w:szCs w:val="32"/>
        </w:rPr>
      </w:pPr>
      <w:r>
        <w:rPr>
          <w:rFonts w:ascii="Times New Roman" w:hAnsi="Times New Roman" w:eastAsia="Times New Roman" w:cs="Times New Roman"/>
          <w:sz w:val="32"/>
          <w:szCs w:val="32"/>
          <w:spacing w:val="3"/>
        </w:rPr>
        <w:t>b)</w:t>
      </w:r>
      <w:r>
        <w:rPr>
          <w:rFonts w:ascii="Times New Roman" w:hAnsi="Times New Roman" w:eastAsia="Times New Roman" w:cs="Times New Roman"/>
          <w:sz w:val="32"/>
          <w:szCs w:val="32"/>
          <w:spacing w:val="17"/>
        </w:rPr>
        <w:t xml:space="preserve">    </w:t>
      </w:r>
      <w:r>
        <w:rPr>
          <w:rFonts w:ascii="SimSun" w:hAnsi="SimSun" w:eastAsia="SimSun" w:cs="SimSun"/>
          <w:sz w:val="32"/>
          <w:szCs w:val="32"/>
          <w:spacing w:val="3"/>
        </w:rPr>
        <w:t>心理因素(如减压、预防过度疲劳、稳定情绪);</w:t>
      </w:r>
    </w:p>
    <w:p>
      <w:pPr>
        <w:ind w:left="1395"/>
        <w:spacing w:before="204" w:line="215" w:lineRule="auto"/>
        <w:rPr>
          <w:rFonts w:ascii="SimSun" w:hAnsi="SimSun" w:eastAsia="SimSun" w:cs="SimSun"/>
          <w:sz w:val="28"/>
          <w:szCs w:val="28"/>
        </w:rPr>
      </w:pPr>
      <w:r>
        <w:rPr>
          <w:rFonts w:ascii="Times New Roman" w:hAnsi="Times New Roman" w:eastAsia="Times New Roman" w:cs="Times New Roman"/>
          <w:sz w:val="28"/>
          <w:szCs w:val="28"/>
          <w:spacing w:val="19"/>
        </w:rPr>
        <w:t>c)     </w:t>
      </w:r>
      <w:r>
        <w:rPr>
          <w:rFonts w:ascii="SimSun" w:hAnsi="SimSun" w:eastAsia="SimSun" w:cs="SimSun"/>
          <w:sz w:val="28"/>
          <w:szCs w:val="28"/>
          <w:spacing w:val="19"/>
        </w:rPr>
        <w:t>物理因素(如温度、热量、湿度、照明、空气流</w:t>
      </w:r>
      <w:r>
        <w:rPr>
          <w:rFonts w:ascii="SimSun" w:hAnsi="SimSun" w:eastAsia="SimSun" w:cs="SimSun"/>
          <w:sz w:val="28"/>
          <w:szCs w:val="28"/>
          <w:spacing w:val="18"/>
        </w:rPr>
        <w:t>通、卫生、噪声)。</w:t>
      </w:r>
    </w:p>
    <w:p>
      <w:pPr>
        <w:ind w:left="1395"/>
        <w:spacing w:before="234" w:line="222" w:lineRule="auto"/>
        <w:rPr>
          <w:rFonts w:ascii="SimSun" w:hAnsi="SimSun" w:eastAsia="SimSun" w:cs="SimSun"/>
          <w:sz w:val="32"/>
          <w:szCs w:val="32"/>
        </w:rPr>
      </w:pPr>
      <w:r>
        <w:rPr>
          <w:rFonts w:ascii="SimSun" w:hAnsi="SimSun" w:eastAsia="SimSun" w:cs="SimSun"/>
          <w:sz w:val="32"/>
          <w:szCs w:val="32"/>
          <w:spacing w:val="10"/>
        </w:rPr>
        <w:t>由于所提供的产品和服务不同，这些因素可能存在显著差异。</w:t>
      </w:r>
    </w:p>
    <w:p>
      <w:pPr>
        <w:pStyle w:val="BodyText"/>
        <w:spacing w:line="359" w:lineRule="auto"/>
        <w:rPr/>
      </w:pPr>
      <w:r/>
    </w:p>
    <w:p>
      <w:pPr>
        <w:ind w:left="4"/>
        <w:spacing w:before="120" w:line="235" w:lineRule="auto"/>
        <w:outlineLvl w:val="2"/>
        <w:rPr>
          <w:rFonts w:ascii="LiSu" w:hAnsi="LiSu" w:eastAsia="LiSu" w:cs="LiSu"/>
          <w:sz w:val="37"/>
          <w:szCs w:val="37"/>
        </w:rPr>
      </w:pPr>
      <w:bookmarkStart w:name="bookmark26" w:id="59"/>
      <w:bookmarkEnd w:id="59"/>
      <w:r>
        <w:rPr>
          <w:rFonts w:ascii="SimSun" w:hAnsi="SimSun" w:eastAsia="SimSun" w:cs="SimSun"/>
          <w:sz w:val="37"/>
          <w:szCs w:val="37"/>
          <w:b/>
          <w:bCs/>
          <w:spacing w:val="-2"/>
        </w:rPr>
        <w:t>7.1.5</w:t>
      </w:r>
      <w:r>
        <w:rPr>
          <w:rFonts w:ascii="SimSun" w:hAnsi="SimSun" w:eastAsia="SimSun" w:cs="SimSun"/>
          <w:sz w:val="37"/>
          <w:szCs w:val="37"/>
          <w:spacing w:val="26"/>
        </w:rPr>
        <w:t xml:space="preserve">  </w:t>
      </w:r>
      <w:r>
        <w:rPr>
          <w:rFonts w:ascii="LiSu" w:hAnsi="LiSu" w:eastAsia="LiSu" w:cs="LiSu"/>
          <w:sz w:val="37"/>
          <w:szCs w:val="37"/>
          <w:b/>
          <w:bCs/>
          <w:spacing w:val="-2"/>
        </w:rPr>
        <w:t>监视和测量资源</w:t>
      </w:r>
    </w:p>
    <w:p>
      <w:pPr>
        <w:pStyle w:val="BodyText"/>
        <w:spacing w:line="288" w:lineRule="auto"/>
        <w:rPr/>
      </w:pPr>
      <w:r/>
    </w:p>
    <w:p>
      <w:pPr>
        <w:spacing w:before="121" w:line="239" w:lineRule="auto"/>
        <w:rPr>
          <w:rFonts w:ascii="LiSu" w:hAnsi="LiSu" w:eastAsia="LiSu" w:cs="LiSu"/>
          <w:sz w:val="37"/>
          <w:szCs w:val="37"/>
        </w:rPr>
      </w:pPr>
      <w:r>
        <w:rPr>
          <w:rFonts w:ascii="SimSun" w:hAnsi="SimSun" w:eastAsia="SimSun" w:cs="SimSun"/>
          <w:sz w:val="37"/>
          <w:szCs w:val="37"/>
          <w:spacing w:val="-13"/>
        </w:rPr>
        <w:t>7.1.5.1</w:t>
      </w:r>
      <w:r>
        <w:rPr>
          <w:rFonts w:ascii="SimSun" w:hAnsi="SimSun" w:eastAsia="SimSun" w:cs="SimSun"/>
          <w:sz w:val="37"/>
          <w:szCs w:val="37"/>
          <w:spacing w:val="21"/>
        </w:rPr>
        <w:t xml:space="preserve">  </w:t>
      </w:r>
      <w:r>
        <w:rPr>
          <w:rFonts w:ascii="LiSu" w:hAnsi="LiSu" w:eastAsia="LiSu" w:cs="LiSu"/>
          <w:sz w:val="37"/>
          <w:szCs w:val="37"/>
          <w:spacing w:val="-13"/>
        </w:rPr>
        <w:t>总则</w:t>
      </w:r>
    </w:p>
    <w:p>
      <w:pPr>
        <w:pStyle w:val="BodyText"/>
        <w:spacing w:line="372" w:lineRule="auto"/>
        <w:rPr/>
      </w:pPr>
      <w:r/>
    </w:p>
    <w:p>
      <w:pPr>
        <w:ind w:right="132" w:firstLine="785"/>
        <w:spacing w:before="91" w:line="345" w:lineRule="auto"/>
        <w:rPr>
          <w:rFonts w:ascii="SimSun" w:hAnsi="SimSun" w:eastAsia="SimSun" w:cs="SimSun"/>
          <w:sz w:val="32"/>
          <w:szCs w:val="32"/>
        </w:rPr>
      </w:pPr>
      <w:r>
        <w:rPr>
          <w:rFonts w:ascii="SimSun" w:hAnsi="SimSun" w:eastAsia="SimSun" w:cs="SimSun"/>
          <w:sz w:val="28"/>
          <w:szCs w:val="28"/>
          <w:spacing w:val="-13"/>
        </w:rPr>
        <w:t>当 利 用 监</w:t>
      </w:r>
      <w:r>
        <w:rPr>
          <w:rFonts w:ascii="SimSun" w:hAnsi="SimSun" w:eastAsia="SimSun" w:cs="SimSun"/>
          <w:sz w:val="28"/>
          <w:szCs w:val="28"/>
          <w:spacing w:val="-21"/>
        </w:rPr>
        <w:t xml:space="preserve"> </w:t>
      </w:r>
      <w:r>
        <w:rPr>
          <w:rFonts w:ascii="SimSun" w:hAnsi="SimSun" w:eastAsia="SimSun" w:cs="SimSun"/>
          <w:sz w:val="28"/>
          <w:szCs w:val="28"/>
          <w:spacing w:val="-13"/>
        </w:rPr>
        <w:t>视 或</w:t>
      </w:r>
      <w:r>
        <w:rPr>
          <w:rFonts w:ascii="SimSun" w:hAnsi="SimSun" w:eastAsia="SimSun" w:cs="SimSun"/>
          <w:sz w:val="28"/>
          <w:szCs w:val="28"/>
          <w:spacing w:val="-27"/>
        </w:rPr>
        <w:t xml:space="preserve"> </w:t>
      </w:r>
      <w:r>
        <w:rPr>
          <w:rFonts w:ascii="SimSun" w:hAnsi="SimSun" w:eastAsia="SimSun" w:cs="SimSun"/>
          <w:sz w:val="28"/>
          <w:szCs w:val="28"/>
          <w:spacing w:val="-13"/>
        </w:rPr>
        <w:t>测</w:t>
      </w:r>
      <w:r>
        <w:rPr>
          <w:rFonts w:ascii="SimSun" w:hAnsi="SimSun" w:eastAsia="SimSun" w:cs="SimSun"/>
          <w:sz w:val="28"/>
          <w:szCs w:val="28"/>
          <w:spacing w:val="-28"/>
        </w:rPr>
        <w:t xml:space="preserve"> </w:t>
      </w:r>
      <w:r>
        <w:rPr>
          <w:rFonts w:ascii="SimSun" w:hAnsi="SimSun" w:eastAsia="SimSun" w:cs="SimSun"/>
          <w:sz w:val="28"/>
          <w:szCs w:val="28"/>
          <w:spacing w:val="-13"/>
        </w:rPr>
        <w:t>量</w:t>
      </w:r>
      <w:r>
        <w:rPr>
          <w:rFonts w:ascii="SimSun" w:hAnsi="SimSun" w:eastAsia="SimSun" w:cs="SimSun"/>
          <w:sz w:val="28"/>
          <w:szCs w:val="28"/>
          <w:spacing w:val="-27"/>
        </w:rPr>
        <w:t xml:space="preserve"> </w:t>
      </w:r>
      <w:r>
        <w:rPr>
          <w:rFonts w:ascii="SimSun" w:hAnsi="SimSun" w:eastAsia="SimSun" w:cs="SimSun"/>
          <w:sz w:val="28"/>
          <w:szCs w:val="28"/>
          <w:spacing w:val="-13"/>
        </w:rPr>
        <w:t>来</w:t>
      </w:r>
      <w:r>
        <w:rPr>
          <w:rFonts w:ascii="SimSun" w:hAnsi="SimSun" w:eastAsia="SimSun" w:cs="SimSun"/>
          <w:sz w:val="28"/>
          <w:szCs w:val="28"/>
          <w:spacing w:val="-29"/>
        </w:rPr>
        <w:t xml:space="preserve"> </w:t>
      </w:r>
      <w:r>
        <w:rPr>
          <w:rFonts w:ascii="SimSun" w:hAnsi="SimSun" w:eastAsia="SimSun" w:cs="SimSun"/>
          <w:sz w:val="28"/>
          <w:szCs w:val="28"/>
          <w:spacing w:val="-13"/>
        </w:rPr>
        <w:t>验</w:t>
      </w:r>
      <w:r>
        <w:rPr>
          <w:rFonts w:ascii="SimSun" w:hAnsi="SimSun" w:eastAsia="SimSun" w:cs="SimSun"/>
          <w:sz w:val="28"/>
          <w:szCs w:val="28"/>
          <w:spacing w:val="-28"/>
        </w:rPr>
        <w:t xml:space="preserve"> </w:t>
      </w:r>
      <w:r>
        <w:rPr>
          <w:rFonts w:ascii="SimSun" w:hAnsi="SimSun" w:eastAsia="SimSun" w:cs="SimSun"/>
          <w:sz w:val="28"/>
          <w:szCs w:val="28"/>
          <w:spacing w:val="-13"/>
        </w:rPr>
        <w:t>证</w:t>
      </w:r>
      <w:r>
        <w:rPr>
          <w:rFonts w:ascii="SimSun" w:hAnsi="SimSun" w:eastAsia="SimSun" w:cs="SimSun"/>
          <w:sz w:val="28"/>
          <w:szCs w:val="28"/>
          <w:spacing w:val="-28"/>
        </w:rPr>
        <w:t xml:space="preserve"> </w:t>
      </w:r>
      <w:r>
        <w:rPr>
          <w:rFonts w:ascii="SimSun" w:hAnsi="SimSun" w:eastAsia="SimSun" w:cs="SimSun"/>
          <w:sz w:val="28"/>
          <w:szCs w:val="28"/>
          <w:spacing w:val="-13"/>
        </w:rPr>
        <w:t>产 品</w:t>
      </w:r>
      <w:r>
        <w:rPr>
          <w:rFonts w:ascii="SimSun" w:hAnsi="SimSun" w:eastAsia="SimSun" w:cs="SimSun"/>
          <w:sz w:val="28"/>
          <w:szCs w:val="28"/>
          <w:spacing w:val="-26"/>
        </w:rPr>
        <w:t xml:space="preserve"> </w:t>
      </w:r>
      <w:r>
        <w:rPr>
          <w:rFonts w:ascii="SimSun" w:hAnsi="SimSun" w:eastAsia="SimSun" w:cs="SimSun"/>
          <w:sz w:val="28"/>
          <w:szCs w:val="28"/>
          <w:spacing w:val="-13"/>
        </w:rPr>
        <w:t>和</w:t>
      </w:r>
      <w:r>
        <w:rPr>
          <w:rFonts w:ascii="SimSun" w:hAnsi="SimSun" w:eastAsia="SimSun" w:cs="SimSun"/>
          <w:sz w:val="28"/>
          <w:szCs w:val="28"/>
          <w:spacing w:val="-28"/>
        </w:rPr>
        <w:t xml:space="preserve"> </w:t>
      </w:r>
      <w:r>
        <w:rPr>
          <w:rFonts w:ascii="SimSun" w:hAnsi="SimSun" w:eastAsia="SimSun" w:cs="SimSun"/>
          <w:sz w:val="28"/>
          <w:szCs w:val="28"/>
          <w:spacing w:val="-13"/>
        </w:rPr>
        <w:t>服</w:t>
      </w:r>
      <w:r>
        <w:rPr>
          <w:rFonts w:ascii="SimSun" w:hAnsi="SimSun" w:eastAsia="SimSun" w:cs="SimSun"/>
          <w:sz w:val="28"/>
          <w:szCs w:val="28"/>
          <w:spacing w:val="-26"/>
        </w:rPr>
        <w:t xml:space="preserve"> </w:t>
      </w:r>
      <w:r>
        <w:rPr>
          <w:rFonts w:ascii="SimSun" w:hAnsi="SimSun" w:eastAsia="SimSun" w:cs="SimSun"/>
          <w:sz w:val="28"/>
          <w:szCs w:val="28"/>
          <w:spacing w:val="-13"/>
        </w:rPr>
        <w:t>务</w:t>
      </w:r>
      <w:r>
        <w:rPr>
          <w:rFonts w:ascii="SimSun" w:hAnsi="SimSun" w:eastAsia="SimSun" w:cs="SimSun"/>
          <w:sz w:val="28"/>
          <w:szCs w:val="28"/>
          <w:spacing w:val="-26"/>
        </w:rPr>
        <w:t xml:space="preserve"> </w:t>
      </w:r>
      <w:r>
        <w:rPr>
          <w:rFonts w:ascii="SimSun" w:hAnsi="SimSun" w:eastAsia="SimSun" w:cs="SimSun"/>
          <w:sz w:val="28"/>
          <w:szCs w:val="28"/>
          <w:spacing w:val="-13"/>
        </w:rPr>
        <w:t>符</w:t>
      </w:r>
      <w:r>
        <w:rPr>
          <w:rFonts w:ascii="SimSun" w:hAnsi="SimSun" w:eastAsia="SimSun" w:cs="SimSun"/>
          <w:sz w:val="28"/>
          <w:szCs w:val="28"/>
          <w:spacing w:val="-27"/>
        </w:rPr>
        <w:t xml:space="preserve"> </w:t>
      </w:r>
      <w:r>
        <w:rPr>
          <w:rFonts w:ascii="SimSun" w:hAnsi="SimSun" w:eastAsia="SimSun" w:cs="SimSun"/>
          <w:sz w:val="28"/>
          <w:szCs w:val="28"/>
          <w:spacing w:val="-13"/>
        </w:rPr>
        <w:t>合</w:t>
      </w:r>
      <w:r>
        <w:rPr>
          <w:rFonts w:ascii="SimSun" w:hAnsi="SimSun" w:eastAsia="SimSun" w:cs="SimSun"/>
          <w:sz w:val="28"/>
          <w:szCs w:val="28"/>
          <w:spacing w:val="-26"/>
        </w:rPr>
        <w:t xml:space="preserve"> </w:t>
      </w:r>
      <w:r>
        <w:rPr>
          <w:rFonts w:ascii="SimSun" w:hAnsi="SimSun" w:eastAsia="SimSun" w:cs="SimSun"/>
          <w:sz w:val="28"/>
          <w:szCs w:val="28"/>
          <w:spacing w:val="-13"/>
        </w:rPr>
        <w:t>要</w:t>
      </w:r>
      <w:r>
        <w:rPr>
          <w:rFonts w:ascii="SimSun" w:hAnsi="SimSun" w:eastAsia="SimSun" w:cs="SimSun"/>
          <w:sz w:val="28"/>
          <w:szCs w:val="28"/>
          <w:spacing w:val="-26"/>
        </w:rPr>
        <w:t xml:space="preserve"> </w:t>
      </w:r>
      <w:r>
        <w:rPr>
          <w:rFonts w:ascii="SimSun" w:hAnsi="SimSun" w:eastAsia="SimSun" w:cs="SimSun"/>
          <w:sz w:val="28"/>
          <w:szCs w:val="28"/>
          <w:spacing w:val="-13"/>
        </w:rPr>
        <w:t>求</w:t>
      </w:r>
      <w:r>
        <w:rPr>
          <w:rFonts w:ascii="SimSun" w:hAnsi="SimSun" w:eastAsia="SimSun" w:cs="SimSun"/>
          <w:sz w:val="28"/>
          <w:szCs w:val="28"/>
          <w:spacing w:val="-15"/>
        </w:rPr>
        <w:t xml:space="preserve"> </w:t>
      </w:r>
      <w:r>
        <w:rPr>
          <w:rFonts w:ascii="SimSun" w:hAnsi="SimSun" w:eastAsia="SimSun" w:cs="SimSun"/>
          <w:sz w:val="28"/>
          <w:szCs w:val="28"/>
          <w:spacing w:val="-13"/>
        </w:rPr>
        <w:t>时 ，</w:t>
      </w:r>
      <w:r>
        <w:rPr>
          <w:rFonts w:ascii="SimSun" w:hAnsi="SimSun" w:eastAsia="SimSun" w:cs="SimSun"/>
          <w:sz w:val="28"/>
          <w:szCs w:val="28"/>
          <w:spacing w:val="-21"/>
        </w:rPr>
        <w:t xml:space="preserve"> </w:t>
      </w:r>
      <w:r>
        <w:rPr>
          <w:rFonts w:ascii="SimSun" w:hAnsi="SimSun" w:eastAsia="SimSun" w:cs="SimSun"/>
          <w:sz w:val="28"/>
          <w:szCs w:val="28"/>
          <w:spacing w:val="-13"/>
        </w:rPr>
        <w:t>组</w:t>
      </w:r>
      <w:r>
        <w:rPr>
          <w:rFonts w:ascii="SimSun" w:hAnsi="SimSun" w:eastAsia="SimSun" w:cs="SimSun"/>
          <w:sz w:val="28"/>
          <w:szCs w:val="28"/>
          <w:spacing w:val="-23"/>
        </w:rPr>
        <w:t xml:space="preserve"> </w:t>
      </w:r>
      <w:r>
        <w:rPr>
          <w:rFonts w:ascii="SimSun" w:hAnsi="SimSun" w:eastAsia="SimSun" w:cs="SimSun"/>
          <w:sz w:val="28"/>
          <w:szCs w:val="28"/>
          <w:spacing w:val="-13"/>
        </w:rPr>
        <w:t>织</w:t>
      </w:r>
      <w:r>
        <w:rPr>
          <w:rFonts w:ascii="SimSun" w:hAnsi="SimSun" w:eastAsia="SimSun" w:cs="SimSun"/>
          <w:sz w:val="28"/>
          <w:szCs w:val="28"/>
          <w:spacing w:val="-28"/>
        </w:rPr>
        <w:t xml:space="preserve"> </w:t>
      </w:r>
      <w:r>
        <w:rPr>
          <w:rFonts w:ascii="SimSun" w:hAnsi="SimSun" w:eastAsia="SimSun" w:cs="SimSun"/>
          <w:sz w:val="28"/>
          <w:szCs w:val="28"/>
          <w:spacing w:val="-13"/>
        </w:rPr>
        <w:t>应</w:t>
      </w:r>
      <w:r>
        <w:rPr>
          <w:rFonts w:ascii="SimSun" w:hAnsi="SimSun" w:eastAsia="SimSun" w:cs="SimSun"/>
          <w:sz w:val="28"/>
          <w:szCs w:val="28"/>
          <w:spacing w:val="-28"/>
        </w:rPr>
        <w:t xml:space="preserve"> </w:t>
      </w:r>
      <w:r>
        <w:rPr>
          <w:rFonts w:ascii="SimSun" w:hAnsi="SimSun" w:eastAsia="SimSun" w:cs="SimSun"/>
          <w:sz w:val="28"/>
          <w:szCs w:val="28"/>
          <w:spacing w:val="-13"/>
        </w:rPr>
        <w:t>确</w:t>
      </w:r>
      <w:r>
        <w:rPr>
          <w:rFonts w:ascii="SimSun" w:hAnsi="SimSun" w:eastAsia="SimSun" w:cs="SimSun"/>
          <w:sz w:val="28"/>
          <w:szCs w:val="28"/>
          <w:spacing w:val="-21"/>
        </w:rPr>
        <w:t xml:space="preserve"> </w:t>
      </w:r>
      <w:r>
        <w:rPr>
          <w:rFonts w:ascii="SimSun" w:hAnsi="SimSun" w:eastAsia="SimSun" w:cs="SimSun"/>
          <w:sz w:val="28"/>
          <w:szCs w:val="28"/>
          <w:spacing w:val="-13"/>
        </w:rPr>
        <w:t>定</w:t>
      </w:r>
      <w:r>
        <w:rPr>
          <w:rFonts w:ascii="SimSun" w:hAnsi="SimSun" w:eastAsia="SimSun" w:cs="SimSun"/>
          <w:sz w:val="28"/>
          <w:szCs w:val="28"/>
          <w:spacing w:val="-21"/>
        </w:rPr>
        <w:t xml:space="preserve"> </w:t>
      </w:r>
      <w:r>
        <w:rPr>
          <w:rFonts w:ascii="SimSun" w:hAnsi="SimSun" w:eastAsia="SimSun" w:cs="SimSun"/>
          <w:sz w:val="28"/>
          <w:szCs w:val="28"/>
          <w:spacing w:val="-13"/>
        </w:rPr>
        <w:t>并</w:t>
      </w:r>
      <w:r>
        <w:rPr>
          <w:rFonts w:ascii="SimSun" w:hAnsi="SimSun" w:eastAsia="SimSun" w:cs="SimSun"/>
          <w:sz w:val="28"/>
          <w:szCs w:val="28"/>
          <w:spacing w:val="-27"/>
        </w:rPr>
        <w:t xml:space="preserve"> </w:t>
      </w:r>
      <w:r>
        <w:rPr>
          <w:rFonts w:ascii="SimSun" w:hAnsi="SimSun" w:eastAsia="SimSun" w:cs="SimSun"/>
          <w:sz w:val="28"/>
          <w:szCs w:val="28"/>
          <w:spacing w:val="-13"/>
        </w:rPr>
        <w:t>提</w:t>
      </w:r>
      <w:r>
        <w:rPr>
          <w:rFonts w:ascii="SimSun" w:hAnsi="SimSun" w:eastAsia="SimSun" w:cs="SimSun"/>
          <w:sz w:val="28"/>
          <w:szCs w:val="28"/>
          <w:spacing w:val="-28"/>
        </w:rPr>
        <w:t xml:space="preserve"> </w:t>
      </w:r>
      <w:r>
        <w:rPr>
          <w:rFonts w:ascii="SimSun" w:hAnsi="SimSun" w:eastAsia="SimSun" w:cs="SimSun"/>
          <w:sz w:val="28"/>
          <w:szCs w:val="28"/>
          <w:spacing w:val="-13"/>
        </w:rPr>
        <w:t>供</w:t>
      </w:r>
      <w:r>
        <w:rPr>
          <w:rFonts w:ascii="SimSun" w:hAnsi="SimSun" w:eastAsia="SimSun" w:cs="SimSun"/>
          <w:sz w:val="28"/>
          <w:szCs w:val="28"/>
          <w:spacing w:val="-28"/>
        </w:rPr>
        <w:t xml:space="preserve"> </w:t>
      </w:r>
      <w:r>
        <w:rPr>
          <w:rFonts w:ascii="SimSun" w:hAnsi="SimSun" w:eastAsia="SimSun" w:cs="SimSun"/>
          <w:sz w:val="28"/>
          <w:szCs w:val="28"/>
          <w:spacing w:val="-13"/>
        </w:rPr>
        <w:t>所 需 的</w:t>
      </w:r>
      <w:r>
        <w:rPr>
          <w:rFonts w:ascii="SimSun" w:hAnsi="SimSun" w:eastAsia="SimSun" w:cs="SimSun"/>
          <w:sz w:val="28"/>
          <w:szCs w:val="28"/>
          <w:spacing w:val="-16"/>
        </w:rPr>
        <w:t xml:space="preserve"> </w:t>
      </w:r>
      <w:r>
        <w:rPr>
          <w:rFonts w:ascii="SimSun" w:hAnsi="SimSun" w:eastAsia="SimSun" w:cs="SimSun"/>
          <w:sz w:val="28"/>
          <w:szCs w:val="28"/>
          <w:spacing w:val="-13"/>
        </w:rPr>
        <w:t>资</w:t>
      </w:r>
      <w:r>
        <w:rPr>
          <w:rFonts w:ascii="SimSun" w:hAnsi="SimSun" w:eastAsia="SimSun" w:cs="SimSun"/>
          <w:sz w:val="28"/>
          <w:szCs w:val="28"/>
          <w:spacing w:val="-29"/>
        </w:rPr>
        <w:t xml:space="preserve"> </w:t>
      </w:r>
      <w:r>
        <w:rPr>
          <w:rFonts w:ascii="SimSun" w:hAnsi="SimSun" w:eastAsia="SimSun" w:cs="SimSun"/>
          <w:sz w:val="28"/>
          <w:szCs w:val="28"/>
          <w:spacing w:val="-13"/>
        </w:rPr>
        <w:t>源 ， 以 确</w:t>
      </w:r>
      <w:r>
        <w:rPr>
          <w:rFonts w:ascii="SimSun" w:hAnsi="SimSun" w:eastAsia="SimSun" w:cs="SimSun"/>
          <w:sz w:val="28"/>
          <w:szCs w:val="28"/>
          <w:spacing w:val="-27"/>
        </w:rPr>
        <w:t xml:space="preserve"> </w:t>
      </w:r>
      <w:r>
        <w:rPr>
          <w:rFonts w:ascii="SimSun" w:hAnsi="SimSun" w:eastAsia="SimSun" w:cs="SimSun"/>
          <w:sz w:val="28"/>
          <w:szCs w:val="28"/>
          <w:spacing w:val="-13"/>
        </w:rPr>
        <w:t>保</w:t>
      </w:r>
      <w:r>
        <w:rPr>
          <w:rFonts w:ascii="SimSun" w:hAnsi="SimSun" w:eastAsia="SimSun" w:cs="SimSun"/>
          <w:sz w:val="28"/>
          <w:szCs w:val="28"/>
          <w:spacing w:val="-21"/>
        </w:rPr>
        <w:t xml:space="preserve"> </w:t>
      </w:r>
      <w:r>
        <w:rPr>
          <w:rFonts w:ascii="SimSun" w:hAnsi="SimSun" w:eastAsia="SimSun" w:cs="SimSun"/>
          <w:sz w:val="28"/>
          <w:szCs w:val="28"/>
          <w:spacing w:val="-13"/>
        </w:rPr>
        <w:t>结</w:t>
      </w:r>
      <w:r>
        <w:rPr>
          <w:rFonts w:ascii="SimSun" w:hAnsi="SimSun" w:eastAsia="SimSun" w:cs="SimSun"/>
          <w:sz w:val="28"/>
          <w:szCs w:val="28"/>
          <w:spacing w:val="-22"/>
        </w:rPr>
        <w:t xml:space="preserve"> </w:t>
      </w:r>
      <w:r>
        <w:rPr>
          <w:rFonts w:ascii="SimSun" w:hAnsi="SimSun" w:eastAsia="SimSun" w:cs="SimSun"/>
          <w:sz w:val="28"/>
          <w:szCs w:val="28"/>
          <w:spacing w:val="-13"/>
        </w:rPr>
        <w:t>果</w:t>
      </w:r>
      <w:r>
        <w:rPr>
          <w:rFonts w:ascii="SimSun" w:hAnsi="SimSun" w:eastAsia="SimSun" w:cs="SimSun"/>
          <w:sz w:val="28"/>
          <w:szCs w:val="28"/>
          <w:spacing w:val="-27"/>
        </w:rPr>
        <w:t xml:space="preserve"> </w:t>
      </w:r>
      <w:r>
        <w:rPr>
          <w:rFonts w:ascii="SimSun" w:hAnsi="SimSun" w:eastAsia="SimSun" w:cs="SimSun"/>
          <w:sz w:val="28"/>
          <w:szCs w:val="28"/>
          <w:spacing w:val="-13"/>
        </w:rPr>
        <w:t>有</w:t>
      </w:r>
      <w:r>
        <w:rPr>
          <w:rFonts w:ascii="SimSun" w:hAnsi="SimSun" w:eastAsia="SimSun" w:cs="SimSun"/>
          <w:sz w:val="28"/>
          <w:szCs w:val="28"/>
          <w:spacing w:val="-21"/>
        </w:rPr>
        <w:t xml:space="preserve"> </w:t>
      </w:r>
      <w:r>
        <w:rPr>
          <w:rFonts w:ascii="SimSun" w:hAnsi="SimSun" w:eastAsia="SimSun" w:cs="SimSun"/>
          <w:sz w:val="28"/>
          <w:szCs w:val="28"/>
          <w:spacing w:val="-13"/>
        </w:rPr>
        <w:t>效</w:t>
      </w:r>
      <w:r>
        <w:rPr>
          <w:rFonts w:ascii="SimSun" w:hAnsi="SimSun" w:eastAsia="SimSun" w:cs="SimSun"/>
          <w:sz w:val="28"/>
          <w:szCs w:val="28"/>
        </w:rPr>
        <w:t xml:space="preserve"> </w:t>
      </w:r>
      <w:r>
        <w:rPr>
          <w:rFonts w:ascii="SimSun" w:hAnsi="SimSun" w:eastAsia="SimSun" w:cs="SimSun"/>
          <w:sz w:val="32"/>
          <w:szCs w:val="32"/>
          <w:spacing w:val="40"/>
        </w:rPr>
        <w:t>和可靠</w:t>
      </w:r>
      <w:r>
        <w:rPr>
          <w:rFonts w:ascii="SimSun" w:hAnsi="SimSun" w:eastAsia="SimSun" w:cs="SimSun"/>
          <w:sz w:val="32"/>
          <w:szCs w:val="32"/>
          <w:spacing w:val="-78"/>
        </w:rPr>
        <w:t xml:space="preserve"> </w:t>
      </w:r>
      <w:r>
        <w:rPr>
          <w:rFonts w:ascii="SimSun" w:hAnsi="SimSun" w:eastAsia="SimSun" w:cs="SimSun"/>
          <w:sz w:val="32"/>
          <w:szCs w:val="32"/>
          <w:spacing w:val="40"/>
        </w:rPr>
        <w:t>。</w:t>
      </w:r>
    </w:p>
    <w:p>
      <w:pPr>
        <w:ind w:left="785"/>
        <w:spacing w:before="1" w:line="218" w:lineRule="auto"/>
        <w:rPr>
          <w:rFonts w:ascii="SimSun" w:hAnsi="SimSun" w:eastAsia="SimSun" w:cs="SimSun"/>
          <w:sz w:val="37"/>
          <w:szCs w:val="37"/>
        </w:rPr>
      </w:pPr>
      <w:r>
        <w:rPr>
          <w:rFonts w:ascii="SimSun" w:hAnsi="SimSun" w:eastAsia="SimSun" w:cs="SimSun"/>
          <w:sz w:val="37"/>
          <w:szCs w:val="37"/>
          <w:spacing w:val="19"/>
        </w:rPr>
        <w:t>组织应确保所提供的资源：</w:t>
      </w:r>
    </w:p>
    <w:p>
      <w:pPr>
        <w:ind w:left="785"/>
        <w:spacing w:before="96" w:line="212" w:lineRule="auto"/>
        <w:rPr>
          <w:rFonts w:ascii="SimSun" w:hAnsi="SimSun" w:eastAsia="SimSun" w:cs="SimSun"/>
          <w:sz w:val="37"/>
          <w:szCs w:val="37"/>
        </w:rPr>
      </w:pPr>
      <w:r>
        <w:rPr>
          <w:rFonts w:ascii="Times New Roman" w:hAnsi="Times New Roman" w:eastAsia="Times New Roman" w:cs="Times New Roman"/>
          <w:sz w:val="37"/>
          <w:szCs w:val="37"/>
          <w:spacing w:val="16"/>
        </w:rPr>
        <w:t>a)     </w:t>
      </w:r>
      <w:r>
        <w:rPr>
          <w:rFonts w:ascii="SimSun" w:hAnsi="SimSun" w:eastAsia="SimSun" w:cs="SimSun"/>
          <w:sz w:val="37"/>
          <w:szCs w:val="37"/>
          <w:spacing w:val="16"/>
        </w:rPr>
        <w:t>适合所开展的监视和测量活动的特定类型；</w:t>
      </w:r>
    </w:p>
    <w:p>
      <w:pPr>
        <w:ind w:left="785"/>
        <w:spacing w:before="162" w:line="212" w:lineRule="auto"/>
        <w:rPr>
          <w:rFonts w:ascii="SimSun" w:hAnsi="SimSun" w:eastAsia="SimSun" w:cs="SimSun"/>
          <w:sz w:val="37"/>
          <w:szCs w:val="37"/>
        </w:rPr>
      </w:pPr>
      <w:r>
        <w:rPr>
          <w:rFonts w:ascii="Times New Roman" w:hAnsi="Times New Roman" w:eastAsia="Times New Roman" w:cs="Times New Roman"/>
          <w:sz w:val="37"/>
          <w:szCs w:val="37"/>
          <w:spacing w:val="6"/>
        </w:rPr>
        <w:t>b)     </w:t>
      </w:r>
      <w:r>
        <w:rPr>
          <w:rFonts w:ascii="SimSun" w:hAnsi="SimSun" w:eastAsia="SimSun" w:cs="SimSun"/>
          <w:sz w:val="37"/>
          <w:szCs w:val="37"/>
          <w:spacing w:val="6"/>
        </w:rPr>
        <w:t>得到维护，以确保持续适合其</w:t>
      </w:r>
      <w:r>
        <w:rPr>
          <w:rFonts w:ascii="SimSun" w:hAnsi="SimSun" w:eastAsia="SimSun" w:cs="SimSun"/>
          <w:sz w:val="37"/>
          <w:szCs w:val="37"/>
          <w:spacing w:val="5"/>
        </w:rPr>
        <w:t>用途。</w:t>
      </w:r>
    </w:p>
    <w:p>
      <w:pPr>
        <w:ind w:left="785"/>
        <w:spacing w:before="213" w:line="219" w:lineRule="auto"/>
        <w:rPr>
          <w:rFonts w:ascii="SimSun" w:hAnsi="SimSun" w:eastAsia="SimSun" w:cs="SimSun"/>
          <w:sz w:val="37"/>
          <w:szCs w:val="37"/>
        </w:rPr>
      </w:pPr>
      <w:r>
        <w:rPr>
          <w:rFonts w:ascii="SimSun" w:hAnsi="SimSun" w:eastAsia="SimSun" w:cs="SimSun"/>
          <w:sz w:val="37"/>
          <w:szCs w:val="37"/>
          <w:spacing w:val="15"/>
        </w:rPr>
        <w:t>组织应保留适当的成文信息，作为监视和测量资源适合</w:t>
      </w:r>
      <w:r>
        <w:rPr>
          <w:rFonts w:ascii="SimSun" w:hAnsi="SimSun" w:eastAsia="SimSun" w:cs="SimSun"/>
          <w:sz w:val="37"/>
          <w:szCs w:val="37"/>
          <w:spacing w:val="14"/>
        </w:rPr>
        <w:t>其用途的证据。</w:t>
      </w:r>
    </w:p>
    <w:p>
      <w:pPr>
        <w:pStyle w:val="BodyText"/>
        <w:spacing w:line="328" w:lineRule="auto"/>
        <w:rPr/>
      </w:pPr>
      <w:r/>
    </w:p>
    <w:p>
      <w:pPr>
        <w:ind w:left="4"/>
        <w:spacing w:before="120" w:line="238" w:lineRule="auto"/>
        <w:rPr>
          <w:rFonts w:ascii="LiSu" w:hAnsi="LiSu" w:eastAsia="LiSu" w:cs="LiSu"/>
          <w:sz w:val="37"/>
          <w:szCs w:val="37"/>
        </w:rPr>
      </w:pPr>
      <w:r>
        <w:rPr>
          <w:rFonts w:ascii="SimSun" w:hAnsi="SimSun" w:eastAsia="SimSun" w:cs="SimSun"/>
          <w:sz w:val="37"/>
          <w:szCs w:val="37"/>
          <w:b/>
          <w:bCs/>
          <w:spacing w:val="-11"/>
        </w:rPr>
        <w:t>7.1.5.2</w:t>
      </w:r>
      <w:r>
        <w:rPr>
          <w:rFonts w:ascii="SimSun" w:hAnsi="SimSun" w:eastAsia="SimSun" w:cs="SimSun"/>
          <w:sz w:val="37"/>
          <w:szCs w:val="37"/>
          <w:spacing w:val="12"/>
        </w:rPr>
        <w:t xml:space="preserve">  </w:t>
      </w:r>
      <w:r>
        <w:rPr>
          <w:rFonts w:ascii="LiSu" w:hAnsi="LiSu" w:eastAsia="LiSu" w:cs="LiSu"/>
          <w:sz w:val="37"/>
          <w:szCs w:val="37"/>
          <w:b/>
          <w:bCs/>
          <w:spacing w:val="-11"/>
        </w:rPr>
        <w:t>测量溯源</w:t>
      </w:r>
    </w:p>
    <w:p>
      <w:pPr>
        <w:pStyle w:val="BodyText"/>
        <w:spacing w:line="267" w:lineRule="auto"/>
        <w:rPr/>
      </w:pPr>
      <w:r/>
    </w:p>
    <w:p>
      <w:pPr>
        <w:ind w:left="785"/>
        <w:spacing w:before="122" w:line="219" w:lineRule="auto"/>
        <w:rPr>
          <w:rFonts w:ascii="SimSun" w:hAnsi="SimSun" w:eastAsia="SimSun" w:cs="SimSun"/>
          <w:sz w:val="37"/>
          <w:szCs w:val="37"/>
        </w:rPr>
      </w:pPr>
      <w:r>
        <w:rPr>
          <w:rFonts w:ascii="SimSun" w:hAnsi="SimSun" w:eastAsia="SimSun" w:cs="SimSun"/>
          <w:sz w:val="37"/>
          <w:szCs w:val="37"/>
          <w:spacing w:val="10"/>
        </w:rPr>
        <w:t>当要求测量溯源时，或组织认为测量溯源是信任测量结果有效的基础时，测量设备应：</w:t>
      </w:r>
    </w:p>
    <w:p>
      <w:pPr>
        <w:ind w:left="1566" w:right="19" w:hanging="781"/>
        <w:spacing w:before="207" w:line="279" w:lineRule="auto"/>
        <w:rPr>
          <w:rFonts w:ascii="SimSun" w:hAnsi="SimSun" w:eastAsia="SimSun" w:cs="SimSun"/>
          <w:sz w:val="37"/>
          <w:szCs w:val="37"/>
        </w:rPr>
      </w:pPr>
      <w:r>
        <w:rPr>
          <w:rFonts w:ascii="Times New Roman" w:hAnsi="Times New Roman" w:eastAsia="Times New Roman" w:cs="Times New Roman"/>
          <w:sz w:val="28"/>
          <w:szCs w:val="28"/>
          <w:spacing w:val="-11"/>
        </w:rPr>
        <w:t>a)        </w:t>
      </w:r>
      <w:r>
        <w:rPr>
          <w:rFonts w:ascii="SimSun" w:hAnsi="SimSun" w:eastAsia="SimSun" w:cs="SimSun"/>
          <w:sz w:val="28"/>
          <w:szCs w:val="28"/>
          <w:spacing w:val="-11"/>
        </w:rPr>
        <w:t>对 照 能 溯 源 到 国 际 或</w:t>
      </w:r>
      <w:r>
        <w:rPr>
          <w:rFonts w:ascii="SimSun" w:hAnsi="SimSun" w:eastAsia="SimSun" w:cs="SimSun"/>
          <w:sz w:val="28"/>
          <w:szCs w:val="28"/>
          <w:spacing w:val="-12"/>
        </w:rPr>
        <w:t xml:space="preserve"> 国 家 标 准 的 测 量 标 准 ， 按 照 规 定 的 时 间 间 隔 或 在 使 用 前 进 行 校 准 和</w:t>
      </w:r>
      <w:r>
        <w:rPr>
          <w:rFonts w:ascii="SimSun" w:hAnsi="SimSun" w:eastAsia="SimSun" w:cs="SimSun"/>
          <w:sz w:val="28"/>
          <w:szCs w:val="28"/>
          <w:spacing w:val="31"/>
        </w:rPr>
        <w:t xml:space="preserve"> </w:t>
      </w:r>
      <w:r>
        <w:rPr>
          <w:rFonts w:ascii="SimSun" w:hAnsi="SimSun" w:eastAsia="SimSun" w:cs="SimSun"/>
          <w:sz w:val="28"/>
          <w:szCs w:val="28"/>
          <w:spacing w:val="-12"/>
        </w:rPr>
        <w:t>( 或 )</w:t>
      </w:r>
      <w:r>
        <w:rPr>
          <w:rFonts w:ascii="SimSun" w:hAnsi="SimSun" w:eastAsia="SimSun" w:cs="SimSun"/>
          <w:sz w:val="28"/>
          <w:szCs w:val="28"/>
        </w:rPr>
        <w:t xml:space="preserve"> </w:t>
      </w:r>
      <w:r>
        <w:rPr>
          <w:rFonts w:ascii="SimSun" w:hAnsi="SimSun" w:eastAsia="SimSun" w:cs="SimSun"/>
          <w:sz w:val="37"/>
          <w:szCs w:val="37"/>
          <w:spacing w:val="8"/>
        </w:rPr>
        <w:t>检定，当不存在上述标准时，应保留作为校准或验证依据的成文信息；</w:t>
      </w:r>
    </w:p>
    <w:p>
      <w:pPr>
        <w:ind w:left="785"/>
        <w:spacing w:before="104" w:line="212" w:lineRule="auto"/>
        <w:rPr>
          <w:rFonts w:ascii="SimSun" w:hAnsi="SimSun" w:eastAsia="SimSun" w:cs="SimSun"/>
          <w:sz w:val="37"/>
          <w:szCs w:val="37"/>
        </w:rPr>
      </w:pPr>
      <w:r>
        <w:rPr>
          <w:rFonts w:ascii="Times New Roman" w:hAnsi="Times New Roman" w:eastAsia="Times New Roman" w:cs="Times New Roman"/>
          <w:sz w:val="37"/>
          <w:szCs w:val="37"/>
          <w:spacing w:val="3"/>
        </w:rPr>
        <w:t>b)     </w:t>
      </w:r>
      <w:r>
        <w:rPr>
          <w:rFonts w:ascii="SimSun" w:hAnsi="SimSun" w:eastAsia="SimSun" w:cs="SimSun"/>
          <w:sz w:val="37"/>
          <w:szCs w:val="37"/>
          <w:spacing w:val="3"/>
        </w:rPr>
        <w:t>予以识别，以确定其状态；</w:t>
      </w:r>
    </w:p>
    <w:p>
      <w:pPr>
        <w:ind w:left="785"/>
        <w:spacing w:before="171" w:line="212" w:lineRule="auto"/>
        <w:rPr>
          <w:rFonts w:ascii="SimSun" w:hAnsi="SimSun" w:eastAsia="SimSun" w:cs="SimSun"/>
          <w:sz w:val="37"/>
          <w:szCs w:val="37"/>
        </w:rPr>
      </w:pPr>
      <w:r>
        <w:rPr>
          <w:rFonts w:ascii="Times New Roman" w:hAnsi="Times New Roman" w:eastAsia="Times New Roman" w:cs="Times New Roman"/>
          <w:sz w:val="37"/>
          <w:szCs w:val="37"/>
          <w:spacing w:val="9"/>
        </w:rPr>
        <w:t>c)     </w:t>
      </w:r>
      <w:r>
        <w:rPr>
          <w:rFonts w:ascii="SimSun" w:hAnsi="SimSun" w:eastAsia="SimSun" w:cs="SimSun"/>
          <w:sz w:val="37"/>
          <w:szCs w:val="37"/>
          <w:spacing w:val="9"/>
        </w:rPr>
        <w:t>予以保护，防止由于调整、损坏或衰减所导致的校准状态和随后的测量结果的失效。</w:t>
      </w:r>
    </w:p>
    <w:p>
      <w:pPr>
        <w:ind w:right="105" w:firstLine="785"/>
        <w:spacing w:before="299" w:line="319" w:lineRule="auto"/>
        <w:rPr>
          <w:rFonts w:ascii="SimSun" w:hAnsi="SimSun" w:eastAsia="SimSun" w:cs="SimSun"/>
          <w:sz w:val="37"/>
          <w:szCs w:val="37"/>
        </w:rPr>
      </w:pPr>
      <w:r>
        <w:rPr>
          <w:rFonts w:ascii="SimSun" w:hAnsi="SimSun" w:eastAsia="SimSun" w:cs="SimSun"/>
          <w:sz w:val="28"/>
          <w:szCs w:val="28"/>
          <w:spacing w:val="-13"/>
        </w:rPr>
        <w:t>当 发 现 测 量</w:t>
      </w:r>
      <w:r>
        <w:rPr>
          <w:rFonts w:ascii="SimSun" w:hAnsi="SimSun" w:eastAsia="SimSun" w:cs="SimSun"/>
          <w:sz w:val="28"/>
          <w:szCs w:val="28"/>
          <w:spacing w:val="-23"/>
        </w:rPr>
        <w:t xml:space="preserve"> </w:t>
      </w:r>
      <w:r>
        <w:rPr>
          <w:rFonts w:ascii="SimSun" w:hAnsi="SimSun" w:eastAsia="SimSun" w:cs="SimSun"/>
          <w:sz w:val="28"/>
          <w:szCs w:val="28"/>
          <w:spacing w:val="-13"/>
        </w:rPr>
        <w:t>设</w:t>
      </w:r>
      <w:r>
        <w:rPr>
          <w:rFonts w:ascii="SimSun" w:hAnsi="SimSun" w:eastAsia="SimSun" w:cs="SimSun"/>
          <w:sz w:val="28"/>
          <w:szCs w:val="28"/>
          <w:spacing w:val="-24"/>
        </w:rPr>
        <w:t xml:space="preserve"> </w:t>
      </w:r>
      <w:r>
        <w:rPr>
          <w:rFonts w:ascii="SimSun" w:hAnsi="SimSun" w:eastAsia="SimSun" w:cs="SimSun"/>
          <w:sz w:val="28"/>
          <w:szCs w:val="28"/>
          <w:spacing w:val="-13"/>
        </w:rPr>
        <w:t>备</w:t>
      </w:r>
      <w:r>
        <w:rPr>
          <w:rFonts w:ascii="SimSun" w:hAnsi="SimSun" w:eastAsia="SimSun" w:cs="SimSun"/>
          <w:sz w:val="28"/>
          <w:szCs w:val="28"/>
          <w:spacing w:val="-23"/>
        </w:rPr>
        <w:t xml:space="preserve"> </w:t>
      </w:r>
      <w:r>
        <w:rPr>
          <w:rFonts w:ascii="SimSun" w:hAnsi="SimSun" w:eastAsia="SimSun" w:cs="SimSun"/>
          <w:sz w:val="28"/>
          <w:szCs w:val="28"/>
          <w:spacing w:val="-13"/>
        </w:rPr>
        <w:t>不</w:t>
      </w:r>
      <w:r>
        <w:rPr>
          <w:rFonts w:ascii="SimSun" w:hAnsi="SimSun" w:eastAsia="SimSun" w:cs="SimSun"/>
          <w:sz w:val="28"/>
          <w:szCs w:val="28"/>
          <w:spacing w:val="-25"/>
        </w:rPr>
        <w:t xml:space="preserve"> </w:t>
      </w:r>
      <w:r>
        <w:rPr>
          <w:rFonts w:ascii="SimSun" w:hAnsi="SimSun" w:eastAsia="SimSun" w:cs="SimSun"/>
          <w:sz w:val="28"/>
          <w:szCs w:val="28"/>
          <w:spacing w:val="-13"/>
        </w:rPr>
        <w:t>符</w:t>
      </w:r>
      <w:r>
        <w:rPr>
          <w:rFonts w:ascii="SimSun" w:hAnsi="SimSun" w:eastAsia="SimSun" w:cs="SimSun"/>
          <w:sz w:val="28"/>
          <w:szCs w:val="28"/>
          <w:spacing w:val="-26"/>
        </w:rPr>
        <w:t xml:space="preserve"> </w:t>
      </w:r>
      <w:r>
        <w:rPr>
          <w:rFonts w:ascii="SimSun" w:hAnsi="SimSun" w:eastAsia="SimSun" w:cs="SimSun"/>
          <w:sz w:val="28"/>
          <w:szCs w:val="28"/>
          <w:spacing w:val="-13"/>
        </w:rPr>
        <w:t>合</w:t>
      </w:r>
      <w:r>
        <w:rPr>
          <w:rFonts w:ascii="SimSun" w:hAnsi="SimSun" w:eastAsia="SimSun" w:cs="SimSun"/>
          <w:sz w:val="28"/>
          <w:szCs w:val="28"/>
          <w:spacing w:val="-25"/>
        </w:rPr>
        <w:t xml:space="preserve"> </w:t>
      </w:r>
      <w:r>
        <w:rPr>
          <w:rFonts w:ascii="SimSun" w:hAnsi="SimSun" w:eastAsia="SimSun" w:cs="SimSun"/>
          <w:sz w:val="28"/>
          <w:szCs w:val="28"/>
          <w:spacing w:val="-13"/>
        </w:rPr>
        <w:t>预</w:t>
      </w:r>
      <w:r>
        <w:rPr>
          <w:rFonts w:ascii="SimSun" w:hAnsi="SimSun" w:eastAsia="SimSun" w:cs="SimSun"/>
          <w:sz w:val="28"/>
          <w:szCs w:val="28"/>
          <w:spacing w:val="-24"/>
        </w:rPr>
        <w:t xml:space="preserve"> </w:t>
      </w:r>
      <w:r>
        <w:rPr>
          <w:rFonts w:ascii="SimSun" w:hAnsi="SimSun" w:eastAsia="SimSun" w:cs="SimSun"/>
          <w:sz w:val="28"/>
          <w:szCs w:val="28"/>
          <w:spacing w:val="-13"/>
        </w:rPr>
        <w:t>期</w:t>
      </w:r>
      <w:r>
        <w:rPr>
          <w:rFonts w:ascii="SimSun" w:hAnsi="SimSun" w:eastAsia="SimSun" w:cs="SimSun"/>
          <w:sz w:val="28"/>
          <w:szCs w:val="28"/>
          <w:spacing w:val="-25"/>
        </w:rPr>
        <w:t xml:space="preserve"> </w:t>
      </w:r>
      <w:r>
        <w:rPr>
          <w:rFonts w:ascii="SimSun" w:hAnsi="SimSun" w:eastAsia="SimSun" w:cs="SimSun"/>
          <w:sz w:val="28"/>
          <w:szCs w:val="28"/>
          <w:spacing w:val="-13"/>
        </w:rPr>
        <w:t>用</w:t>
      </w:r>
      <w:r>
        <w:rPr>
          <w:rFonts w:ascii="SimSun" w:hAnsi="SimSun" w:eastAsia="SimSun" w:cs="SimSun"/>
          <w:sz w:val="28"/>
          <w:szCs w:val="28"/>
          <w:spacing w:val="-27"/>
        </w:rPr>
        <w:t xml:space="preserve"> </w:t>
      </w:r>
      <w:r>
        <w:rPr>
          <w:rFonts w:ascii="SimSun" w:hAnsi="SimSun" w:eastAsia="SimSun" w:cs="SimSun"/>
          <w:sz w:val="28"/>
          <w:szCs w:val="28"/>
          <w:spacing w:val="-13"/>
        </w:rPr>
        <w:t>途</w:t>
      </w:r>
      <w:r>
        <w:rPr>
          <w:rFonts w:ascii="SimSun" w:hAnsi="SimSun" w:eastAsia="SimSun" w:cs="SimSun"/>
          <w:sz w:val="28"/>
          <w:szCs w:val="28"/>
          <w:spacing w:val="-14"/>
        </w:rPr>
        <w:t xml:space="preserve"> </w:t>
      </w:r>
      <w:r>
        <w:rPr>
          <w:rFonts w:ascii="SimSun" w:hAnsi="SimSun" w:eastAsia="SimSun" w:cs="SimSun"/>
          <w:sz w:val="28"/>
          <w:szCs w:val="28"/>
          <w:spacing w:val="-13"/>
        </w:rPr>
        <w:t>时 ，</w:t>
      </w:r>
      <w:r>
        <w:rPr>
          <w:rFonts w:ascii="SimSun" w:hAnsi="SimSun" w:eastAsia="SimSun" w:cs="SimSun"/>
          <w:sz w:val="28"/>
          <w:szCs w:val="28"/>
          <w:spacing w:val="-21"/>
        </w:rPr>
        <w:t xml:space="preserve"> </w:t>
      </w:r>
      <w:r>
        <w:rPr>
          <w:rFonts w:ascii="SimSun" w:hAnsi="SimSun" w:eastAsia="SimSun" w:cs="SimSun"/>
          <w:sz w:val="28"/>
          <w:szCs w:val="28"/>
          <w:spacing w:val="-13"/>
        </w:rPr>
        <w:t>组</w:t>
      </w:r>
      <w:r>
        <w:rPr>
          <w:rFonts w:ascii="SimSun" w:hAnsi="SimSun" w:eastAsia="SimSun" w:cs="SimSun"/>
          <w:sz w:val="28"/>
          <w:szCs w:val="28"/>
          <w:spacing w:val="-22"/>
        </w:rPr>
        <w:t xml:space="preserve"> </w:t>
      </w:r>
      <w:r>
        <w:rPr>
          <w:rFonts w:ascii="SimSun" w:hAnsi="SimSun" w:eastAsia="SimSun" w:cs="SimSun"/>
          <w:sz w:val="28"/>
          <w:szCs w:val="28"/>
          <w:spacing w:val="-13"/>
        </w:rPr>
        <w:t>织</w:t>
      </w:r>
      <w:r>
        <w:rPr>
          <w:rFonts w:ascii="SimSun" w:hAnsi="SimSun" w:eastAsia="SimSun" w:cs="SimSun"/>
          <w:sz w:val="28"/>
          <w:szCs w:val="28"/>
          <w:spacing w:val="-28"/>
        </w:rPr>
        <w:t xml:space="preserve"> </w:t>
      </w:r>
      <w:r>
        <w:rPr>
          <w:rFonts w:ascii="SimSun" w:hAnsi="SimSun" w:eastAsia="SimSun" w:cs="SimSun"/>
          <w:sz w:val="28"/>
          <w:szCs w:val="28"/>
          <w:spacing w:val="-13"/>
        </w:rPr>
        <w:t>应</w:t>
      </w:r>
      <w:r>
        <w:rPr>
          <w:rFonts w:ascii="SimSun" w:hAnsi="SimSun" w:eastAsia="SimSun" w:cs="SimSun"/>
          <w:sz w:val="28"/>
          <w:szCs w:val="28"/>
          <w:spacing w:val="-27"/>
        </w:rPr>
        <w:t xml:space="preserve"> </w:t>
      </w:r>
      <w:r>
        <w:rPr>
          <w:rFonts w:ascii="SimSun" w:hAnsi="SimSun" w:eastAsia="SimSun" w:cs="SimSun"/>
          <w:sz w:val="28"/>
          <w:szCs w:val="28"/>
          <w:spacing w:val="-13"/>
        </w:rPr>
        <w:t>确</w:t>
      </w:r>
      <w:r>
        <w:rPr>
          <w:rFonts w:ascii="SimSun" w:hAnsi="SimSun" w:eastAsia="SimSun" w:cs="SimSun"/>
          <w:sz w:val="28"/>
          <w:szCs w:val="28"/>
          <w:spacing w:val="-20"/>
        </w:rPr>
        <w:t xml:space="preserve"> </w:t>
      </w:r>
      <w:r>
        <w:rPr>
          <w:rFonts w:ascii="SimSun" w:hAnsi="SimSun" w:eastAsia="SimSun" w:cs="SimSun"/>
          <w:sz w:val="28"/>
          <w:szCs w:val="28"/>
          <w:spacing w:val="-13"/>
        </w:rPr>
        <w:t>定 以</w:t>
      </w:r>
      <w:r>
        <w:rPr>
          <w:rFonts w:ascii="SimSun" w:hAnsi="SimSun" w:eastAsia="SimSun" w:cs="SimSun"/>
          <w:sz w:val="28"/>
          <w:szCs w:val="28"/>
          <w:spacing w:val="-29"/>
        </w:rPr>
        <w:t xml:space="preserve"> </w:t>
      </w:r>
      <w:r>
        <w:rPr>
          <w:rFonts w:ascii="SimSun" w:hAnsi="SimSun" w:eastAsia="SimSun" w:cs="SimSun"/>
          <w:sz w:val="28"/>
          <w:szCs w:val="28"/>
          <w:spacing w:val="-13"/>
        </w:rPr>
        <w:t>往 测</w:t>
      </w:r>
      <w:r>
        <w:rPr>
          <w:rFonts w:ascii="SimSun" w:hAnsi="SimSun" w:eastAsia="SimSun" w:cs="SimSun"/>
          <w:sz w:val="28"/>
          <w:szCs w:val="28"/>
          <w:spacing w:val="-27"/>
        </w:rPr>
        <w:t xml:space="preserve"> </w:t>
      </w:r>
      <w:r>
        <w:rPr>
          <w:rFonts w:ascii="SimSun" w:hAnsi="SimSun" w:eastAsia="SimSun" w:cs="SimSun"/>
          <w:sz w:val="28"/>
          <w:szCs w:val="28"/>
          <w:spacing w:val="-14"/>
        </w:rPr>
        <w:t>量</w:t>
      </w:r>
      <w:r>
        <w:rPr>
          <w:rFonts w:ascii="SimSun" w:hAnsi="SimSun" w:eastAsia="SimSun" w:cs="SimSun"/>
          <w:sz w:val="28"/>
          <w:szCs w:val="28"/>
          <w:spacing w:val="-21"/>
        </w:rPr>
        <w:t xml:space="preserve"> </w:t>
      </w:r>
      <w:r>
        <w:rPr>
          <w:rFonts w:ascii="SimSun" w:hAnsi="SimSun" w:eastAsia="SimSun" w:cs="SimSun"/>
          <w:sz w:val="28"/>
          <w:szCs w:val="28"/>
          <w:spacing w:val="-14"/>
        </w:rPr>
        <w:t>结</w:t>
      </w:r>
      <w:r>
        <w:rPr>
          <w:rFonts w:ascii="SimSun" w:hAnsi="SimSun" w:eastAsia="SimSun" w:cs="SimSun"/>
          <w:sz w:val="28"/>
          <w:szCs w:val="28"/>
          <w:spacing w:val="-21"/>
        </w:rPr>
        <w:t xml:space="preserve"> </w:t>
      </w:r>
      <w:r>
        <w:rPr>
          <w:rFonts w:ascii="SimSun" w:hAnsi="SimSun" w:eastAsia="SimSun" w:cs="SimSun"/>
          <w:sz w:val="28"/>
          <w:szCs w:val="28"/>
          <w:spacing w:val="-14"/>
        </w:rPr>
        <w:t>果 的</w:t>
      </w:r>
      <w:r>
        <w:rPr>
          <w:rFonts w:ascii="SimSun" w:hAnsi="SimSun" w:eastAsia="SimSun" w:cs="SimSun"/>
          <w:sz w:val="28"/>
          <w:szCs w:val="28"/>
          <w:spacing w:val="-26"/>
        </w:rPr>
        <w:t xml:space="preserve"> </w:t>
      </w:r>
      <w:r>
        <w:rPr>
          <w:rFonts w:ascii="SimSun" w:hAnsi="SimSun" w:eastAsia="SimSun" w:cs="SimSun"/>
          <w:sz w:val="28"/>
          <w:szCs w:val="28"/>
          <w:spacing w:val="-14"/>
        </w:rPr>
        <w:t>有</w:t>
      </w:r>
      <w:r>
        <w:rPr>
          <w:rFonts w:ascii="SimSun" w:hAnsi="SimSun" w:eastAsia="SimSun" w:cs="SimSun"/>
          <w:sz w:val="28"/>
          <w:szCs w:val="28"/>
          <w:spacing w:val="-21"/>
        </w:rPr>
        <w:t xml:space="preserve"> </w:t>
      </w:r>
      <w:r>
        <w:rPr>
          <w:rFonts w:ascii="SimSun" w:hAnsi="SimSun" w:eastAsia="SimSun" w:cs="SimSun"/>
          <w:sz w:val="28"/>
          <w:szCs w:val="28"/>
          <w:spacing w:val="-14"/>
        </w:rPr>
        <w:t>效</w:t>
      </w:r>
      <w:r>
        <w:rPr>
          <w:rFonts w:ascii="SimSun" w:hAnsi="SimSun" w:eastAsia="SimSun" w:cs="SimSun"/>
          <w:sz w:val="28"/>
          <w:szCs w:val="28"/>
          <w:spacing w:val="-24"/>
        </w:rPr>
        <w:t xml:space="preserve"> </w:t>
      </w:r>
      <w:r>
        <w:rPr>
          <w:rFonts w:ascii="SimSun" w:hAnsi="SimSun" w:eastAsia="SimSun" w:cs="SimSun"/>
          <w:sz w:val="28"/>
          <w:szCs w:val="28"/>
          <w:spacing w:val="-14"/>
        </w:rPr>
        <w:t>性</w:t>
      </w:r>
      <w:r>
        <w:rPr>
          <w:rFonts w:ascii="SimSun" w:hAnsi="SimSun" w:eastAsia="SimSun" w:cs="SimSun"/>
          <w:sz w:val="28"/>
          <w:szCs w:val="28"/>
          <w:spacing w:val="-23"/>
        </w:rPr>
        <w:t xml:space="preserve"> </w:t>
      </w:r>
      <w:r>
        <w:rPr>
          <w:rFonts w:ascii="SimSun" w:hAnsi="SimSun" w:eastAsia="SimSun" w:cs="SimSun"/>
          <w:sz w:val="28"/>
          <w:szCs w:val="28"/>
          <w:spacing w:val="-14"/>
        </w:rPr>
        <w:t>是</w:t>
      </w:r>
      <w:r>
        <w:rPr>
          <w:rFonts w:ascii="SimSun" w:hAnsi="SimSun" w:eastAsia="SimSun" w:cs="SimSun"/>
          <w:sz w:val="28"/>
          <w:szCs w:val="28"/>
          <w:spacing w:val="-18"/>
        </w:rPr>
        <w:t xml:space="preserve"> </w:t>
      </w:r>
      <w:r>
        <w:rPr>
          <w:rFonts w:ascii="SimSun" w:hAnsi="SimSun" w:eastAsia="SimSun" w:cs="SimSun"/>
          <w:sz w:val="28"/>
          <w:szCs w:val="28"/>
          <w:spacing w:val="-14"/>
        </w:rPr>
        <w:t>否</w:t>
      </w:r>
      <w:r>
        <w:rPr>
          <w:rFonts w:ascii="SimSun" w:hAnsi="SimSun" w:eastAsia="SimSun" w:cs="SimSun"/>
          <w:sz w:val="28"/>
          <w:szCs w:val="28"/>
          <w:spacing w:val="-22"/>
        </w:rPr>
        <w:t xml:space="preserve"> </w:t>
      </w:r>
      <w:r>
        <w:rPr>
          <w:rFonts w:ascii="SimSun" w:hAnsi="SimSun" w:eastAsia="SimSun" w:cs="SimSun"/>
          <w:sz w:val="28"/>
          <w:szCs w:val="28"/>
          <w:spacing w:val="-14"/>
        </w:rPr>
        <w:t>受</w:t>
      </w:r>
      <w:r>
        <w:rPr>
          <w:rFonts w:ascii="SimSun" w:hAnsi="SimSun" w:eastAsia="SimSun" w:cs="SimSun"/>
          <w:sz w:val="28"/>
          <w:szCs w:val="28"/>
          <w:spacing w:val="-19"/>
        </w:rPr>
        <w:t xml:space="preserve"> </w:t>
      </w:r>
      <w:r>
        <w:rPr>
          <w:rFonts w:ascii="SimSun" w:hAnsi="SimSun" w:eastAsia="SimSun" w:cs="SimSun"/>
          <w:sz w:val="28"/>
          <w:szCs w:val="28"/>
          <w:spacing w:val="-14"/>
        </w:rPr>
        <w:t>到</w:t>
      </w:r>
      <w:r>
        <w:rPr>
          <w:rFonts w:ascii="SimSun" w:hAnsi="SimSun" w:eastAsia="SimSun" w:cs="SimSun"/>
          <w:sz w:val="28"/>
          <w:szCs w:val="28"/>
          <w:spacing w:val="-23"/>
        </w:rPr>
        <w:t xml:space="preserve"> </w:t>
      </w:r>
      <w:r>
        <w:rPr>
          <w:rFonts w:ascii="SimSun" w:hAnsi="SimSun" w:eastAsia="SimSun" w:cs="SimSun"/>
          <w:sz w:val="28"/>
          <w:szCs w:val="28"/>
          <w:spacing w:val="-14"/>
        </w:rPr>
        <w:t>不</w:t>
      </w:r>
      <w:r>
        <w:rPr>
          <w:rFonts w:ascii="SimSun" w:hAnsi="SimSun" w:eastAsia="SimSun" w:cs="SimSun"/>
          <w:sz w:val="28"/>
          <w:szCs w:val="28"/>
          <w:spacing w:val="-26"/>
        </w:rPr>
        <w:t xml:space="preserve"> </w:t>
      </w:r>
      <w:r>
        <w:rPr>
          <w:rFonts w:ascii="SimSun" w:hAnsi="SimSun" w:eastAsia="SimSun" w:cs="SimSun"/>
          <w:sz w:val="28"/>
          <w:szCs w:val="28"/>
          <w:spacing w:val="-14"/>
        </w:rPr>
        <w:t>利</w:t>
      </w:r>
      <w:r>
        <w:rPr>
          <w:rFonts w:ascii="SimSun" w:hAnsi="SimSun" w:eastAsia="SimSun" w:cs="SimSun"/>
          <w:sz w:val="28"/>
          <w:szCs w:val="28"/>
          <w:spacing w:val="-28"/>
        </w:rPr>
        <w:t xml:space="preserve"> </w:t>
      </w:r>
      <w:r>
        <w:rPr>
          <w:rFonts w:ascii="SimSun" w:hAnsi="SimSun" w:eastAsia="SimSun" w:cs="SimSun"/>
          <w:sz w:val="28"/>
          <w:szCs w:val="28"/>
          <w:spacing w:val="-14"/>
        </w:rPr>
        <w:t>影</w:t>
      </w:r>
      <w:r>
        <w:rPr>
          <w:rFonts w:ascii="SimSun" w:hAnsi="SimSun" w:eastAsia="SimSun" w:cs="SimSun"/>
          <w:sz w:val="28"/>
          <w:szCs w:val="28"/>
          <w:spacing w:val="-12"/>
        </w:rPr>
        <w:t xml:space="preserve"> </w:t>
      </w:r>
      <w:r>
        <w:rPr>
          <w:rFonts w:ascii="SimSun" w:hAnsi="SimSun" w:eastAsia="SimSun" w:cs="SimSun"/>
          <w:sz w:val="28"/>
          <w:szCs w:val="28"/>
          <w:spacing w:val="-14"/>
        </w:rPr>
        <w:t>响 ，</w:t>
      </w:r>
      <w:r>
        <w:rPr>
          <w:rFonts w:ascii="SimSun" w:hAnsi="SimSun" w:eastAsia="SimSun" w:cs="SimSun"/>
          <w:sz w:val="28"/>
          <w:szCs w:val="28"/>
          <w:spacing w:val="-20"/>
        </w:rPr>
        <w:t xml:space="preserve"> </w:t>
      </w:r>
      <w:r>
        <w:rPr>
          <w:rFonts w:ascii="SimSun" w:hAnsi="SimSun" w:eastAsia="SimSun" w:cs="SimSun"/>
          <w:sz w:val="28"/>
          <w:szCs w:val="28"/>
          <w:spacing w:val="-14"/>
        </w:rPr>
        <w:t>必</w:t>
      </w:r>
      <w:r>
        <w:rPr>
          <w:rFonts w:ascii="SimSun" w:hAnsi="SimSun" w:eastAsia="SimSun" w:cs="SimSun"/>
          <w:sz w:val="28"/>
          <w:szCs w:val="28"/>
          <w:spacing w:val="-26"/>
        </w:rPr>
        <w:t xml:space="preserve"> </w:t>
      </w:r>
      <w:r>
        <w:rPr>
          <w:rFonts w:ascii="SimSun" w:hAnsi="SimSun" w:eastAsia="SimSun" w:cs="SimSun"/>
          <w:sz w:val="28"/>
          <w:szCs w:val="28"/>
          <w:spacing w:val="-14"/>
        </w:rPr>
        <w:t>要 时</w:t>
      </w:r>
      <w:r>
        <w:rPr>
          <w:rFonts w:ascii="SimSun" w:hAnsi="SimSun" w:eastAsia="SimSun" w:cs="SimSun"/>
          <w:sz w:val="28"/>
          <w:szCs w:val="28"/>
        </w:rPr>
        <w:t xml:space="preserve"> </w:t>
      </w:r>
      <w:r>
        <w:rPr>
          <w:rFonts w:ascii="SimSun" w:hAnsi="SimSun" w:eastAsia="SimSun" w:cs="SimSun"/>
          <w:sz w:val="37"/>
          <w:szCs w:val="37"/>
          <w:spacing w:val="18"/>
        </w:rPr>
        <w:t>应采取适当的措施。</w:t>
      </w:r>
    </w:p>
    <w:p>
      <w:pPr>
        <w:ind w:left="4"/>
        <w:spacing w:before="260" w:line="237" w:lineRule="auto"/>
        <w:outlineLvl w:val="2"/>
        <w:rPr>
          <w:rFonts w:ascii="LiSu" w:hAnsi="LiSu" w:eastAsia="LiSu" w:cs="LiSu"/>
          <w:sz w:val="37"/>
          <w:szCs w:val="37"/>
        </w:rPr>
      </w:pPr>
      <w:bookmarkStart w:name="bookmark27" w:id="60"/>
      <w:bookmarkEnd w:id="60"/>
      <w:r>
        <w:rPr>
          <w:rFonts w:ascii="SimSun" w:hAnsi="SimSun" w:eastAsia="SimSun" w:cs="SimSun"/>
          <w:sz w:val="37"/>
          <w:szCs w:val="37"/>
          <w:b/>
          <w:bCs/>
          <w:spacing w:val="-9"/>
        </w:rPr>
        <w:t>7.1.6</w:t>
      </w:r>
      <w:r>
        <w:rPr>
          <w:rFonts w:ascii="SimSun" w:hAnsi="SimSun" w:eastAsia="SimSun" w:cs="SimSun"/>
          <w:sz w:val="37"/>
          <w:szCs w:val="37"/>
          <w:spacing w:val="33"/>
        </w:rPr>
        <w:t xml:space="preserve">  </w:t>
      </w:r>
      <w:r>
        <w:rPr>
          <w:rFonts w:ascii="LiSu" w:hAnsi="LiSu" w:eastAsia="LiSu" w:cs="LiSu"/>
          <w:sz w:val="37"/>
          <w:szCs w:val="37"/>
          <w:b/>
          <w:bCs/>
          <w:spacing w:val="-9"/>
        </w:rPr>
        <w:t>组织的知识</w:t>
      </w:r>
    </w:p>
    <w:p>
      <w:pPr>
        <w:pStyle w:val="BodyText"/>
        <w:spacing w:line="300" w:lineRule="auto"/>
        <w:rPr/>
      </w:pPr>
      <w:r/>
    </w:p>
    <w:p>
      <w:pPr>
        <w:ind w:left="785"/>
        <w:spacing w:before="120" w:line="219" w:lineRule="auto"/>
        <w:rPr>
          <w:rFonts w:ascii="SimSun" w:hAnsi="SimSun" w:eastAsia="SimSun" w:cs="SimSun"/>
          <w:sz w:val="37"/>
          <w:szCs w:val="37"/>
        </w:rPr>
      </w:pPr>
      <w:r>
        <w:rPr>
          <w:rFonts w:ascii="SimSun" w:hAnsi="SimSun" w:eastAsia="SimSun" w:cs="SimSun"/>
          <w:sz w:val="37"/>
          <w:szCs w:val="37"/>
          <w:spacing w:val="6"/>
        </w:rPr>
        <w:t>组织应确定必要的知识，以运行过程，并获得合格产品和服务。</w:t>
      </w:r>
    </w:p>
    <w:p>
      <w:pPr>
        <w:spacing w:line="219" w:lineRule="auto"/>
        <w:sectPr>
          <w:footerReference w:type="default" r:id="rId20"/>
          <w:pgSz w:w="22541" w:h="31680"/>
          <w:pgMar w:top="400" w:right="2505" w:bottom="2465" w:left="2673" w:header="0" w:footer="2213" w:gutter="0"/>
        </w:sectPr>
        <w:rPr>
          <w:rFonts w:ascii="SimSun" w:hAnsi="SimSun" w:eastAsia="SimSun" w:cs="SimSun"/>
          <w:sz w:val="37"/>
          <w:szCs w:val="37"/>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5" w:lineRule="auto"/>
        <w:rPr/>
      </w:pPr>
      <w:r/>
    </w:p>
    <w:p>
      <w:pPr>
        <w:pStyle w:val="BodyText"/>
        <w:spacing w:line="265" w:lineRule="auto"/>
        <w:rPr/>
      </w:pPr>
      <w:r/>
    </w:p>
    <w:p>
      <w:pPr>
        <w:pStyle w:val="BodyText"/>
        <w:spacing w:line="265" w:lineRule="auto"/>
        <w:rPr/>
      </w:pPr>
      <w:r/>
    </w:p>
    <w:p>
      <w:pPr>
        <w:spacing w:before="107" w:line="191" w:lineRule="auto"/>
        <w:rPr>
          <w:rFonts w:ascii="Times New Roman" w:hAnsi="Times New Roman" w:eastAsia="Times New Roman" w:cs="Times New Roman"/>
          <w:sz w:val="37"/>
          <w:szCs w:val="37"/>
        </w:rPr>
      </w:pPr>
      <w:bookmarkStart w:name="bookmark91" w:id="61"/>
      <w:bookmarkEnd w:id="61"/>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
        </w:rPr>
        <w:t>/T    19001—2016/</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1"/>
        </w:rPr>
        <w:t xml:space="preserve">   </w:t>
      </w:r>
      <w:r>
        <w:rPr>
          <w:rFonts w:ascii="Times New Roman" w:hAnsi="Times New Roman" w:eastAsia="Times New Roman" w:cs="Times New Roman"/>
          <w:sz w:val="37"/>
          <w:szCs w:val="37"/>
          <w:b/>
          <w:bCs/>
        </w:rPr>
        <w:t xml:space="preserve"> 9001:2015</w:t>
      </w:r>
    </w:p>
    <w:p>
      <w:pPr>
        <w:pStyle w:val="BodyText"/>
        <w:rPr/>
      </w:pPr>
      <w:r/>
    </w:p>
    <w:p>
      <w:pPr>
        <w:pStyle w:val="BodyText"/>
        <w:rPr/>
      </w:pPr>
      <w:r/>
    </w:p>
    <w:p>
      <w:pPr>
        <w:ind w:left="781"/>
        <w:spacing w:before="121" w:line="222" w:lineRule="auto"/>
        <w:rPr>
          <w:rFonts w:ascii="SimSun" w:hAnsi="SimSun" w:eastAsia="SimSun" w:cs="SimSun"/>
          <w:sz w:val="37"/>
          <w:szCs w:val="37"/>
        </w:rPr>
      </w:pPr>
      <w:r>
        <w:rPr>
          <w:rFonts w:ascii="SimSun" w:hAnsi="SimSun" w:eastAsia="SimSun" w:cs="SimSun"/>
          <w:sz w:val="37"/>
          <w:szCs w:val="37"/>
          <w:spacing w:val="11"/>
        </w:rPr>
        <w:t>这些知识应予以保持，并能在所需的范围内</w:t>
      </w:r>
      <w:r>
        <w:rPr>
          <w:rFonts w:ascii="SimSun" w:hAnsi="SimSun" w:eastAsia="SimSun" w:cs="SimSun"/>
          <w:sz w:val="37"/>
          <w:szCs w:val="37"/>
          <w:spacing w:val="10"/>
        </w:rPr>
        <w:t>得到。</w:t>
      </w:r>
    </w:p>
    <w:p>
      <w:pPr>
        <w:ind w:firstLine="786"/>
        <w:spacing w:before="120" w:line="308" w:lineRule="auto"/>
        <w:rPr>
          <w:rFonts w:ascii="SimSun" w:hAnsi="SimSun" w:eastAsia="SimSun" w:cs="SimSun"/>
          <w:sz w:val="37"/>
          <w:szCs w:val="37"/>
        </w:rPr>
      </w:pPr>
      <w:r>
        <w:rPr>
          <w:rFonts w:ascii="SimSun" w:hAnsi="SimSun" w:eastAsia="SimSun" w:cs="SimSun"/>
          <w:sz w:val="37"/>
          <w:szCs w:val="37"/>
          <w:b/>
          <w:bCs/>
          <w:spacing w:val="9"/>
        </w:rPr>
        <w:t>为应对不断变化的需求和发展趋势，组织应审视现有的知识，确定如何获取或接触更多必要的知识</w:t>
      </w:r>
      <w:r>
        <w:rPr>
          <w:rFonts w:ascii="SimSun" w:hAnsi="SimSun" w:eastAsia="SimSun" w:cs="SimSun"/>
          <w:sz w:val="37"/>
          <w:szCs w:val="37"/>
          <w:spacing w:val="18"/>
        </w:rPr>
        <w:t xml:space="preserve"> </w:t>
      </w:r>
      <w:r>
        <w:rPr>
          <w:rFonts w:ascii="SimSun" w:hAnsi="SimSun" w:eastAsia="SimSun" w:cs="SimSun"/>
          <w:sz w:val="37"/>
          <w:szCs w:val="37"/>
          <w:spacing w:val="15"/>
        </w:rPr>
        <w:t>和知识更新。</w:t>
      </w:r>
    </w:p>
    <w:p>
      <w:pPr>
        <w:ind w:left="690"/>
        <w:spacing w:before="1" w:line="222" w:lineRule="auto"/>
        <w:rPr>
          <w:rFonts w:ascii="SimSun" w:hAnsi="SimSun" w:eastAsia="SimSun" w:cs="SimSun"/>
          <w:sz w:val="31"/>
          <w:szCs w:val="31"/>
        </w:rPr>
      </w:pPr>
      <w:r>
        <w:rPr>
          <w:rFonts w:ascii="SimSun" w:hAnsi="SimSun" w:eastAsia="SimSun" w:cs="SimSun"/>
          <w:sz w:val="31"/>
          <w:szCs w:val="31"/>
          <w:b/>
          <w:bCs/>
          <w:spacing w:val="20"/>
        </w:rPr>
        <w:t>注1:组织的知识是组织特有的知识，通常从</w:t>
      </w:r>
      <w:r>
        <w:rPr>
          <w:rFonts w:ascii="SimSun" w:hAnsi="SimSun" w:eastAsia="SimSun" w:cs="SimSun"/>
          <w:sz w:val="31"/>
          <w:szCs w:val="31"/>
          <w:b/>
          <w:bCs/>
          <w:spacing w:val="19"/>
        </w:rPr>
        <w:t>其经验中获得，是为实现组织目标所使用和共享的信息。</w:t>
      </w:r>
    </w:p>
    <w:p>
      <w:pPr>
        <w:ind w:left="686"/>
        <w:spacing w:before="203" w:line="225" w:lineRule="auto"/>
        <w:rPr>
          <w:rFonts w:ascii="SimSun" w:hAnsi="SimSun" w:eastAsia="SimSun" w:cs="SimSun"/>
          <w:sz w:val="31"/>
          <w:szCs w:val="31"/>
        </w:rPr>
      </w:pPr>
      <w:r>
        <w:rPr>
          <w:rFonts w:ascii="SimSun" w:hAnsi="SimSun" w:eastAsia="SimSun" w:cs="SimSun"/>
          <w:sz w:val="31"/>
          <w:szCs w:val="31"/>
          <w:spacing w:val="38"/>
        </w:rPr>
        <w:t>注2:组织的知识可基于：</w:t>
      </w:r>
    </w:p>
    <w:p>
      <w:pPr>
        <w:ind w:left="2021" w:right="14" w:hanging="663"/>
        <w:spacing w:before="207" w:line="291" w:lineRule="auto"/>
        <w:rPr>
          <w:rFonts w:ascii="SimSun" w:hAnsi="SimSun" w:eastAsia="SimSun" w:cs="SimSun"/>
          <w:sz w:val="31"/>
          <w:szCs w:val="31"/>
        </w:rPr>
      </w:pPr>
      <w:r>
        <w:rPr>
          <w:rFonts w:ascii="Times New Roman" w:hAnsi="Times New Roman" w:eastAsia="Times New Roman" w:cs="Times New Roman"/>
          <w:sz w:val="31"/>
          <w:szCs w:val="31"/>
          <w:spacing w:val="16"/>
        </w:rPr>
        <w:t>a)     </w:t>
      </w:r>
      <w:r>
        <w:rPr>
          <w:rFonts w:ascii="SimSun" w:hAnsi="SimSun" w:eastAsia="SimSun" w:cs="SimSun"/>
          <w:sz w:val="31"/>
          <w:szCs w:val="31"/>
          <w:spacing w:val="16"/>
        </w:rPr>
        <w:t>内部来源(如知识产权、从经验获得的知识、从失败和成功项目汲取的经验和</w:t>
      </w:r>
      <w:r>
        <w:rPr>
          <w:rFonts w:ascii="SimSun" w:hAnsi="SimSun" w:eastAsia="SimSun" w:cs="SimSun"/>
          <w:sz w:val="31"/>
          <w:szCs w:val="31"/>
          <w:spacing w:val="15"/>
        </w:rPr>
        <w:t>教训、获取和分享未成文的知</w:t>
      </w:r>
      <w:r>
        <w:rPr>
          <w:rFonts w:ascii="SimSun" w:hAnsi="SimSun" w:eastAsia="SimSun" w:cs="SimSun"/>
          <w:sz w:val="31"/>
          <w:szCs w:val="31"/>
        </w:rPr>
        <w:t xml:space="preserve"> </w:t>
      </w:r>
      <w:r>
        <w:rPr>
          <w:rFonts w:ascii="SimSun" w:hAnsi="SimSun" w:eastAsia="SimSun" w:cs="SimSun"/>
          <w:sz w:val="31"/>
          <w:szCs w:val="31"/>
          <w:spacing w:val="12"/>
        </w:rPr>
        <w:t>识和经验，以及过程、产品和服务的改进结果);</w:t>
      </w:r>
    </w:p>
    <w:p>
      <w:pPr>
        <w:ind w:left="1372"/>
        <w:spacing w:before="163" w:line="216" w:lineRule="auto"/>
        <w:rPr>
          <w:rFonts w:ascii="SimSun" w:hAnsi="SimSun" w:eastAsia="SimSun" w:cs="SimSun"/>
          <w:sz w:val="31"/>
          <w:szCs w:val="31"/>
        </w:rPr>
      </w:pPr>
      <w:r>
        <w:rPr>
          <w:rFonts w:ascii="Times New Roman" w:hAnsi="Times New Roman" w:eastAsia="Times New Roman" w:cs="Times New Roman"/>
          <w:sz w:val="31"/>
          <w:szCs w:val="31"/>
          <w:spacing w:val="11"/>
        </w:rPr>
        <w:t>b)    </w:t>
      </w:r>
      <w:r>
        <w:rPr>
          <w:rFonts w:ascii="SimSun" w:hAnsi="SimSun" w:eastAsia="SimSun" w:cs="SimSun"/>
          <w:sz w:val="31"/>
          <w:szCs w:val="31"/>
          <w:spacing w:val="11"/>
        </w:rPr>
        <w:t>外部来源(如标准、学术交流、专业会</w:t>
      </w:r>
      <w:r>
        <w:rPr>
          <w:rFonts w:ascii="SimSun" w:hAnsi="SimSun" w:eastAsia="SimSun" w:cs="SimSun"/>
          <w:sz w:val="31"/>
          <w:szCs w:val="31"/>
          <w:spacing w:val="10"/>
        </w:rPr>
        <w:t>议、从顾客或外部供方收集的知识)。</w:t>
      </w:r>
    </w:p>
    <w:p>
      <w:pPr>
        <w:pStyle w:val="BodyText"/>
        <w:spacing w:line="478" w:lineRule="auto"/>
        <w:rPr/>
      </w:pPr>
      <w:r/>
    </w:p>
    <w:p>
      <w:pPr>
        <w:ind w:left="5"/>
        <w:spacing w:before="114" w:line="242" w:lineRule="auto"/>
        <w:outlineLvl w:val="1"/>
        <w:rPr>
          <w:rFonts w:ascii="LiSu" w:hAnsi="LiSu" w:eastAsia="LiSu" w:cs="LiSu"/>
          <w:sz w:val="35"/>
          <w:szCs w:val="35"/>
        </w:rPr>
      </w:pPr>
      <w:bookmarkStart w:name="bookmark28" w:id="62"/>
      <w:bookmarkEnd w:id="62"/>
      <w:r>
        <w:rPr>
          <w:rFonts w:ascii="SimSun" w:hAnsi="SimSun" w:eastAsia="SimSun" w:cs="SimSun"/>
          <w:sz w:val="35"/>
          <w:szCs w:val="35"/>
          <w:b/>
          <w:bCs/>
          <w:spacing w:val="2"/>
        </w:rPr>
        <w:t>7.2</w:t>
      </w:r>
      <w:r>
        <w:rPr>
          <w:rFonts w:ascii="SimSun" w:hAnsi="SimSun" w:eastAsia="SimSun" w:cs="SimSun"/>
          <w:sz w:val="35"/>
          <w:szCs w:val="35"/>
          <w:spacing w:val="29"/>
        </w:rPr>
        <w:t xml:space="preserve">  </w:t>
      </w:r>
      <w:r>
        <w:rPr>
          <w:rFonts w:ascii="LiSu" w:hAnsi="LiSu" w:eastAsia="LiSu" w:cs="LiSu"/>
          <w:sz w:val="35"/>
          <w:szCs w:val="35"/>
          <w:b/>
          <w:bCs/>
          <w:spacing w:val="2"/>
        </w:rPr>
        <w:t>能力</w:t>
      </w:r>
    </w:p>
    <w:p>
      <w:pPr>
        <w:pStyle w:val="BodyText"/>
        <w:spacing w:line="364" w:lineRule="auto"/>
        <w:rPr/>
      </w:pPr>
      <w:r/>
    </w:p>
    <w:p>
      <w:pPr>
        <w:ind w:left="781"/>
        <w:spacing w:before="115" w:line="177" w:lineRule="auto"/>
        <w:rPr>
          <w:rFonts w:ascii="LiSu" w:hAnsi="LiSu" w:eastAsia="LiSu" w:cs="LiSu"/>
          <w:sz w:val="35"/>
          <w:szCs w:val="35"/>
        </w:rPr>
      </w:pPr>
      <w:r>
        <w:rPr>
          <w:rFonts w:ascii="LiSu" w:hAnsi="LiSu" w:eastAsia="LiSu" w:cs="LiSu"/>
          <w:sz w:val="35"/>
          <w:szCs w:val="35"/>
          <w:spacing w:val="30"/>
        </w:rPr>
        <w:t>组织应：</w:t>
      </w:r>
    </w:p>
    <w:p>
      <w:pPr>
        <w:ind w:left="1548" w:right="32" w:hanging="767"/>
        <w:spacing w:before="115" w:line="306" w:lineRule="auto"/>
        <w:rPr>
          <w:rFonts w:ascii="SimSun" w:hAnsi="SimSun" w:eastAsia="SimSun" w:cs="SimSun"/>
          <w:sz w:val="31"/>
          <w:szCs w:val="31"/>
        </w:rPr>
      </w:pPr>
      <w:r>
        <w:rPr>
          <w:rFonts w:ascii="Times New Roman" w:hAnsi="Times New Roman" w:eastAsia="Times New Roman" w:cs="Times New Roman"/>
          <w:sz w:val="35"/>
          <w:szCs w:val="35"/>
          <w:spacing w:val="37"/>
        </w:rPr>
        <w:t>a)     </w:t>
      </w:r>
      <w:r>
        <w:rPr>
          <w:rFonts w:ascii="SimSun" w:hAnsi="SimSun" w:eastAsia="SimSun" w:cs="SimSun"/>
          <w:sz w:val="35"/>
          <w:szCs w:val="35"/>
          <w:spacing w:val="37"/>
        </w:rPr>
        <w:t>确定在其控制下工作的人员所需具备的能力，这些人员从事的工作影响质量管理体系绩效和</w:t>
      </w:r>
      <w:r>
        <w:rPr>
          <w:rFonts w:ascii="SimSun" w:hAnsi="SimSun" w:eastAsia="SimSun" w:cs="SimSun"/>
          <w:sz w:val="35"/>
          <w:szCs w:val="35"/>
          <w:spacing w:val="6"/>
        </w:rPr>
        <w:t xml:space="preserve"> </w:t>
      </w:r>
      <w:r>
        <w:rPr>
          <w:rFonts w:ascii="SimSun" w:hAnsi="SimSun" w:eastAsia="SimSun" w:cs="SimSun"/>
          <w:sz w:val="31"/>
          <w:szCs w:val="31"/>
          <w:spacing w:val="-8"/>
        </w:rPr>
        <w:t>有</w:t>
      </w:r>
      <w:r>
        <w:rPr>
          <w:rFonts w:ascii="SimSun" w:hAnsi="SimSun" w:eastAsia="SimSun" w:cs="SimSun"/>
          <w:sz w:val="31"/>
          <w:szCs w:val="31"/>
          <w:spacing w:val="-33"/>
        </w:rPr>
        <w:t xml:space="preserve"> </w:t>
      </w:r>
      <w:r>
        <w:rPr>
          <w:rFonts w:ascii="SimSun" w:hAnsi="SimSun" w:eastAsia="SimSun" w:cs="SimSun"/>
          <w:sz w:val="31"/>
          <w:szCs w:val="31"/>
          <w:spacing w:val="-8"/>
        </w:rPr>
        <w:t>效</w:t>
      </w:r>
      <w:r>
        <w:rPr>
          <w:rFonts w:ascii="SimSun" w:hAnsi="SimSun" w:eastAsia="SimSun" w:cs="SimSun"/>
          <w:sz w:val="31"/>
          <w:szCs w:val="31"/>
          <w:spacing w:val="-36"/>
        </w:rPr>
        <w:t xml:space="preserve"> </w:t>
      </w:r>
      <w:r>
        <w:rPr>
          <w:rFonts w:ascii="SimSun" w:hAnsi="SimSun" w:eastAsia="SimSun" w:cs="SimSun"/>
          <w:sz w:val="31"/>
          <w:szCs w:val="31"/>
          <w:spacing w:val="-8"/>
        </w:rPr>
        <w:t>性</w:t>
      </w:r>
      <w:r>
        <w:rPr>
          <w:rFonts w:ascii="SimSun" w:hAnsi="SimSun" w:eastAsia="SimSun" w:cs="SimSun"/>
          <w:sz w:val="31"/>
          <w:szCs w:val="31"/>
          <w:spacing w:val="-51"/>
        </w:rPr>
        <w:t xml:space="preserve"> </w:t>
      </w:r>
      <w:r>
        <w:rPr>
          <w:rFonts w:ascii="SimSun" w:hAnsi="SimSun" w:eastAsia="SimSun" w:cs="SimSun"/>
          <w:sz w:val="31"/>
          <w:szCs w:val="31"/>
          <w:spacing w:val="-8"/>
        </w:rPr>
        <w:t>；</w:t>
      </w:r>
    </w:p>
    <w:p>
      <w:pPr>
        <w:ind w:left="781"/>
        <w:spacing w:before="115" w:line="215" w:lineRule="auto"/>
        <w:rPr>
          <w:rFonts w:ascii="SimSun" w:hAnsi="SimSun" w:eastAsia="SimSun" w:cs="SimSun"/>
          <w:sz w:val="37"/>
          <w:szCs w:val="37"/>
        </w:rPr>
      </w:pPr>
      <w:r>
        <w:rPr>
          <w:rFonts w:ascii="Times New Roman" w:hAnsi="Times New Roman" w:eastAsia="Times New Roman" w:cs="Times New Roman"/>
          <w:sz w:val="37"/>
          <w:szCs w:val="37"/>
          <w:spacing w:val="7"/>
        </w:rPr>
        <w:t>b)    </w:t>
      </w:r>
      <w:r>
        <w:rPr>
          <w:rFonts w:ascii="SimSun" w:hAnsi="SimSun" w:eastAsia="SimSun" w:cs="SimSun"/>
          <w:sz w:val="37"/>
          <w:szCs w:val="37"/>
          <w:spacing w:val="7"/>
        </w:rPr>
        <w:t>基于适当的教育、培训或经验，确保这些人员是胜任的；</w:t>
      </w:r>
    </w:p>
    <w:p>
      <w:pPr>
        <w:ind w:left="781"/>
        <w:spacing w:before="174" w:line="215" w:lineRule="auto"/>
        <w:rPr>
          <w:rFonts w:ascii="SimSun" w:hAnsi="SimSun" w:eastAsia="SimSun" w:cs="SimSun"/>
          <w:sz w:val="37"/>
          <w:szCs w:val="37"/>
        </w:rPr>
      </w:pPr>
      <w:r>
        <w:rPr>
          <w:rFonts w:ascii="Times New Roman" w:hAnsi="Times New Roman" w:eastAsia="Times New Roman" w:cs="Times New Roman"/>
          <w:sz w:val="37"/>
          <w:szCs w:val="37"/>
          <w:spacing w:val="5"/>
        </w:rPr>
        <w:t>c)     </w:t>
      </w:r>
      <w:r>
        <w:rPr>
          <w:rFonts w:ascii="SimSun" w:hAnsi="SimSun" w:eastAsia="SimSun" w:cs="SimSun"/>
          <w:sz w:val="37"/>
          <w:szCs w:val="37"/>
          <w:spacing w:val="5"/>
        </w:rPr>
        <w:t>适用时，采取措施以获得所需的能力</w:t>
      </w:r>
      <w:r>
        <w:rPr>
          <w:rFonts w:ascii="SimSun" w:hAnsi="SimSun" w:eastAsia="SimSun" w:cs="SimSun"/>
          <w:sz w:val="37"/>
          <w:szCs w:val="37"/>
          <w:spacing w:val="4"/>
        </w:rPr>
        <w:t>，并评价措施的有效性；</w:t>
      </w:r>
    </w:p>
    <w:p>
      <w:pPr>
        <w:ind w:left="781"/>
        <w:spacing w:before="170" w:line="215" w:lineRule="auto"/>
        <w:rPr>
          <w:rFonts w:ascii="SimSun" w:hAnsi="SimSun" w:eastAsia="SimSun" w:cs="SimSun"/>
          <w:sz w:val="37"/>
          <w:szCs w:val="37"/>
        </w:rPr>
      </w:pPr>
      <w:r>
        <w:rPr>
          <w:rFonts w:ascii="Times New Roman" w:hAnsi="Times New Roman" w:eastAsia="Times New Roman" w:cs="Times New Roman"/>
          <w:sz w:val="37"/>
          <w:szCs w:val="37"/>
          <w:spacing w:val="8"/>
        </w:rPr>
        <w:t>d)</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8"/>
        </w:rPr>
        <w:t>保留适当的成文信息，作为人员能力的证据。</w:t>
      </w:r>
    </w:p>
    <w:p>
      <w:pPr>
        <w:ind w:left="686"/>
        <w:spacing w:before="210" w:line="223" w:lineRule="auto"/>
        <w:rPr>
          <w:rFonts w:ascii="SimSun" w:hAnsi="SimSun" w:eastAsia="SimSun" w:cs="SimSun"/>
          <w:sz w:val="31"/>
          <w:szCs w:val="31"/>
        </w:rPr>
      </w:pPr>
      <w:r>
        <w:rPr>
          <w:rFonts w:ascii="SimSun" w:hAnsi="SimSun" w:eastAsia="SimSun" w:cs="SimSun"/>
          <w:sz w:val="31"/>
          <w:szCs w:val="31"/>
          <w:spacing w:val="14"/>
        </w:rPr>
        <w:t>注：适用措施可包括对在职人员进行培训、辅导</w:t>
      </w:r>
      <w:r>
        <w:rPr>
          <w:rFonts w:ascii="SimSun" w:hAnsi="SimSun" w:eastAsia="SimSun" w:cs="SimSun"/>
          <w:sz w:val="31"/>
          <w:szCs w:val="31"/>
          <w:spacing w:val="13"/>
        </w:rPr>
        <w:t>或重新分配工作，或者聘用、外包胜任的人员。</w:t>
      </w:r>
    </w:p>
    <w:p>
      <w:pPr>
        <w:pStyle w:val="BodyText"/>
        <w:spacing w:line="415" w:lineRule="auto"/>
        <w:rPr/>
      </w:pPr>
      <w:r/>
    </w:p>
    <w:p>
      <w:pPr>
        <w:ind w:left="4"/>
        <w:spacing w:before="121" w:line="239" w:lineRule="auto"/>
        <w:outlineLvl w:val="1"/>
        <w:rPr>
          <w:rFonts w:ascii="LiSu" w:hAnsi="LiSu" w:eastAsia="LiSu" w:cs="LiSu"/>
          <w:sz w:val="37"/>
          <w:szCs w:val="37"/>
        </w:rPr>
      </w:pPr>
      <w:bookmarkStart w:name="bookmark29" w:id="63"/>
      <w:bookmarkEnd w:id="63"/>
      <w:r>
        <w:rPr>
          <w:rFonts w:ascii="SimSun" w:hAnsi="SimSun" w:eastAsia="SimSun" w:cs="SimSun"/>
          <w:sz w:val="37"/>
          <w:szCs w:val="37"/>
          <w:b/>
          <w:bCs/>
          <w:spacing w:val="-13"/>
        </w:rPr>
        <w:t>7.3</w:t>
      </w:r>
      <w:r>
        <w:rPr>
          <w:rFonts w:ascii="SimSun" w:hAnsi="SimSun" w:eastAsia="SimSun" w:cs="SimSun"/>
          <w:sz w:val="37"/>
          <w:szCs w:val="37"/>
          <w:spacing w:val="32"/>
        </w:rPr>
        <w:t xml:space="preserve">  </w:t>
      </w:r>
      <w:r>
        <w:rPr>
          <w:rFonts w:ascii="LiSu" w:hAnsi="LiSu" w:eastAsia="LiSu" w:cs="LiSu"/>
          <w:sz w:val="37"/>
          <w:szCs w:val="37"/>
          <w:b/>
          <w:bCs/>
          <w:spacing w:val="-13"/>
        </w:rPr>
        <w:t>意识</w:t>
      </w:r>
    </w:p>
    <w:p>
      <w:pPr>
        <w:pStyle w:val="BodyText"/>
        <w:spacing w:line="270" w:lineRule="auto"/>
        <w:rPr/>
      </w:pPr>
      <w:r/>
    </w:p>
    <w:p>
      <w:pPr>
        <w:ind w:left="781"/>
        <w:spacing w:before="120" w:line="222" w:lineRule="auto"/>
        <w:rPr>
          <w:rFonts w:ascii="SimSun" w:hAnsi="SimSun" w:eastAsia="SimSun" w:cs="SimSun"/>
          <w:sz w:val="37"/>
          <w:szCs w:val="37"/>
        </w:rPr>
      </w:pPr>
      <w:r>
        <w:rPr>
          <w:rFonts w:ascii="SimSun" w:hAnsi="SimSun" w:eastAsia="SimSun" w:cs="SimSun"/>
          <w:sz w:val="37"/>
          <w:szCs w:val="37"/>
          <w:spacing w:val="18"/>
        </w:rPr>
        <w:t>组织应确保在其控制下工作的人员知晓：</w:t>
      </w:r>
    </w:p>
    <w:p>
      <w:pPr>
        <w:ind w:left="781"/>
        <w:spacing w:before="126" w:line="216" w:lineRule="auto"/>
        <w:rPr>
          <w:rFonts w:ascii="SimSun" w:hAnsi="SimSun" w:eastAsia="SimSun" w:cs="SimSun"/>
          <w:sz w:val="35"/>
          <w:szCs w:val="35"/>
        </w:rPr>
      </w:pPr>
      <w:r>
        <w:rPr>
          <w:rFonts w:ascii="Times New Roman" w:hAnsi="Times New Roman" w:eastAsia="Times New Roman" w:cs="Times New Roman"/>
          <w:sz w:val="35"/>
          <w:szCs w:val="35"/>
          <w:spacing w:val="3"/>
        </w:rPr>
        <w:t>a)      </w:t>
      </w:r>
      <w:r>
        <w:rPr>
          <w:rFonts w:ascii="SimSun" w:hAnsi="SimSun" w:eastAsia="SimSun" w:cs="SimSun"/>
          <w:sz w:val="35"/>
          <w:szCs w:val="35"/>
          <w:spacing w:val="3"/>
        </w:rPr>
        <w:t>质量方针；</w:t>
      </w:r>
    </w:p>
    <w:p>
      <w:pPr>
        <w:ind w:left="781"/>
        <w:spacing w:before="167" w:line="215" w:lineRule="auto"/>
        <w:rPr>
          <w:rFonts w:ascii="SimSun" w:hAnsi="SimSun" w:eastAsia="SimSun" w:cs="SimSun"/>
          <w:sz w:val="37"/>
          <w:szCs w:val="37"/>
        </w:rPr>
      </w:pPr>
      <w:r>
        <w:rPr>
          <w:rFonts w:ascii="Times New Roman" w:hAnsi="Times New Roman" w:eastAsia="Times New Roman" w:cs="Times New Roman"/>
          <w:sz w:val="37"/>
          <w:szCs w:val="37"/>
          <w:spacing w:val="14"/>
        </w:rPr>
        <w:t>b)</w:t>
      </w:r>
      <w:r>
        <w:rPr>
          <w:rFonts w:ascii="Times New Roman" w:hAnsi="Times New Roman" w:eastAsia="Times New Roman" w:cs="Times New Roman"/>
          <w:sz w:val="37"/>
          <w:szCs w:val="37"/>
          <w:spacing w:val="21"/>
        </w:rPr>
        <w:t xml:space="preserve">    </w:t>
      </w:r>
      <w:r>
        <w:rPr>
          <w:rFonts w:ascii="SimSun" w:hAnsi="SimSun" w:eastAsia="SimSun" w:cs="SimSun"/>
          <w:sz w:val="37"/>
          <w:szCs w:val="37"/>
          <w:spacing w:val="14"/>
        </w:rPr>
        <w:t>相关的质量目标；</w:t>
      </w:r>
    </w:p>
    <w:p>
      <w:pPr>
        <w:ind w:left="781"/>
        <w:spacing w:before="174" w:line="215" w:lineRule="auto"/>
        <w:rPr>
          <w:rFonts w:ascii="SimSun" w:hAnsi="SimSun" w:eastAsia="SimSun" w:cs="SimSun"/>
          <w:sz w:val="37"/>
          <w:szCs w:val="37"/>
        </w:rPr>
      </w:pPr>
      <w:r>
        <w:rPr>
          <w:rFonts w:ascii="Times New Roman" w:hAnsi="Times New Roman" w:eastAsia="Times New Roman" w:cs="Times New Roman"/>
          <w:sz w:val="37"/>
          <w:szCs w:val="37"/>
          <w:spacing w:val="11"/>
        </w:rPr>
        <w:t>c)     </w:t>
      </w:r>
      <w:r>
        <w:rPr>
          <w:rFonts w:ascii="SimSun" w:hAnsi="SimSun" w:eastAsia="SimSun" w:cs="SimSun"/>
          <w:sz w:val="37"/>
          <w:szCs w:val="37"/>
          <w:spacing w:val="11"/>
        </w:rPr>
        <w:t>他们对质量管理体系有效性的贡献，包括改进</w:t>
      </w:r>
      <w:r>
        <w:rPr>
          <w:rFonts w:ascii="SimSun" w:hAnsi="SimSun" w:eastAsia="SimSun" w:cs="SimSun"/>
          <w:sz w:val="37"/>
          <w:szCs w:val="37"/>
          <w:spacing w:val="10"/>
        </w:rPr>
        <w:t>绩效的益处；</w:t>
      </w:r>
    </w:p>
    <w:p>
      <w:pPr>
        <w:ind w:left="781"/>
        <w:spacing w:before="152" w:line="215" w:lineRule="auto"/>
        <w:rPr>
          <w:rFonts w:ascii="SimSun" w:hAnsi="SimSun" w:eastAsia="SimSun" w:cs="SimSun"/>
          <w:sz w:val="37"/>
          <w:szCs w:val="37"/>
        </w:rPr>
      </w:pPr>
      <w:r>
        <w:rPr>
          <w:rFonts w:ascii="Times New Roman" w:hAnsi="Times New Roman" w:eastAsia="Times New Roman" w:cs="Times New Roman"/>
          <w:sz w:val="37"/>
          <w:szCs w:val="37"/>
          <w:spacing w:val="15"/>
        </w:rPr>
        <w:t>d)</w:t>
      </w:r>
      <w:r>
        <w:rPr>
          <w:rFonts w:ascii="Times New Roman" w:hAnsi="Times New Roman" w:eastAsia="Times New Roman" w:cs="Times New Roman"/>
          <w:sz w:val="37"/>
          <w:szCs w:val="37"/>
          <w:spacing w:val="4"/>
        </w:rPr>
        <w:t xml:space="preserve">     </w:t>
      </w:r>
      <w:r>
        <w:rPr>
          <w:rFonts w:ascii="SimSun" w:hAnsi="SimSun" w:eastAsia="SimSun" w:cs="SimSun"/>
          <w:sz w:val="37"/>
          <w:szCs w:val="37"/>
          <w:spacing w:val="15"/>
        </w:rPr>
        <w:t>不符合质量管理体系要求的后果。</w:t>
      </w:r>
    </w:p>
    <w:p>
      <w:pPr>
        <w:pStyle w:val="BodyText"/>
        <w:spacing w:line="431" w:lineRule="auto"/>
        <w:rPr/>
      </w:pPr>
      <w:r/>
    </w:p>
    <w:p>
      <w:pPr>
        <w:ind w:left="5"/>
        <w:spacing w:before="113" w:line="236" w:lineRule="auto"/>
        <w:outlineLvl w:val="1"/>
        <w:rPr>
          <w:rFonts w:ascii="LiSu" w:hAnsi="LiSu" w:eastAsia="LiSu" w:cs="LiSu"/>
          <w:sz w:val="35"/>
          <w:szCs w:val="35"/>
        </w:rPr>
      </w:pPr>
      <w:bookmarkStart w:name="bookmark30" w:id="64"/>
      <w:bookmarkEnd w:id="64"/>
      <w:r>
        <w:rPr>
          <w:rFonts w:ascii="SimSun" w:hAnsi="SimSun" w:eastAsia="SimSun" w:cs="SimSun"/>
          <w:sz w:val="35"/>
          <w:szCs w:val="35"/>
          <w:b/>
          <w:bCs/>
        </w:rPr>
        <w:t>7.4</w:t>
      </w:r>
      <w:r>
        <w:rPr>
          <w:rFonts w:ascii="SimSun" w:hAnsi="SimSun" w:eastAsia="SimSun" w:cs="SimSun"/>
          <w:sz w:val="35"/>
          <w:szCs w:val="35"/>
          <w:spacing w:val="33"/>
        </w:rPr>
        <w:t xml:space="preserve">  </w:t>
      </w:r>
      <w:r>
        <w:rPr>
          <w:rFonts w:ascii="LiSu" w:hAnsi="LiSu" w:eastAsia="LiSu" w:cs="LiSu"/>
          <w:sz w:val="35"/>
          <w:szCs w:val="35"/>
          <w:b/>
          <w:bCs/>
        </w:rPr>
        <w:t>沟通</w:t>
      </w:r>
    </w:p>
    <w:p>
      <w:pPr>
        <w:pStyle w:val="BodyText"/>
        <w:spacing w:line="286" w:lineRule="auto"/>
        <w:rPr/>
      </w:pPr>
      <w:r/>
    </w:p>
    <w:p>
      <w:pPr>
        <w:ind w:left="781"/>
        <w:spacing w:before="121" w:line="222" w:lineRule="auto"/>
        <w:rPr>
          <w:rFonts w:ascii="SimSun" w:hAnsi="SimSun" w:eastAsia="SimSun" w:cs="SimSun"/>
          <w:sz w:val="37"/>
          <w:szCs w:val="37"/>
        </w:rPr>
      </w:pPr>
      <w:r>
        <w:rPr>
          <w:rFonts w:ascii="SimSun" w:hAnsi="SimSun" w:eastAsia="SimSun" w:cs="SimSun"/>
          <w:sz w:val="37"/>
          <w:szCs w:val="37"/>
          <w:spacing w:val="12"/>
        </w:rPr>
        <w:t>组织应确定与质量管理体系相关的内部和外部沟通，包括：</w:t>
      </w:r>
    </w:p>
    <w:p>
      <w:pPr>
        <w:ind w:left="781"/>
        <w:spacing w:before="165" w:line="222" w:lineRule="auto"/>
        <w:rPr>
          <w:rFonts w:ascii="SimSun" w:hAnsi="SimSun" w:eastAsia="SimSun" w:cs="SimSun"/>
          <w:sz w:val="37"/>
          <w:szCs w:val="37"/>
        </w:rPr>
      </w:pPr>
      <w:r>
        <w:rPr>
          <w:rFonts w:ascii="SimSun" w:hAnsi="SimSun" w:eastAsia="SimSun" w:cs="SimSun"/>
          <w:sz w:val="37"/>
          <w:szCs w:val="37"/>
          <w:spacing w:val="19"/>
        </w:rPr>
        <w:t>a)</w:t>
      </w:r>
      <w:r>
        <w:rPr>
          <w:rFonts w:ascii="SimSun" w:hAnsi="SimSun" w:eastAsia="SimSun" w:cs="SimSun"/>
          <w:sz w:val="37"/>
          <w:szCs w:val="37"/>
          <w:spacing w:val="25"/>
        </w:rPr>
        <w:t xml:space="preserve">  </w:t>
      </w:r>
      <w:r>
        <w:rPr>
          <w:rFonts w:ascii="SimSun" w:hAnsi="SimSun" w:eastAsia="SimSun" w:cs="SimSun"/>
          <w:sz w:val="37"/>
          <w:szCs w:val="37"/>
          <w:spacing w:val="19"/>
        </w:rPr>
        <w:t>沟通什么;</w:t>
      </w:r>
    </w:p>
    <w:p>
      <w:pPr>
        <w:ind w:left="781"/>
        <w:spacing w:before="159" w:line="222" w:lineRule="auto"/>
        <w:rPr>
          <w:rFonts w:ascii="SimSun" w:hAnsi="SimSun" w:eastAsia="SimSun" w:cs="SimSun"/>
          <w:sz w:val="37"/>
          <w:szCs w:val="37"/>
        </w:rPr>
      </w:pPr>
      <w:r>
        <w:rPr>
          <w:rFonts w:ascii="SimSun" w:hAnsi="SimSun" w:eastAsia="SimSun" w:cs="SimSun"/>
          <w:sz w:val="37"/>
          <w:szCs w:val="37"/>
          <w:spacing w:val="-2"/>
        </w:rPr>
        <w:t>b)</w:t>
      </w:r>
      <w:r>
        <w:rPr>
          <w:rFonts w:ascii="SimSun" w:hAnsi="SimSun" w:eastAsia="SimSun" w:cs="SimSun"/>
          <w:sz w:val="37"/>
          <w:szCs w:val="37"/>
          <w:spacing w:val="17"/>
        </w:rPr>
        <w:t xml:space="preserve">  </w:t>
      </w:r>
      <w:r>
        <w:rPr>
          <w:rFonts w:ascii="SimSun" w:hAnsi="SimSun" w:eastAsia="SimSun" w:cs="SimSun"/>
          <w:sz w:val="37"/>
          <w:szCs w:val="37"/>
          <w:spacing w:val="-2"/>
        </w:rPr>
        <w:t>何时沟通；</w:t>
      </w:r>
    </w:p>
    <w:p>
      <w:pPr>
        <w:ind w:left="781"/>
        <w:spacing w:before="130" w:line="216" w:lineRule="auto"/>
        <w:rPr>
          <w:rFonts w:ascii="SimSun" w:hAnsi="SimSun" w:eastAsia="SimSun" w:cs="SimSun"/>
          <w:sz w:val="35"/>
          <w:szCs w:val="35"/>
        </w:rPr>
      </w:pPr>
      <w:r>
        <w:rPr>
          <w:rFonts w:ascii="Times New Roman" w:hAnsi="Times New Roman" w:eastAsia="Times New Roman" w:cs="Times New Roman"/>
          <w:sz w:val="35"/>
          <w:szCs w:val="35"/>
          <w:spacing w:val="18"/>
        </w:rPr>
        <w:t>c)</w:t>
      </w:r>
      <w:r>
        <w:rPr>
          <w:rFonts w:ascii="Times New Roman" w:hAnsi="Times New Roman" w:eastAsia="Times New Roman" w:cs="Times New Roman"/>
          <w:sz w:val="35"/>
          <w:szCs w:val="35"/>
          <w:spacing w:val="17"/>
        </w:rPr>
        <w:t xml:space="preserve">     </w:t>
      </w:r>
      <w:r>
        <w:rPr>
          <w:rFonts w:ascii="SimSun" w:hAnsi="SimSun" w:eastAsia="SimSun" w:cs="SimSun"/>
          <w:sz w:val="35"/>
          <w:szCs w:val="35"/>
          <w:spacing w:val="18"/>
        </w:rPr>
        <w:t>与谁沟通；</w:t>
      </w:r>
    </w:p>
    <w:p>
      <w:pPr>
        <w:ind w:left="781"/>
        <w:spacing w:before="227" w:line="224" w:lineRule="auto"/>
        <w:rPr>
          <w:rFonts w:ascii="SimSun" w:hAnsi="SimSun" w:eastAsia="SimSun" w:cs="SimSun"/>
          <w:sz w:val="35"/>
          <w:szCs w:val="35"/>
        </w:rPr>
      </w:pPr>
      <w:r>
        <w:rPr>
          <w:rFonts w:ascii="SimSun" w:hAnsi="SimSun" w:eastAsia="SimSun" w:cs="SimSun"/>
          <w:sz w:val="35"/>
          <w:szCs w:val="35"/>
          <w:spacing w:val="7"/>
        </w:rPr>
        <w:t>d)</w:t>
      </w:r>
      <w:r>
        <w:rPr>
          <w:rFonts w:ascii="SimSun" w:hAnsi="SimSun" w:eastAsia="SimSun" w:cs="SimSun"/>
          <w:sz w:val="35"/>
          <w:szCs w:val="35"/>
          <w:spacing w:val="43"/>
        </w:rPr>
        <w:t xml:space="preserve">  </w:t>
      </w:r>
      <w:r>
        <w:rPr>
          <w:rFonts w:ascii="SimSun" w:hAnsi="SimSun" w:eastAsia="SimSun" w:cs="SimSun"/>
          <w:sz w:val="35"/>
          <w:szCs w:val="35"/>
          <w:spacing w:val="7"/>
        </w:rPr>
        <w:t>如何沟通；</w:t>
      </w:r>
    </w:p>
    <w:p>
      <w:pPr>
        <w:ind w:left="781"/>
        <w:spacing w:before="138" w:line="215" w:lineRule="auto"/>
        <w:rPr>
          <w:rFonts w:ascii="SimSun" w:hAnsi="SimSun" w:eastAsia="SimSun" w:cs="SimSun"/>
          <w:sz w:val="37"/>
          <w:szCs w:val="37"/>
        </w:rPr>
      </w:pPr>
      <w:r>
        <w:rPr>
          <w:rFonts w:ascii="Times New Roman" w:hAnsi="Times New Roman" w:eastAsia="Times New Roman" w:cs="Times New Roman"/>
          <w:sz w:val="37"/>
          <w:szCs w:val="37"/>
          <w:spacing w:val="6"/>
        </w:rPr>
        <w:t>e)     </w:t>
      </w:r>
      <w:r>
        <w:rPr>
          <w:rFonts w:ascii="SimSun" w:hAnsi="SimSun" w:eastAsia="SimSun" w:cs="SimSun"/>
          <w:sz w:val="37"/>
          <w:szCs w:val="37"/>
          <w:spacing w:val="6"/>
        </w:rPr>
        <w:t>谁来沟通。</w:t>
      </w:r>
    </w:p>
    <w:p>
      <w:pPr>
        <w:pStyle w:val="BodyText"/>
        <w:spacing w:line="385" w:lineRule="auto"/>
        <w:rPr/>
      </w:pPr>
      <w:r/>
    </w:p>
    <w:p>
      <w:pPr>
        <w:ind w:left="4"/>
        <w:spacing w:before="121" w:line="235" w:lineRule="auto"/>
        <w:outlineLvl w:val="1"/>
        <w:rPr>
          <w:rFonts w:ascii="LiSu" w:hAnsi="LiSu" w:eastAsia="LiSu" w:cs="LiSu"/>
          <w:sz w:val="37"/>
          <w:szCs w:val="37"/>
        </w:rPr>
      </w:pPr>
      <w:bookmarkStart w:name="bookmark31" w:id="65"/>
      <w:bookmarkEnd w:id="65"/>
      <w:r>
        <w:rPr>
          <w:rFonts w:ascii="SimSun" w:hAnsi="SimSun" w:eastAsia="SimSun" w:cs="SimSun"/>
          <w:sz w:val="37"/>
          <w:szCs w:val="37"/>
          <w:b/>
          <w:bCs/>
          <w:spacing w:val="-5"/>
        </w:rPr>
        <w:t>7.5</w:t>
      </w:r>
      <w:r>
        <w:rPr>
          <w:rFonts w:ascii="SimSun" w:hAnsi="SimSun" w:eastAsia="SimSun" w:cs="SimSun"/>
          <w:sz w:val="37"/>
          <w:szCs w:val="37"/>
          <w:spacing w:val="31"/>
        </w:rPr>
        <w:t xml:space="preserve">  </w:t>
      </w:r>
      <w:r>
        <w:rPr>
          <w:rFonts w:ascii="LiSu" w:hAnsi="LiSu" w:eastAsia="LiSu" w:cs="LiSu"/>
          <w:sz w:val="37"/>
          <w:szCs w:val="37"/>
          <w:b/>
          <w:bCs/>
          <w:spacing w:val="-5"/>
        </w:rPr>
        <w:t>成文信息</w:t>
      </w:r>
    </w:p>
    <w:p>
      <w:pPr>
        <w:pStyle w:val="BodyText"/>
        <w:spacing w:line="317" w:lineRule="auto"/>
        <w:rPr/>
      </w:pPr>
      <w:r/>
    </w:p>
    <w:p>
      <w:pPr>
        <w:ind w:left="4"/>
        <w:spacing w:before="115" w:line="242" w:lineRule="auto"/>
        <w:outlineLvl w:val="2"/>
        <w:rPr>
          <w:rFonts w:ascii="LiSu" w:hAnsi="LiSu" w:eastAsia="LiSu" w:cs="LiSu"/>
          <w:sz w:val="35"/>
          <w:szCs w:val="35"/>
        </w:rPr>
      </w:pPr>
      <w:bookmarkStart w:name="bookmark32" w:id="66"/>
      <w:bookmarkEnd w:id="66"/>
      <w:r>
        <w:rPr>
          <w:rFonts w:ascii="SimSun" w:hAnsi="SimSun" w:eastAsia="SimSun" w:cs="SimSun"/>
          <w:sz w:val="35"/>
          <w:szCs w:val="35"/>
          <w:b/>
          <w:bCs/>
          <w:spacing w:val="-2"/>
        </w:rPr>
        <w:t>7.5.1</w:t>
      </w:r>
      <w:r>
        <w:rPr>
          <w:rFonts w:ascii="SimSun" w:hAnsi="SimSun" w:eastAsia="SimSun" w:cs="SimSun"/>
          <w:sz w:val="35"/>
          <w:szCs w:val="35"/>
          <w:spacing w:val="33"/>
        </w:rPr>
        <w:t xml:space="preserve">  </w:t>
      </w:r>
      <w:r>
        <w:rPr>
          <w:rFonts w:ascii="LiSu" w:hAnsi="LiSu" w:eastAsia="LiSu" w:cs="LiSu"/>
          <w:sz w:val="35"/>
          <w:szCs w:val="35"/>
          <w:b/>
          <w:bCs/>
          <w:spacing w:val="-2"/>
        </w:rPr>
        <w:t>总则</w:t>
      </w:r>
    </w:p>
    <w:p>
      <w:pPr>
        <w:pStyle w:val="BodyText"/>
        <w:spacing w:line="264" w:lineRule="auto"/>
        <w:rPr/>
      </w:pPr>
      <w:r/>
    </w:p>
    <w:p>
      <w:pPr>
        <w:ind w:left="781"/>
        <w:spacing w:before="120" w:line="222" w:lineRule="auto"/>
        <w:rPr>
          <w:rFonts w:ascii="SimSun" w:hAnsi="SimSun" w:eastAsia="SimSun" w:cs="SimSun"/>
          <w:sz w:val="37"/>
          <w:szCs w:val="37"/>
        </w:rPr>
      </w:pPr>
      <w:r>
        <w:rPr>
          <w:rFonts w:ascii="SimSun" w:hAnsi="SimSun" w:eastAsia="SimSun" w:cs="SimSun"/>
          <w:sz w:val="37"/>
          <w:szCs w:val="37"/>
          <w:spacing w:val="17"/>
        </w:rPr>
        <w:t>组织的质量管理体系应包括：</w:t>
      </w:r>
    </w:p>
    <w:p>
      <w:pPr>
        <w:ind w:left="781"/>
        <w:spacing w:before="131" w:line="215" w:lineRule="auto"/>
        <w:rPr>
          <w:rFonts w:ascii="SimSun" w:hAnsi="SimSun" w:eastAsia="SimSun" w:cs="SimSun"/>
          <w:sz w:val="37"/>
          <w:szCs w:val="37"/>
        </w:rPr>
      </w:pPr>
      <w:r>
        <w:rPr>
          <w:rFonts w:ascii="Times New Roman" w:hAnsi="Times New Roman" w:eastAsia="Times New Roman" w:cs="Times New Roman"/>
          <w:sz w:val="37"/>
          <w:szCs w:val="37"/>
          <w:spacing w:val="11"/>
        </w:rPr>
        <w:t>a)     </w:t>
      </w:r>
      <w:r>
        <w:rPr>
          <w:rFonts w:ascii="SimSun" w:hAnsi="SimSun" w:eastAsia="SimSun" w:cs="SimSun"/>
          <w:sz w:val="37"/>
          <w:szCs w:val="37"/>
          <w:spacing w:val="11"/>
        </w:rPr>
        <w:t>本标准要求的成文信息；</w:t>
      </w:r>
    </w:p>
    <w:p>
      <w:pPr>
        <w:ind w:left="781"/>
        <w:spacing w:before="98" w:line="215" w:lineRule="auto"/>
        <w:rPr>
          <w:rFonts w:ascii="SimSun" w:hAnsi="SimSun" w:eastAsia="SimSun" w:cs="SimSun"/>
          <w:sz w:val="37"/>
          <w:szCs w:val="37"/>
        </w:rPr>
      </w:pPr>
      <w:r>
        <w:rPr>
          <w:rFonts w:ascii="Times New Roman" w:hAnsi="Times New Roman" w:eastAsia="Times New Roman" w:cs="Times New Roman"/>
          <w:sz w:val="37"/>
          <w:szCs w:val="37"/>
          <w:spacing w:val="13"/>
        </w:rPr>
        <w:t>b)    </w:t>
      </w:r>
      <w:r>
        <w:rPr>
          <w:rFonts w:ascii="SimSun" w:hAnsi="SimSun" w:eastAsia="SimSun" w:cs="SimSun"/>
          <w:sz w:val="37"/>
          <w:szCs w:val="37"/>
          <w:spacing w:val="13"/>
        </w:rPr>
        <w:t>组织所确定的、为确保质量管理体系有效性所需的成文信息。</w:t>
      </w:r>
    </w:p>
    <w:p>
      <w:pPr>
        <w:ind w:left="686"/>
        <w:spacing w:before="259" w:line="223" w:lineRule="auto"/>
        <w:rPr>
          <w:rFonts w:ascii="SimSun" w:hAnsi="SimSun" w:eastAsia="SimSun" w:cs="SimSun"/>
          <w:sz w:val="31"/>
          <w:szCs w:val="31"/>
        </w:rPr>
      </w:pPr>
      <w:r>
        <w:rPr>
          <w:rFonts w:ascii="SimSun" w:hAnsi="SimSun" w:eastAsia="SimSun" w:cs="SimSun"/>
          <w:sz w:val="31"/>
          <w:szCs w:val="31"/>
          <w:spacing w:val="15"/>
        </w:rPr>
        <w:t>注：对于不同组织，质量管理体系成文信息的多少与详路程度可以不同，取决于：</w:t>
      </w:r>
    </w:p>
    <w:p>
      <w:pPr>
        <w:ind w:left="686"/>
        <w:spacing w:before="217" w:line="223" w:lineRule="auto"/>
        <w:rPr>
          <w:rFonts w:ascii="SimSun" w:hAnsi="SimSun" w:eastAsia="SimSun" w:cs="SimSun"/>
          <w:sz w:val="31"/>
          <w:szCs w:val="31"/>
        </w:rPr>
      </w:pPr>
      <w:r>
        <w:rPr>
          <w:rFonts w:ascii="SimSun" w:hAnsi="SimSun" w:eastAsia="SimSun" w:cs="SimSun"/>
          <w:sz w:val="31"/>
          <w:szCs w:val="31"/>
          <w:spacing w:val="4"/>
        </w:rPr>
        <w:t>——组织的规模，以及活动、过程、产品和服务的类型；</w:t>
      </w:r>
    </w:p>
    <w:p>
      <w:pPr>
        <w:ind w:left="686"/>
        <w:spacing w:before="217" w:line="223" w:lineRule="auto"/>
        <w:rPr>
          <w:rFonts w:ascii="SimSun" w:hAnsi="SimSun" w:eastAsia="SimSun" w:cs="SimSun"/>
          <w:sz w:val="31"/>
          <w:szCs w:val="31"/>
        </w:rPr>
      </w:pPr>
      <w:r>
        <w:rPr>
          <w:rFonts w:ascii="SimSun" w:hAnsi="SimSun" w:eastAsia="SimSun" w:cs="SimSun"/>
          <w:sz w:val="31"/>
          <w:szCs w:val="31"/>
          <w:spacing w:val="23"/>
        </w:rPr>
        <w:t>——过程及其相互作用的复杂程度；</w:t>
      </w:r>
    </w:p>
    <w:p>
      <w:pPr>
        <w:ind w:left="686"/>
        <w:spacing w:before="218" w:line="223" w:lineRule="auto"/>
        <w:rPr>
          <w:rFonts w:ascii="SimSun" w:hAnsi="SimSun" w:eastAsia="SimSun" w:cs="SimSun"/>
          <w:sz w:val="31"/>
          <w:szCs w:val="31"/>
        </w:rPr>
      </w:pPr>
      <w:r>
        <w:rPr>
          <w:rFonts w:ascii="SimSun" w:hAnsi="SimSun" w:eastAsia="SimSun" w:cs="SimSun"/>
          <w:sz w:val="31"/>
          <w:szCs w:val="31"/>
          <w:spacing w:val="22"/>
        </w:rPr>
        <w:t>——人员的能力。</w:t>
      </w:r>
    </w:p>
    <w:p>
      <w:pPr>
        <w:spacing w:line="223" w:lineRule="auto"/>
        <w:sectPr>
          <w:footerReference w:type="default" r:id="rId21"/>
          <w:pgSz w:w="22541" w:h="31680"/>
          <w:pgMar w:top="400" w:right="2647" w:bottom="2471" w:left="2623" w:header="0" w:footer="2236" w:gutter="0"/>
        </w:sectPr>
        <w:rPr>
          <w:rFonts w:ascii="SimSun" w:hAnsi="SimSun" w:eastAsia="SimSun" w:cs="SimSun"/>
          <w:sz w:val="31"/>
          <w:szCs w:val="31"/>
        </w:rPr>
      </w:pP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spacing w:before="107" w:line="191" w:lineRule="auto"/>
        <w:jc w:val="right"/>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GB/T</w:t>
      </w:r>
      <w:r>
        <w:rPr>
          <w:rFonts w:ascii="Times New Roman" w:hAnsi="Times New Roman" w:eastAsia="Times New Roman" w:cs="Times New Roman"/>
          <w:sz w:val="37"/>
          <w:szCs w:val="37"/>
          <w:b/>
          <w:bCs/>
          <w:spacing w:val="34"/>
        </w:rPr>
        <w:t xml:space="preserve">   </w:t>
      </w:r>
      <w:r>
        <w:rPr>
          <w:rFonts w:ascii="Times New Roman" w:hAnsi="Times New Roman" w:eastAsia="Times New Roman" w:cs="Times New Roman"/>
          <w:sz w:val="37"/>
          <w:szCs w:val="37"/>
          <w:b/>
          <w:bCs/>
        </w:rPr>
        <w:t>19001—2016/ISO</w:t>
      </w:r>
      <w:r>
        <w:rPr>
          <w:rFonts w:ascii="Times New Roman" w:hAnsi="Times New Roman" w:eastAsia="Times New Roman" w:cs="Times New Roman"/>
          <w:sz w:val="37"/>
          <w:szCs w:val="37"/>
          <w:b/>
          <w:bCs/>
          <w:spacing w:val="25"/>
        </w:rPr>
        <w:t xml:space="preserve">   </w:t>
      </w:r>
      <w:r>
        <w:rPr>
          <w:rFonts w:ascii="Times New Roman" w:hAnsi="Times New Roman" w:eastAsia="Times New Roman" w:cs="Times New Roman"/>
          <w:sz w:val="37"/>
          <w:szCs w:val="37"/>
          <w:b/>
          <w:bCs/>
        </w:rPr>
        <w:t>9001:2015</w:t>
      </w:r>
    </w:p>
    <w:p>
      <w:pPr>
        <w:pStyle w:val="BodyText"/>
        <w:spacing w:line="261" w:lineRule="auto"/>
        <w:rPr/>
      </w:pPr>
      <w:r/>
    </w:p>
    <w:p>
      <w:pPr>
        <w:pStyle w:val="BodyText"/>
        <w:spacing w:line="261" w:lineRule="auto"/>
        <w:rPr/>
      </w:pPr>
      <w:r/>
    </w:p>
    <w:p>
      <w:pPr>
        <w:pStyle w:val="BodyText"/>
        <w:spacing w:line="261" w:lineRule="auto"/>
        <w:rPr/>
      </w:pPr>
      <w:r/>
    </w:p>
    <w:p>
      <w:pPr>
        <w:ind w:left="4"/>
        <w:spacing w:before="120" w:line="232" w:lineRule="auto"/>
        <w:outlineLvl w:val="2"/>
        <w:rPr>
          <w:rFonts w:ascii="LiSu" w:hAnsi="LiSu" w:eastAsia="LiSu" w:cs="LiSu"/>
          <w:sz w:val="37"/>
          <w:szCs w:val="37"/>
        </w:rPr>
      </w:pPr>
      <w:bookmarkStart w:name="bookmark33" w:id="67"/>
      <w:bookmarkEnd w:id="67"/>
      <w:r>
        <w:rPr>
          <w:rFonts w:ascii="SimSun" w:hAnsi="SimSun" w:eastAsia="SimSun" w:cs="SimSun"/>
          <w:sz w:val="37"/>
          <w:szCs w:val="37"/>
          <w:b/>
          <w:bCs/>
          <w:spacing w:val="-6"/>
        </w:rPr>
        <w:t>7.5.2</w:t>
      </w:r>
      <w:r>
        <w:rPr>
          <w:rFonts w:ascii="SimSun" w:hAnsi="SimSun" w:eastAsia="SimSun" w:cs="SimSun"/>
          <w:sz w:val="37"/>
          <w:szCs w:val="37"/>
          <w:spacing w:val="21"/>
        </w:rPr>
        <w:t xml:space="preserve">  </w:t>
      </w:r>
      <w:r>
        <w:rPr>
          <w:rFonts w:ascii="LiSu" w:hAnsi="LiSu" w:eastAsia="LiSu" w:cs="LiSu"/>
          <w:sz w:val="37"/>
          <w:szCs w:val="37"/>
          <w:b/>
          <w:bCs/>
          <w:spacing w:val="-6"/>
        </w:rPr>
        <w:t>创建和更新</w:t>
      </w:r>
    </w:p>
    <w:p>
      <w:pPr>
        <w:pStyle w:val="BodyText"/>
        <w:spacing w:line="308" w:lineRule="auto"/>
        <w:rPr/>
      </w:pPr>
      <w:r/>
    </w:p>
    <w:p>
      <w:pPr>
        <w:ind w:left="790"/>
        <w:spacing w:before="117" w:line="220" w:lineRule="auto"/>
        <w:rPr>
          <w:rFonts w:ascii="SimSun" w:hAnsi="SimSun" w:eastAsia="SimSun" w:cs="SimSun"/>
          <w:sz w:val="36"/>
          <w:szCs w:val="36"/>
        </w:rPr>
      </w:pPr>
      <w:r>
        <w:rPr>
          <w:rFonts w:ascii="SimSun" w:hAnsi="SimSun" w:eastAsia="SimSun" w:cs="SimSun"/>
          <w:sz w:val="36"/>
          <w:szCs w:val="36"/>
          <w:spacing w:val="20"/>
        </w:rPr>
        <w:t>在创建和更新成文信息时，组织应确保适当的：</w:t>
      </w:r>
    </w:p>
    <w:p>
      <w:pPr>
        <w:ind w:left="790"/>
        <w:spacing w:before="103" w:line="213" w:lineRule="auto"/>
        <w:rPr>
          <w:rFonts w:ascii="SimSun" w:hAnsi="SimSun" w:eastAsia="SimSun" w:cs="SimSun"/>
          <w:sz w:val="36"/>
          <w:szCs w:val="36"/>
        </w:rPr>
      </w:pPr>
      <w:r>
        <w:rPr>
          <w:rFonts w:ascii="Times New Roman" w:hAnsi="Times New Roman" w:eastAsia="Times New Roman" w:cs="Times New Roman"/>
          <w:sz w:val="36"/>
          <w:szCs w:val="36"/>
          <w:spacing w:val="6"/>
        </w:rPr>
        <w:t>a)     </w:t>
      </w:r>
      <w:r>
        <w:rPr>
          <w:rFonts w:ascii="SimSun" w:hAnsi="SimSun" w:eastAsia="SimSun" w:cs="SimSun"/>
          <w:sz w:val="36"/>
          <w:szCs w:val="36"/>
          <w:spacing w:val="6"/>
        </w:rPr>
        <w:t>标识和说明(如标题、日期、作者、索引</w:t>
      </w:r>
      <w:r>
        <w:rPr>
          <w:rFonts w:ascii="SimSun" w:hAnsi="SimSun" w:eastAsia="SimSun" w:cs="SimSun"/>
          <w:sz w:val="36"/>
          <w:szCs w:val="36"/>
          <w:spacing w:val="5"/>
        </w:rPr>
        <w:t>编号);</w:t>
      </w:r>
    </w:p>
    <w:p>
      <w:pPr>
        <w:ind w:left="790"/>
        <w:spacing w:before="179" w:line="215" w:lineRule="auto"/>
        <w:rPr>
          <w:rFonts w:ascii="SimSun" w:hAnsi="SimSun" w:eastAsia="SimSun" w:cs="SimSun"/>
          <w:sz w:val="37"/>
          <w:szCs w:val="37"/>
        </w:rPr>
      </w:pPr>
      <w:r>
        <w:rPr>
          <w:rFonts w:ascii="Times New Roman" w:hAnsi="Times New Roman" w:eastAsia="Times New Roman" w:cs="Times New Roman"/>
          <w:sz w:val="37"/>
          <w:szCs w:val="37"/>
          <w:spacing w:val="1"/>
        </w:rPr>
        <w:t>b)     </w:t>
      </w:r>
      <w:r>
        <w:rPr>
          <w:rFonts w:ascii="SimSun" w:hAnsi="SimSun" w:eastAsia="SimSun" w:cs="SimSun"/>
          <w:sz w:val="37"/>
          <w:szCs w:val="37"/>
          <w:spacing w:val="1"/>
        </w:rPr>
        <w:t>形式(如语言、软件版本、图表)和载体(如纸质的、电子的);</w:t>
      </w:r>
    </w:p>
    <w:p>
      <w:pPr>
        <w:ind w:left="790"/>
        <w:spacing w:before="178" w:line="215" w:lineRule="auto"/>
        <w:rPr>
          <w:rFonts w:ascii="SimSun" w:hAnsi="SimSun" w:eastAsia="SimSun" w:cs="SimSun"/>
          <w:sz w:val="37"/>
          <w:szCs w:val="37"/>
        </w:rPr>
      </w:pPr>
      <w:r>
        <w:rPr>
          <w:rFonts w:ascii="Times New Roman" w:hAnsi="Times New Roman" w:eastAsia="Times New Roman" w:cs="Times New Roman"/>
          <w:sz w:val="37"/>
          <w:szCs w:val="37"/>
          <w:spacing w:val="7"/>
        </w:rPr>
        <w:t>c)     </w:t>
      </w:r>
      <w:r>
        <w:rPr>
          <w:rFonts w:ascii="SimSun" w:hAnsi="SimSun" w:eastAsia="SimSun" w:cs="SimSun"/>
          <w:sz w:val="37"/>
          <w:szCs w:val="37"/>
          <w:spacing w:val="7"/>
        </w:rPr>
        <w:t>评审和批准，以保持适宜性和充分性。</w:t>
      </w:r>
    </w:p>
    <w:p>
      <w:pPr>
        <w:pStyle w:val="BodyText"/>
        <w:spacing w:line="385" w:lineRule="auto"/>
        <w:rPr/>
      </w:pPr>
      <w:r/>
    </w:p>
    <w:p>
      <w:pPr>
        <w:ind w:left="4"/>
        <w:spacing w:before="121" w:line="235" w:lineRule="auto"/>
        <w:outlineLvl w:val="2"/>
        <w:rPr>
          <w:rFonts w:ascii="LiSu" w:hAnsi="LiSu" w:eastAsia="LiSu" w:cs="LiSu"/>
          <w:sz w:val="37"/>
          <w:szCs w:val="37"/>
        </w:rPr>
      </w:pPr>
      <w:bookmarkStart w:name="bookmark35" w:id="68"/>
      <w:bookmarkEnd w:id="68"/>
      <w:r>
        <w:rPr>
          <w:rFonts w:ascii="SimSun" w:hAnsi="SimSun" w:eastAsia="SimSun" w:cs="SimSun"/>
          <w:sz w:val="37"/>
          <w:szCs w:val="37"/>
          <w:b/>
          <w:bCs/>
          <w:spacing w:val="-3"/>
        </w:rPr>
        <w:t>7.5.3</w:t>
      </w:r>
      <w:r>
        <w:rPr>
          <w:rFonts w:ascii="SimSun" w:hAnsi="SimSun" w:eastAsia="SimSun" w:cs="SimSun"/>
          <w:sz w:val="37"/>
          <w:szCs w:val="37"/>
          <w:spacing w:val="29"/>
        </w:rPr>
        <w:t xml:space="preserve">  </w:t>
      </w:r>
      <w:r>
        <w:rPr>
          <w:rFonts w:ascii="LiSu" w:hAnsi="LiSu" w:eastAsia="LiSu" w:cs="LiSu"/>
          <w:sz w:val="37"/>
          <w:szCs w:val="37"/>
          <w:b/>
          <w:bCs/>
          <w:spacing w:val="-3"/>
        </w:rPr>
        <w:t>成文信息的控制</w:t>
      </w:r>
    </w:p>
    <w:p>
      <w:pPr>
        <w:pStyle w:val="BodyText"/>
        <w:spacing w:line="257" w:lineRule="auto"/>
        <w:rPr/>
      </w:pPr>
      <w:r/>
    </w:p>
    <w:p>
      <w:pPr>
        <w:ind w:left="4"/>
        <w:spacing w:before="118" w:line="213" w:lineRule="auto"/>
        <w:rPr>
          <w:rFonts w:ascii="LiSu" w:hAnsi="LiSu" w:eastAsia="LiSu" w:cs="LiSu"/>
          <w:sz w:val="36"/>
          <w:szCs w:val="36"/>
        </w:rPr>
      </w:pPr>
      <w:r>
        <w:rPr>
          <w:rFonts w:ascii="SimSun" w:hAnsi="SimSun" w:eastAsia="SimSun" w:cs="SimSun"/>
          <w:sz w:val="36"/>
          <w:szCs w:val="36"/>
          <w:b/>
          <w:bCs/>
          <w:spacing w:val="14"/>
        </w:rPr>
        <w:t>7.5.3.1</w:t>
      </w:r>
      <w:r>
        <w:rPr>
          <w:rFonts w:ascii="SimSun" w:hAnsi="SimSun" w:eastAsia="SimSun" w:cs="SimSun"/>
          <w:sz w:val="36"/>
          <w:szCs w:val="36"/>
          <w:spacing w:val="14"/>
        </w:rPr>
        <w:t xml:space="preserve">  </w:t>
      </w:r>
      <w:r>
        <w:rPr>
          <w:rFonts w:ascii="LiSu" w:hAnsi="LiSu" w:eastAsia="LiSu" w:cs="LiSu"/>
          <w:sz w:val="36"/>
          <w:szCs w:val="36"/>
          <w:spacing w:val="14"/>
        </w:rPr>
        <w:t>应控制质量管理体系和本标准所</w:t>
      </w:r>
      <w:r>
        <w:rPr>
          <w:rFonts w:ascii="LiSu" w:hAnsi="LiSu" w:eastAsia="LiSu" w:cs="LiSu"/>
          <w:sz w:val="36"/>
          <w:szCs w:val="36"/>
          <w:spacing w:val="13"/>
        </w:rPr>
        <w:t>要求的成文信息，以确保：</w:t>
      </w:r>
    </w:p>
    <w:p>
      <w:pPr>
        <w:ind w:left="790"/>
        <w:spacing w:before="159" w:line="215" w:lineRule="auto"/>
        <w:rPr>
          <w:rFonts w:ascii="SimSun" w:hAnsi="SimSun" w:eastAsia="SimSun" w:cs="SimSun"/>
          <w:sz w:val="37"/>
          <w:szCs w:val="37"/>
        </w:rPr>
      </w:pPr>
      <w:r>
        <w:rPr>
          <w:rFonts w:ascii="Times New Roman" w:hAnsi="Times New Roman" w:eastAsia="Times New Roman" w:cs="Times New Roman"/>
          <w:sz w:val="37"/>
          <w:szCs w:val="37"/>
          <w:spacing w:val="7"/>
        </w:rPr>
        <w:t>a)     </w:t>
      </w:r>
      <w:r>
        <w:rPr>
          <w:rFonts w:ascii="SimSun" w:hAnsi="SimSun" w:eastAsia="SimSun" w:cs="SimSun"/>
          <w:sz w:val="37"/>
          <w:szCs w:val="37"/>
          <w:spacing w:val="7"/>
        </w:rPr>
        <w:t>在需要的场合和时机，均可获得并适用；</w:t>
      </w:r>
    </w:p>
    <w:p>
      <w:pPr>
        <w:ind w:left="790"/>
        <w:spacing w:before="165" w:line="215" w:lineRule="auto"/>
        <w:rPr>
          <w:rFonts w:ascii="SimSun" w:hAnsi="SimSun" w:eastAsia="SimSun" w:cs="SimSun"/>
          <w:sz w:val="37"/>
          <w:szCs w:val="37"/>
        </w:rPr>
      </w:pPr>
      <w:r>
        <w:rPr>
          <w:rFonts w:ascii="Times New Roman" w:hAnsi="Times New Roman" w:eastAsia="Times New Roman" w:cs="Times New Roman"/>
          <w:sz w:val="37"/>
          <w:szCs w:val="37"/>
          <w:spacing w:val="9"/>
        </w:rPr>
        <w:t>b)</w:t>
      </w:r>
      <w:r>
        <w:rPr>
          <w:rFonts w:ascii="Times New Roman" w:hAnsi="Times New Roman" w:eastAsia="Times New Roman" w:cs="Times New Roman"/>
          <w:sz w:val="37"/>
          <w:szCs w:val="37"/>
          <w:spacing w:val="5"/>
        </w:rPr>
        <w:t xml:space="preserve">     </w:t>
      </w:r>
      <w:r>
        <w:rPr>
          <w:rFonts w:ascii="SimSun" w:hAnsi="SimSun" w:eastAsia="SimSun" w:cs="SimSun"/>
          <w:sz w:val="37"/>
          <w:szCs w:val="37"/>
          <w:spacing w:val="9"/>
        </w:rPr>
        <w:t>予以妥善保护(如防止泄密、不当使用或缺失)。</w:t>
      </w:r>
    </w:p>
    <w:p>
      <w:pPr>
        <w:spacing w:before="172" w:line="215" w:lineRule="auto"/>
        <w:rPr>
          <w:rFonts w:ascii="LiSu" w:hAnsi="LiSu" w:eastAsia="LiSu" w:cs="LiSu"/>
          <w:sz w:val="37"/>
          <w:szCs w:val="37"/>
        </w:rPr>
      </w:pPr>
      <w:r>
        <w:rPr>
          <w:rFonts w:ascii="SimSun" w:hAnsi="SimSun" w:eastAsia="SimSun" w:cs="SimSun"/>
          <w:sz w:val="37"/>
          <w:szCs w:val="37"/>
          <w:spacing w:val="-2"/>
        </w:rPr>
        <w:t>7.5.3.2  </w:t>
      </w:r>
      <w:r>
        <w:rPr>
          <w:rFonts w:ascii="LiSu" w:hAnsi="LiSu" w:eastAsia="LiSu" w:cs="LiSu"/>
          <w:sz w:val="37"/>
          <w:szCs w:val="37"/>
          <w:spacing w:val="-2"/>
        </w:rPr>
        <w:t>为控制成文信息，适用时，组织应进行下列活动：</w:t>
      </w:r>
    </w:p>
    <w:p>
      <w:pPr>
        <w:ind w:left="790"/>
        <w:spacing w:before="142" w:line="213" w:lineRule="auto"/>
        <w:rPr>
          <w:rFonts w:ascii="SimSun" w:hAnsi="SimSun" w:eastAsia="SimSun" w:cs="SimSun"/>
          <w:sz w:val="36"/>
          <w:szCs w:val="36"/>
        </w:rPr>
      </w:pPr>
      <w:r>
        <w:rPr>
          <w:rFonts w:ascii="Times New Roman" w:hAnsi="Times New Roman" w:eastAsia="Times New Roman" w:cs="Times New Roman"/>
          <w:sz w:val="36"/>
          <w:szCs w:val="36"/>
          <w:spacing w:val="-5"/>
        </w:rPr>
        <w:t>a)</w:t>
      </w:r>
      <w:r>
        <w:rPr>
          <w:rFonts w:ascii="Times New Roman" w:hAnsi="Times New Roman" w:eastAsia="Times New Roman" w:cs="Times New Roman"/>
          <w:sz w:val="36"/>
          <w:szCs w:val="36"/>
          <w:spacing w:val="12"/>
        </w:rPr>
        <w:t xml:space="preserve">     </w:t>
      </w:r>
      <w:r>
        <w:rPr>
          <w:rFonts w:ascii="SimSun" w:hAnsi="SimSun" w:eastAsia="SimSun" w:cs="SimSun"/>
          <w:sz w:val="36"/>
          <w:szCs w:val="36"/>
          <w:spacing w:val="-5"/>
        </w:rPr>
        <w:t>分发、访问、检索和使用；</w:t>
      </w:r>
    </w:p>
    <w:p>
      <w:pPr>
        <w:ind w:left="790"/>
        <w:spacing w:before="166" w:line="215" w:lineRule="auto"/>
        <w:rPr>
          <w:rFonts w:ascii="SimSun" w:hAnsi="SimSun" w:eastAsia="SimSun" w:cs="SimSun"/>
          <w:sz w:val="37"/>
          <w:szCs w:val="37"/>
        </w:rPr>
      </w:pPr>
      <w:r>
        <w:rPr>
          <w:rFonts w:ascii="Times New Roman" w:hAnsi="Times New Roman" w:eastAsia="Times New Roman" w:cs="Times New Roman"/>
          <w:sz w:val="37"/>
          <w:szCs w:val="37"/>
          <w:spacing w:val="3"/>
        </w:rPr>
        <w:t>b)     </w:t>
      </w:r>
      <w:r>
        <w:rPr>
          <w:rFonts w:ascii="SimSun" w:hAnsi="SimSun" w:eastAsia="SimSun" w:cs="SimSun"/>
          <w:sz w:val="37"/>
          <w:szCs w:val="37"/>
          <w:spacing w:val="3"/>
        </w:rPr>
        <w:t>存储和防护，包括保持可读性；</w:t>
      </w:r>
    </w:p>
    <w:p>
      <w:pPr>
        <w:ind w:left="790"/>
        <w:spacing w:before="165" w:line="215" w:lineRule="auto"/>
        <w:rPr>
          <w:rFonts w:ascii="SimSun" w:hAnsi="SimSun" w:eastAsia="SimSun" w:cs="SimSun"/>
          <w:sz w:val="37"/>
          <w:szCs w:val="37"/>
        </w:rPr>
      </w:pPr>
      <w:r>
        <w:rPr>
          <w:rFonts w:ascii="Times New Roman" w:hAnsi="Times New Roman" w:eastAsia="Times New Roman" w:cs="Times New Roman"/>
          <w:sz w:val="37"/>
          <w:szCs w:val="37"/>
          <w:spacing w:val="10"/>
        </w:rPr>
        <w:t>c)     </w:t>
      </w:r>
      <w:r>
        <w:rPr>
          <w:rFonts w:ascii="SimSun" w:hAnsi="SimSun" w:eastAsia="SimSun" w:cs="SimSun"/>
          <w:sz w:val="37"/>
          <w:szCs w:val="37"/>
          <w:spacing w:val="10"/>
        </w:rPr>
        <w:t>更改控制(如版本控制);</w:t>
      </w:r>
    </w:p>
    <w:p>
      <w:pPr>
        <w:ind w:left="790"/>
        <w:spacing w:before="176" w:line="213" w:lineRule="auto"/>
        <w:rPr>
          <w:rFonts w:ascii="SimSun" w:hAnsi="SimSun" w:eastAsia="SimSun" w:cs="SimSun"/>
          <w:sz w:val="36"/>
          <w:szCs w:val="36"/>
        </w:rPr>
      </w:pPr>
      <w:r>
        <w:rPr>
          <w:rFonts w:ascii="Times New Roman" w:hAnsi="Times New Roman" w:eastAsia="Times New Roman" w:cs="Times New Roman"/>
          <w:sz w:val="36"/>
          <w:szCs w:val="36"/>
          <w:spacing w:val="12"/>
        </w:rPr>
        <w:t>d)     </w:t>
      </w:r>
      <w:r>
        <w:rPr>
          <w:rFonts w:ascii="SimSun" w:hAnsi="SimSun" w:eastAsia="SimSun" w:cs="SimSun"/>
          <w:sz w:val="36"/>
          <w:szCs w:val="36"/>
          <w:spacing w:val="12"/>
        </w:rPr>
        <w:t>保留和处置。</w:t>
      </w:r>
    </w:p>
    <w:p>
      <w:pPr>
        <w:ind w:right="120" w:firstLine="790"/>
        <w:spacing w:before="225" w:line="307" w:lineRule="auto"/>
        <w:rPr>
          <w:rFonts w:ascii="SimSun" w:hAnsi="SimSun" w:eastAsia="SimSun" w:cs="SimSun"/>
          <w:sz w:val="36"/>
          <w:szCs w:val="36"/>
        </w:rPr>
      </w:pPr>
      <w:r>
        <w:rPr>
          <w:rFonts w:ascii="SimSun" w:hAnsi="SimSun" w:eastAsia="SimSun" w:cs="SimSun"/>
          <w:sz w:val="36"/>
          <w:szCs w:val="36"/>
          <w:spacing w:val="23"/>
        </w:rPr>
        <w:t>对于组织确定的策划和运行质量管理体系所必需的来自</w:t>
      </w:r>
      <w:r>
        <w:rPr>
          <w:rFonts w:ascii="SimSun" w:hAnsi="SimSun" w:eastAsia="SimSun" w:cs="SimSun"/>
          <w:sz w:val="36"/>
          <w:szCs w:val="36"/>
          <w:spacing w:val="22"/>
        </w:rPr>
        <w:t>外部的成文信息，组织应进行适当识别，并</w:t>
      </w:r>
      <w:r>
        <w:rPr>
          <w:rFonts w:ascii="SimSun" w:hAnsi="SimSun" w:eastAsia="SimSun" w:cs="SimSun"/>
          <w:sz w:val="36"/>
          <w:szCs w:val="36"/>
        </w:rPr>
        <w:t xml:space="preserve"> </w:t>
      </w:r>
      <w:r>
        <w:rPr>
          <w:rFonts w:ascii="SimSun" w:hAnsi="SimSun" w:eastAsia="SimSun" w:cs="SimSun"/>
          <w:sz w:val="36"/>
          <w:szCs w:val="36"/>
          <w:spacing w:val="20"/>
        </w:rPr>
        <w:t>予以控制。</w:t>
      </w:r>
    </w:p>
    <w:p>
      <w:pPr>
        <w:ind w:left="790"/>
        <w:spacing w:before="2" w:line="221" w:lineRule="auto"/>
        <w:rPr>
          <w:rFonts w:ascii="SimSun" w:hAnsi="SimSun" w:eastAsia="SimSun" w:cs="SimSun"/>
          <w:sz w:val="37"/>
          <w:szCs w:val="37"/>
        </w:rPr>
      </w:pPr>
      <w:r>
        <w:rPr>
          <w:rFonts w:ascii="SimSun" w:hAnsi="SimSun" w:eastAsia="SimSun" w:cs="SimSun"/>
          <w:sz w:val="37"/>
          <w:szCs w:val="37"/>
          <w:spacing w:val="9"/>
        </w:rPr>
        <w:t>对所保留的、作为符合性证据的成文信息应予以保护，防止非预期的更改。</w:t>
      </w:r>
    </w:p>
    <w:p>
      <w:pPr>
        <w:ind w:left="740"/>
        <w:spacing w:before="149" w:line="223" w:lineRule="auto"/>
        <w:rPr>
          <w:rFonts w:ascii="SimSun" w:hAnsi="SimSun" w:eastAsia="SimSun" w:cs="SimSun"/>
          <w:sz w:val="31"/>
          <w:szCs w:val="31"/>
        </w:rPr>
      </w:pPr>
      <w:r>
        <w:rPr>
          <w:rFonts w:ascii="SimSun" w:hAnsi="SimSun" w:eastAsia="SimSun" w:cs="SimSun"/>
          <w:sz w:val="31"/>
          <w:szCs w:val="31"/>
          <w:spacing w:val="12"/>
        </w:rPr>
        <w:t>注：对成文信息的“访问”可能意味着仅允许查</w:t>
      </w:r>
      <w:r>
        <w:rPr>
          <w:rFonts w:ascii="SimSun" w:hAnsi="SimSun" w:eastAsia="SimSun" w:cs="SimSun"/>
          <w:sz w:val="31"/>
          <w:szCs w:val="31"/>
          <w:spacing w:val="11"/>
        </w:rPr>
        <w:t>阅，或者意味着允许奎阅并授权修改。</w:t>
      </w:r>
    </w:p>
    <w:p>
      <w:pPr>
        <w:pStyle w:val="BodyText"/>
        <w:spacing w:line="318" w:lineRule="auto"/>
        <w:rPr/>
      </w:pPr>
      <w:r/>
    </w:p>
    <w:p>
      <w:pPr>
        <w:pStyle w:val="BodyText"/>
        <w:spacing w:line="318" w:lineRule="auto"/>
        <w:rPr/>
      </w:pPr>
      <w:r/>
    </w:p>
    <w:p>
      <w:pPr>
        <w:ind w:left="5"/>
        <w:spacing w:before="120" w:line="238" w:lineRule="auto"/>
        <w:outlineLvl w:val="0"/>
        <w:rPr>
          <w:rFonts w:ascii="LiSu" w:hAnsi="LiSu" w:eastAsia="LiSu" w:cs="LiSu"/>
          <w:sz w:val="37"/>
          <w:szCs w:val="37"/>
        </w:rPr>
      </w:pPr>
      <w:bookmarkStart w:name="bookmark36" w:id="69"/>
      <w:bookmarkEnd w:id="69"/>
      <w:r>
        <w:rPr>
          <w:rFonts w:ascii="SimSun" w:hAnsi="SimSun" w:eastAsia="SimSun" w:cs="SimSun"/>
          <w:sz w:val="37"/>
          <w:szCs w:val="37"/>
          <w:b/>
          <w:bCs/>
          <w:spacing w:val="-3"/>
        </w:rPr>
        <w:t>8</w:t>
      </w:r>
      <w:r>
        <w:rPr>
          <w:rFonts w:ascii="SimSun" w:hAnsi="SimSun" w:eastAsia="SimSun" w:cs="SimSun"/>
          <w:sz w:val="37"/>
          <w:szCs w:val="37"/>
          <w:spacing w:val="34"/>
        </w:rPr>
        <w:t xml:space="preserve">  </w:t>
      </w:r>
      <w:r>
        <w:rPr>
          <w:rFonts w:ascii="LiSu" w:hAnsi="LiSu" w:eastAsia="LiSu" w:cs="LiSu"/>
          <w:sz w:val="37"/>
          <w:szCs w:val="37"/>
          <w:b/>
          <w:bCs/>
          <w:spacing w:val="-3"/>
        </w:rPr>
        <w:t>运行</w:t>
      </w:r>
    </w:p>
    <w:p>
      <w:pPr>
        <w:pStyle w:val="BodyText"/>
        <w:spacing w:line="241" w:lineRule="auto"/>
        <w:rPr/>
      </w:pPr>
      <w:r/>
    </w:p>
    <w:p>
      <w:pPr>
        <w:pStyle w:val="BodyText"/>
        <w:spacing w:line="242" w:lineRule="auto"/>
        <w:rPr/>
      </w:pPr>
      <w:r/>
    </w:p>
    <w:p>
      <w:pPr>
        <w:ind w:left="4"/>
        <w:spacing w:before="121" w:line="238" w:lineRule="auto"/>
        <w:outlineLvl w:val="1"/>
        <w:rPr>
          <w:rFonts w:ascii="LiSu" w:hAnsi="LiSu" w:eastAsia="LiSu" w:cs="LiSu"/>
          <w:sz w:val="37"/>
          <w:szCs w:val="37"/>
        </w:rPr>
      </w:pPr>
      <w:bookmarkStart w:name="bookmark37" w:id="70"/>
      <w:bookmarkEnd w:id="70"/>
      <w:r>
        <w:rPr>
          <w:rFonts w:ascii="SimSun" w:hAnsi="SimSun" w:eastAsia="SimSun" w:cs="SimSun"/>
          <w:sz w:val="37"/>
          <w:szCs w:val="37"/>
          <w:b/>
          <w:bCs/>
          <w:spacing w:val="10"/>
        </w:rPr>
        <w:t>8.1</w:t>
      </w:r>
      <w:r>
        <w:rPr>
          <w:rFonts w:ascii="SimSun" w:hAnsi="SimSun" w:eastAsia="SimSun" w:cs="SimSun"/>
          <w:sz w:val="37"/>
          <w:szCs w:val="37"/>
          <w:spacing w:val="10"/>
        </w:rPr>
        <w:t xml:space="preserve">  </w:t>
      </w:r>
      <w:r>
        <w:rPr>
          <w:rFonts w:ascii="LiSu" w:hAnsi="LiSu" w:eastAsia="LiSu" w:cs="LiSu"/>
          <w:sz w:val="37"/>
          <w:szCs w:val="37"/>
          <w:b/>
          <w:bCs/>
          <w:spacing w:val="10"/>
        </w:rPr>
        <w:t>运行的策划和控制</w:t>
      </w:r>
    </w:p>
    <w:p>
      <w:pPr>
        <w:pStyle w:val="BodyText"/>
        <w:spacing w:line="394" w:lineRule="auto"/>
        <w:rPr/>
      </w:pPr>
      <w:r/>
    </w:p>
    <w:p>
      <w:pPr>
        <w:ind w:right="126" w:firstLine="790"/>
        <w:spacing w:before="88" w:line="307" w:lineRule="auto"/>
        <w:rPr>
          <w:rFonts w:ascii="SimSun" w:hAnsi="SimSun" w:eastAsia="SimSun" w:cs="SimSun"/>
          <w:sz w:val="36"/>
          <w:szCs w:val="36"/>
        </w:rPr>
      </w:pPr>
      <w:r>
        <w:rPr>
          <w:rFonts w:ascii="SimSun" w:hAnsi="SimSun" w:eastAsia="SimSun" w:cs="SimSun"/>
          <w:sz w:val="27"/>
          <w:szCs w:val="27"/>
          <w:spacing w:val="-4"/>
        </w:rPr>
        <w:t>为 满 足 产 品 和 服 务 提 供 的 要 求 ， 并 实 施 第 6 章 所 确 定 的 措 施 ， 组 织 应 通 过</w:t>
      </w:r>
      <w:r>
        <w:rPr>
          <w:rFonts w:ascii="SimSun" w:hAnsi="SimSun" w:eastAsia="SimSun" w:cs="SimSun"/>
          <w:sz w:val="27"/>
          <w:szCs w:val="27"/>
          <w:spacing w:val="25"/>
        </w:rPr>
        <w:t xml:space="preserve"> </w:t>
      </w:r>
      <w:r>
        <w:rPr>
          <w:rFonts w:ascii="SimSun" w:hAnsi="SimSun" w:eastAsia="SimSun" w:cs="SimSun"/>
          <w:sz w:val="27"/>
          <w:szCs w:val="27"/>
          <w:spacing w:val="-4"/>
        </w:rPr>
        <w:t>以 下 </w:t>
      </w:r>
      <w:r>
        <w:rPr>
          <w:rFonts w:ascii="SimSun" w:hAnsi="SimSun" w:eastAsia="SimSun" w:cs="SimSun"/>
          <w:sz w:val="27"/>
          <w:szCs w:val="27"/>
          <w:spacing w:val="-5"/>
        </w:rPr>
        <w:t>措 施 对 所 需</w:t>
      </w:r>
      <w:r>
        <w:rPr>
          <w:rFonts w:ascii="SimSun" w:hAnsi="SimSun" w:eastAsia="SimSun" w:cs="SimSun"/>
          <w:sz w:val="27"/>
          <w:szCs w:val="27"/>
          <w:spacing w:val="17"/>
        </w:rPr>
        <w:t xml:space="preserve"> </w:t>
      </w:r>
      <w:r>
        <w:rPr>
          <w:rFonts w:ascii="SimSun" w:hAnsi="SimSun" w:eastAsia="SimSun" w:cs="SimSun"/>
          <w:sz w:val="27"/>
          <w:szCs w:val="27"/>
          <w:spacing w:val="-5"/>
        </w:rPr>
        <w:t>的 过 程</w:t>
      </w:r>
      <w:r>
        <w:rPr>
          <w:rFonts w:ascii="SimSun" w:hAnsi="SimSun" w:eastAsia="SimSun" w:cs="SimSun"/>
          <w:sz w:val="27"/>
          <w:szCs w:val="27"/>
        </w:rPr>
        <w:t xml:space="preserve"> </w:t>
      </w:r>
      <w:r>
        <w:rPr>
          <w:rFonts w:ascii="SimSun" w:hAnsi="SimSun" w:eastAsia="SimSun" w:cs="SimSun"/>
          <w:sz w:val="36"/>
          <w:szCs w:val="36"/>
          <w:spacing w:val="12"/>
        </w:rPr>
        <w:t>(见4.4)进行策划、实施和控制：</w:t>
      </w:r>
    </w:p>
    <w:p>
      <w:pPr>
        <w:ind w:left="790"/>
        <w:spacing w:before="2" w:line="214" w:lineRule="auto"/>
        <w:rPr>
          <w:rFonts w:ascii="SimSun" w:hAnsi="SimSun" w:eastAsia="SimSun" w:cs="SimSun"/>
          <w:sz w:val="37"/>
          <w:szCs w:val="37"/>
        </w:rPr>
      </w:pPr>
      <w:r>
        <w:rPr>
          <w:rFonts w:ascii="Times New Roman" w:hAnsi="Times New Roman" w:eastAsia="Times New Roman" w:cs="Times New Roman"/>
          <w:sz w:val="37"/>
          <w:szCs w:val="37"/>
          <w:spacing w:val="12"/>
        </w:rPr>
        <w:t>a)     </w:t>
      </w:r>
      <w:r>
        <w:rPr>
          <w:rFonts w:ascii="SimSun" w:hAnsi="SimSun" w:eastAsia="SimSun" w:cs="SimSun"/>
          <w:sz w:val="37"/>
          <w:szCs w:val="37"/>
          <w:spacing w:val="12"/>
        </w:rPr>
        <w:t>确定产品和服务的要求；</w:t>
      </w:r>
    </w:p>
    <w:p>
      <w:pPr>
        <w:ind w:left="790"/>
        <w:spacing w:before="138" w:line="215" w:lineRule="auto"/>
        <w:rPr>
          <w:rFonts w:ascii="SimSun" w:hAnsi="SimSun" w:eastAsia="SimSun" w:cs="SimSun"/>
          <w:sz w:val="37"/>
          <w:szCs w:val="37"/>
        </w:rPr>
      </w:pPr>
      <w:r>
        <w:rPr>
          <w:rFonts w:ascii="Times New Roman" w:hAnsi="Times New Roman" w:eastAsia="Times New Roman" w:cs="Times New Roman"/>
          <w:sz w:val="37"/>
          <w:szCs w:val="37"/>
          <w:spacing w:val="12"/>
        </w:rPr>
        <w:t>b)</w:t>
      </w:r>
      <w:r>
        <w:rPr>
          <w:rFonts w:ascii="Times New Roman" w:hAnsi="Times New Roman" w:eastAsia="Times New Roman" w:cs="Times New Roman"/>
          <w:sz w:val="37"/>
          <w:szCs w:val="37"/>
          <w:spacing w:val="4"/>
        </w:rPr>
        <w:t xml:space="preserve">     </w:t>
      </w:r>
      <w:r>
        <w:rPr>
          <w:rFonts w:ascii="SimSun" w:hAnsi="SimSun" w:eastAsia="SimSun" w:cs="SimSun"/>
          <w:sz w:val="37"/>
          <w:szCs w:val="37"/>
          <w:spacing w:val="12"/>
        </w:rPr>
        <w:t>建立下列内容的准则：</w:t>
      </w:r>
    </w:p>
    <w:p>
      <w:pPr>
        <w:ind w:left="1575"/>
        <w:spacing w:before="194" w:line="221" w:lineRule="auto"/>
        <w:rPr>
          <w:rFonts w:ascii="SimSun" w:hAnsi="SimSun" w:eastAsia="SimSun" w:cs="SimSun"/>
          <w:sz w:val="36"/>
          <w:szCs w:val="36"/>
        </w:rPr>
      </w:pPr>
      <w:r>
        <w:rPr>
          <w:rFonts w:ascii="SimSun" w:hAnsi="SimSun" w:eastAsia="SimSun" w:cs="SimSun"/>
          <w:sz w:val="36"/>
          <w:szCs w:val="36"/>
          <w:spacing w:val="4"/>
        </w:rPr>
        <w:t>1)</w:t>
      </w:r>
      <w:r>
        <w:rPr>
          <w:rFonts w:ascii="SimSun" w:hAnsi="SimSun" w:eastAsia="SimSun" w:cs="SimSun"/>
          <w:sz w:val="36"/>
          <w:szCs w:val="36"/>
          <w:spacing w:val="44"/>
        </w:rPr>
        <w:t xml:space="preserve">  </w:t>
      </w:r>
      <w:r>
        <w:rPr>
          <w:rFonts w:ascii="SimSun" w:hAnsi="SimSun" w:eastAsia="SimSun" w:cs="SimSun"/>
          <w:sz w:val="36"/>
          <w:szCs w:val="36"/>
          <w:spacing w:val="4"/>
        </w:rPr>
        <w:t>过程；</w:t>
      </w:r>
    </w:p>
    <w:p>
      <w:pPr>
        <w:ind w:left="1575"/>
        <w:spacing w:before="169" w:line="222" w:lineRule="auto"/>
        <w:rPr>
          <w:rFonts w:ascii="SimSun" w:hAnsi="SimSun" w:eastAsia="SimSun" w:cs="SimSun"/>
          <w:sz w:val="37"/>
          <w:szCs w:val="37"/>
        </w:rPr>
      </w:pPr>
      <w:r>
        <w:rPr>
          <w:rFonts w:ascii="SimSun" w:hAnsi="SimSun" w:eastAsia="SimSun" w:cs="SimSun"/>
          <w:sz w:val="37"/>
          <w:szCs w:val="37"/>
          <w:spacing w:val="14"/>
        </w:rPr>
        <w:t>2)</w:t>
      </w:r>
      <w:r>
        <w:rPr>
          <w:rFonts w:ascii="SimSun" w:hAnsi="SimSun" w:eastAsia="SimSun" w:cs="SimSun"/>
          <w:sz w:val="37"/>
          <w:szCs w:val="37"/>
          <w:spacing w:val="29"/>
        </w:rPr>
        <w:t xml:space="preserve">  </w:t>
      </w:r>
      <w:r>
        <w:rPr>
          <w:rFonts w:ascii="SimSun" w:hAnsi="SimSun" w:eastAsia="SimSun" w:cs="SimSun"/>
          <w:sz w:val="37"/>
          <w:szCs w:val="37"/>
          <w:spacing w:val="14"/>
        </w:rPr>
        <w:t>产品和服务的接收。</w:t>
      </w:r>
    </w:p>
    <w:p>
      <w:pPr>
        <w:ind w:left="790"/>
        <w:spacing w:before="104" w:line="215" w:lineRule="auto"/>
        <w:rPr>
          <w:rFonts w:ascii="SimSun" w:hAnsi="SimSun" w:eastAsia="SimSun" w:cs="SimSun"/>
          <w:sz w:val="37"/>
          <w:szCs w:val="37"/>
        </w:rPr>
      </w:pPr>
      <w:r>
        <w:rPr>
          <w:rFonts w:ascii="Times New Roman" w:hAnsi="Times New Roman" w:eastAsia="Times New Roman" w:cs="Times New Roman"/>
          <w:sz w:val="37"/>
          <w:szCs w:val="37"/>
          <w:spacing w:val="14"/>
        </w:rPr>
        <w:t>c)     </w:t>
      </w:r>
      <w:r>
        <w:rPr>
          <w:rFonts w:ascii="SimSun" w:hAnsi="SimSun" w:eastAsia="SimSun" w:cs="SimSun"/>
          <w:sz w:val="37"/>
          <w:szCs w:val="37"/>
          <w:spacing w:val="14"/>
        </w:rPr>
        <w:t>确定所需的资源以使产品和服务符合要求；</w:t>
      </w:r>
    </w:p>
    <w:p>
      <w:pPr>
        <w:ind w:left="790"/>
        <w:spacing w:before="156" w:line="215" w:lineRule="auto"/>
        <w:rPr>
          <w:rFonts w:ascii="SimSun" w:hAnsi="SimSun" w:eastAsia="SimSun" w:cs="SimSun"/>
          <w:sz w:val="37"/>
          <w:szCs w:val="37"/>
        </w:rPr>
      </w:pPr>
      <w:r>
        <w:rPr>
          <w:rFonts w:ascii="Times New Roman" w:hAnsi="Times New Roman" w:eastAsia="Times New Roman" w:cs="Times New Roman"/>
          <w:sz w:val="37"/>
          <w:szCs w:val="37"/>
          <w:spacing w:val="14"/>
        </w:rPr>
        <w:t>d)</w:t>
      </w:r>
      <w:r>
        <w:rPr>
          <w:rFonts w:ascii="Times New Roman" w:hAnsi="Times New Roman" w:eastAsia="Times New Roman" w:cs="Times New Roman"/>
          <w:sz w:val="37"/>
          <w:szCs w:val="37"/>
          <w:spacing w:val="3"/>
        </w:rPr>
        <w:t xml:space="preserve">     </w:t>
      </w:r>
      <w:r>
        <w:rPr>
          <w:rFonts w:ascii="SimSun" w:hAnsi="SimSun" w:eastAsia="SimSun" w:cs="SimSun"/>
          <w:sz w:val="37"/>
          <w:szCs w:val="37"/>
          <w:spacing w:val="14"/>
        </w:rPr>
        <w:t>按照准则实施过程控制；</w:t>
      </w:r>
    </w:p>
    <w:p>
      <w:pPr>
        <w:ind w:left="790"/>
        <w:spacing w:before="194" w:line="213" w:lineRule="auto"/>
        <w:rPr>
          <w:rFonts w:ascii="SimSun" w:hAnsi="SimSun" w:eastAsia="SimSun" w:cs="SimSun"/>
          <w:sz w:val="36"/>
          <w:szCs w:val="36"/>
        </w:rPr>
      </w:pPr>
      <w:r>
        <w:rPr>
          <w:rFonts w:ascii="Times New Roman" w:hAnsi="Times New Roman" w:eastAsia="Times New Roman" w:cs="Times New Roman"/>
          <w:sz w:val="36"/>
          <w:szCs w:val="36"/>
          <w:spacing w:val="8"/>
        </w:rPr>
        <w:t>e)     </w:t>
      </w:r>
      <w:r>
        <w:rPr>
          <w:rFonts w:ascii="SimSun" w:hAnsi="SimSun" w:eastAsia="SimSun" w:cs="SimSun"/>
          <w:sz w:val="36"/>
          <w:szCs w:val="36"/>
          <w:spacing w:val="8"/>
        </w:rPr>
        <w:t>在必要的范围和程度上，确定并保</w:t>
      </w:r>
      <w:r>
        <w:rPr>
          <w:rFonts w:ascii="SimSun" w:hAnsi="SimSun" w:eastAsia="SimSun" w:cs="SimSun"/>
          <w:sz w:val="36"/>
          <w:szCs w:val="36"/>
          <w:spacing w:val="7"/>
        </w:rPr>
        <w:t>持、保留成文信息，以：</w:t>
      </w:r>
    </w:p>
    <w:p>
      <w:pPr>
        <w:ind w:left="1575"/>
        <w:spacing w:before="181" w:line="222" w:lineRule="auto"/>
        <w:rPr>
          <w:rFonts w:ascii="SimSun" w:hAnsi="SimSun" w:eastAsia="SimSun" w:cs="SimSun"/>
          <w:sz w:val="37"/>
          <w:szCs w:val="37"/>
        </w:rPr>
      </w:pPr>
      <w:r>
        <w:rPr>
          <w:rFonts w:ascii="SimSun" w:hAnsi="SimSun" w:eastAsia="SimSun" w:cs="SimSun"/>
          <w:sz w:val="37"/>
          <w:szCs w:val="37"/>
          <w:spacing w:val="13"/>
        </w:rPr>
        <w:t>1)</w:t>
      </w:r>
      <w:r>
        <w:rPr>
          <w:rFonts w:ascii="SimSun" w:hAnsi="SimSun" w:eastAsia="SimSun" w:cs="SimSun"/>
          <w:sz w:val="37"/>
          <w:szCs w:val="37"/>
          <w:spacing w:val="37"/>
        </w:rPr>
        <w:t xml:space="preserve">  </w:t>
      </w:r>
      <w:r>
        <w:rPr>
          <w:rFonts w:ascii="SimSun" w:hAnsi="SimSun" w:eastAsia="SimSun" w:cs="SimSun"/>
          <w:sz w:val="37"/>
          <w:szCs w:val="37"/>
          <w:spacing w:val="13"/>
        </w:rPr>
        <w:t>确信过程已经按策划进行；</w:t>
      </w:r>
    </w:p>
    <w:p>
      <w:pPr>
        <w:ind w:left="1562"/>
        <w:spacing w:before="169" w:line="222" w:lineRule="auto"/>
        <w:rPr>
          <w:rFonts w:ascii="SimSun" w:hAnsi="SimSun" w:eastAsia="SimSun" w:cs="SimSun"/>
          <w:sz w:val="37"/>
          <w:szCs w:val="37"/>
        </w:rPr>
      </w:pPr>
      <w:r>
        <w:rPr>
          <w:rFonts w:ascii="SimSun" w:hAnsi="SimSun" w:eastAsia="SimSun" w:cs="SimSun"/>
          <w:sz w:val="37"/>
          <w:szCs w:val="37"/>
          <w:spacing w:val="15"/>
        </w:rPr>
        <w:t>2)</w:t>
      </w:r>
      <w:r>
        <w:rPr>
          <w:rFonts w:ascii="SimSun" w:hAnsi="SimSun" w:eastAsia="SimSun" w:cs="SimSun"/>
          <w:sz w:val="37"/>
          <w:szCs w:val="37"/>
          <w:spacing w:val="36"/>
        </w:rPr>
        <w:t xml:space="preserve">  </w:t>
      </w:r>
      <w:r>
        <w:rPr>
          <w:rFonts w:ascii="SimSun" w:hAnsi="SimSun" w:eastAsia="SimSun" w:cs="SimSun"/>
          <w:sz w:val="37"/>
          <w:szCs w:val="37"/>
          <w:spacing w:val="15"/>
        </w:rPr>
        <w:t>证实产品和服务符合要求。</w:t>
      </w:r>
    </w:p>
    <w:p>
      <w:pPr>
        <w:ind w:left="790"/>
        <w:spacing w:before="129" w:line="222" w:lineRule="auto"/>
        <w:rPr>
          <w:rFonts w:ascii="SimSun" w:hAnsi="SimSun" w:eastAsia="SimSun" w:cs="SimSun"/>
          <w:sz w:val="37"/>
          <w:szCs w:val="37"/>
        </w:rPr>
      </w:pPr>
      <w:r>
        <w:rPr>
          <w:rFonts w:ascii="SimSun" w:hAnsi="SimSun" w:eastAsia="SimSun" w:cs="SimSun"/>
          <w:sz w:val="37"/>
          <w:szCs w:val="37"/>
          <w:spacing w:val="18"/>
        </w:rPr>
        <w:t>策划的输出应适合于组织的运行。</w:t>
      </w:r>
    </w:p>
    <w:p>
      <w:pPr>
        <w:ind w:left="790"/>
        <w:spacing w:before="146" w:line="221" w:lineRule="auto"/>
        <w:rPr>
          <w:rFonts w:ascii="SimSun" w:hAnsi="SimSun" w:eastAsia="SimSun" w:cs="SimSun"/>
          <w:sz w:val="37"/>
          <w:szCs w:val="37"/>
        </w:rPr>
      </w:pPr>
      <w:r>
        <w:rPr>
          <w:rFonts w:ascii="SimSun" w:hAnsi="SimSun" w:eastAsia="SimSun" w:cs="SimSun"/>
          <w:sz w:val="37"/>
          <w:szCs w:val="37"/>
          <w:spacing w:val="5"/>
        </w:rPr>
        <w:t>组织应控制策划的变更，评审非预期变更的后果，必要时，采取措施减轻不利影响。</w:t>
      </w:r>
    </w:p>
    <w:p>
      <w:pPr>
        <w:ind w:left="790"/>
        <w:spacing w:before="126" w:line="222" w:lineRule="auto"/>
        <w:rPr>
          <w:rFonts w:ascii="SimSun" w:hAnsi="SimSun" w:eastAsia="SimSun" w:cs="SimSun"/>
          <w:sz w:val="37"/>
          <w:szCs w:val="37"/>
        </w:rPr>
      </w:pPr>
      <w:r>
        <w:rPr>
          <w:rFonts w:ascii="SimSun" w:hAnsi="SimSun" w:eastAsia="SimSun" w:cs="SimSun"/>
          <w:sz w:val="37"/>
          <w:szCs w:val="37"/>
          <w:spacing w:val="17"/>
        </w:rPr>
        <w:t>组织应确保外包过程受控(见8.4)。</w:t>
      </w:r>
    </w:p>
    <w:p>
      <w:pPr>
        <w:pStyle w:val="BodyText"/>
        <w:spacing w:line="375" w:lineRule="auto"/>
        <w:rPr/>
      </w:pPr>
      <w:r/>
    </w:p>
    <w:p>
      <w:pPr>
        <w:ind w:left="5"/>
        <w:spacing w:before="121" w:line="238" w:lineRule="auto"/>
        <w:outlineLvl w:val="1"/>
        <w:rPr>
          <w:rFonts w:ascii="LiSu" w:hAnsi="LiSu" w:eastAsia="LiSu" w:cs="LiSu"/>
          <w:sz w:val="37"/>
          <w:szCs w:val="37"/>
        </w:rPr>
      </w:pPr>
      <w:bookmarkStart w:name="bookmark38" w:id="71"/>
      <w:bookmarkEnd w:id="71"/>
      <w:r>
        <w:rPr>
          <w:rFonts w:ascii="SimSun" w:hAnsi="SimSun" w:eastAsia="SimSun" w:cs="SimSun"/>
          <w:sz w:val="37"/>
          <w:szCs w:val="37"/>
          <w:b/>
          <w:bCs/>
          <w:spacing w:val="8"/>
        </w:rPr>
        <w:t>8.2</w:t>
      </w:r>
      <w:r>
        <w:rPr>
          <w:rFonts w:ascii="SimSun" w:hAnsi="SimSun" w:eastAsia="SimSun" w:cs="SimSun"/>
          <w:sz w:val="37"/>
          <w:szCs w:val="37"/>
          <w:spacing w:val="5"/>
        </w:rPr>
        <w:t xml:space="preserve">  </w:t>
      </w:r>
      <w:r>
        <w:rPr>
          <w:rFonts w:ascii="LiSu" w:hAnsi="LiSu" w:eastAsia="LiSu" w:cs="LiSu"/>
          <w:sz w:val="37"/>
          <w:szCs w:val="37"/>
          <w:b/>
          <w:bCs/>
          <w:spacing w:val="8"/>
        </w:rPr>
        <w:t>产品和服务的要求</w:t>
      </w:r>
    </w:p>
    <w:p>
      <w:pPr>
        <w:pStyle w:val="BodyText"/>
        <w:spacing w:line="260" w:lineRule="auto"/>
        <w:rPr/>
      </w:pPr>
      <w:r/>
    </w:p>
    <w:p>
      <w:pPr>
        <w:spacing w:before="118" w:line="233" w:lineRule="auto"/>
        <w:outlineLvl w:val="2"/>
        <w:rPr>
          <w:rFonts w:ascii="LiSu" w:hAnsi="LiSu" w:eastAsia="LiSu" w:cs="LiSu"/>
          <w:sz w:val="36"/>
          <w:szCs w:val="36"/>
        </w:rPr>
      </w:pPr>
      <w:bookmarkStart w:name="bookmark39" w:id="72"/>
      <w:bookmarkEnd w:id="72"/>
      <w:r>
        <w:rPr>
          <w:rFonts w:ascii="SimSun" w:hAnsi="SimSun" w:eastAsia="SimSun" w:cs="SimSun"/>
          <w:sz w:val="36"/>
          <w:szCs w:val="36"/>
          <w:b/>
          <w:bCs/>
          <w:spacing w:val="-3"/>
        </w:rPr>
        <w:t>8.2.1</w:t>
      </w:r>
      <w:r>
        <w:rPr>
          <w:rFonts w:ascii="SimSun" w:hAnsi="SimSun" w:eastAsia="SimSun" w:cs="SimSun"/>
          <w:sz w:val="36"/>
          <w:szCs w:val="36"/>
          <w:spacing w:val="31"/>
        </w:rPr>
        <w:t xml:space="preserve">  </w:t>
      </w:r>
      <w:r>
        <w:rPr>
          <w:rFonts w:ascii="LiSu" w:hAnsi="LiSu" w:eastAsia="LiSu" w:cs="LiSu"/>
          <w:sz w:val="36"/>
          <w:szCs w:val="36"/>
          <w:b/>
          <w:bCs/>
          <w:spacing w:val="-3"/>
        </w:rPr>
        <w:t>顾客沟通</w:t>
      </w:r>
    </w:p>
    <w:p>
      <w:pPr>
        <w:pStyle w:val="BodyText"/>
        <w:spacing w:line="304" w:lineRule="auto"/>
        <w:rPr/>
      </w:pPr>
      <w:r/>
    </w:p>
    <w:p>
      <w:pPr>
        <w:ind w:left="795"/>
        <w:spacing w:before="117" w:line="220" w:lineRule="auto"/>
        <w:rPr>
          <w:rFonts w:ascii="SimSun" w:hAnsi="SimSun" w:eastAsia="SimSun" w:cs="SimSun"/>
          <w:sz w:val="36"/>
          <w:szCs w:val="36"/>
        </w:rPr>
      </w:pPr>
      <w:r>
        <w:rPr>
          <w:rFonts w:ascii="SimSun" w:hAnsi="SimSun" w:eastAsia="SimSun" w:cs="SimSun"/>
          <w:sz w:val="36"/>
          <w:szCs w:val="36"/>
          <w:b/>
          <w:bCs/>
          <w:spacing w:val="22"/>
        </w:rPr>
        <w:t>与顾客沟通的内容应包括：</w:t>
      </w:r>
    </w:p>
    <w:p>
      <w:pPr>
        <w:spacing w:line="220" w:lineRule="auto"/>
        <w:sectPr>
          <w:footerReference w:type="default" r:id="rId22"/>
          <w:pgSz w:w="22541" w:h="31680"/>
          <w:pgMar w:top="400" w:right="2559" w:bottom="2560" w:left="2619" w:header="0" w:footer="2355" w:gutter="0"/>
        </w:sectPr>
        <w:rPr>
          <w:rFonts w:ascii="SimSun" w:hAnsi="SimSun" w:eastAsia="SimSun" w:cs="SimSun"/>
          <w:sz w:val="36"/>
          <w:szCs w:val="36"/>
        </w:rPr>
      </w:pPr>
    </w:p>
    <w:p>
      <w:pPr>
        <w:ind w:left="794"/>
        <w:spacing w:before="134" w:line="215" w:lineRule="auto"/>
        <w:rPr>
          <w:rFonts w:ascii="SimSun" w:hAnsi="SimSun" w:eastAsia="SimSun" w:cs="SimSun"/>
          <w:sz w:val="37"/>
          <w:szCs w:val="37"/>
        </w:rPr>
      </w:pPr>
      <w:r>
        <w:rPr>
          <w:rFonts w:ascii="Times New Roman" w:hAnsi="Times New Roman" w:eastAsia="Times New Roman" w:cs="Times New Roman"/>
          <w:sz w:val="37"/>
          <w:szCs w:val="37"/>
          <w:spacing w:val="12"/>
        </w:rPr>
        <w:t>a)     </w:t>
      </w:r>
      <w:r>
        <w:rPr>
          <w:rFonts w:ascii="SimSun" w:hAnsi="SimSun" w:eastAsia="SimSun" w:cs="SimSun"/>
          <w:sz w:val="37"/>
          <w:szCs w:val="37"/>
          <w:spacing w:val="12"/>
        </w:rPr>
        <w:t>提供有关产品和服务的信息；</w:t>
      </w:r>
    </w:p>
    <w:p>
      <w:pPr>
        <w:ind w:left="794"/>
        <w:spacing w:before="146" w:line="215" w:lineRule="auto"/>
        <w:rPr>
          <w:rFonts w:ascii="SimSun" w:hAnsi="SimSun" w:eastAsia="SimSun" w:cs="SimSun"/>
          <w:sz w:val="37"/>
          <w:szCs w:val="37"/>
        </w:rPr>
      </w:pPr>
      <w:r>
        <w:rPr>
          <w:rFonts w:ascii="Times New Roman" w:hAnsi="Times New Roman" w:eastAsia="Times New Roman" w:cs="Times New Roman"/>
          <w:sz w:val="37"/>
          <w:szCs w:val="37"/>
          <w:spacing w:val="-5"/>
        </w:rPr>
        <w:t>b)</w:t>
      </w:r>
      <w:r>
        <w:rPr>
          <w:rFonts w:ascii="Times New Roman" w:hAnsi="Times New Roman" w:eastAsia="Times New Roman" w:cs="Times New Roman"/>
          <w:sz w:val="37"/>
          <w:szCs w:val="37"/>
          <w:spacing w:val="23"/>
        </w:rPr>
        <w:t xml:space="preserve">    </w:t>
      </w:r>
      <w:r>
        <w:rPr>
          <w:rFonts w:ascii="SimSun" w:hAnsi="SimSun" w:eastAsia="SimSun" w:cs="SimSun"/>
          <w:sz w:val="37"/>
          <w:szCs w:val="37"/>
          <w:spacing w:val="-5"/>
        </w:rPr>
        <w:t>处理问询、合同或订单，包括更改；</w:t>
      </w:r>
    </w:p>
    <w:p>
      <w:pPr>
        <w:ind w:left="794"/>
        <w:spacing w:before="133" w:line="215" w:lineRule="auto"/>
        <w:rPr>
          <w:rFonts w:ascii="SimSun" w:hAnsi="SimSun" w:eastAsia="SimSun" w:cs="SimSun"/>
          <w:sz w:val="37"/>
          <w:szCs w:val="37"/>
        </w:rPr>
      </w:pPr>
      <w:r>
        <w:rPr>
          <w:rFonts w:ascii="Times New Roman" w:hAnsi="Times New Roman" w:eastAsia="Times New Roman" w:cs="Times New Roman"/>
          <w:sz w:val="37"/>
          <w:szCs w:val="37"/>
          <w:spacing w:val="10"/>
        </w:rPr>
        <w:t>c)     </w:t>
      </w:r>
      <w:r>
        <w:rPr>
          <w:rFonts w:ascii="SimSun" w:hAnsi="SimSun" w:eastAsia="SimSun" w:cs="SimSun"/>
          <w:sz w:val="37"/>
          <w:szCs w:val="37"/>
          <w:spacing w:val="10"/>
        </w:rPr>
        <w:t>获取有关产品和服务的顾客反馈，包括顾客投诉；</w:t>
      </w:r>
    </w:p>
    <w:p>
      <w:pPr>
        <w:ind w:left="794"/>
        <w:spacing w:before="178" w:line="215" w:lineRule="auto"/>
        <w:rPr>
          <w:rFonts w:ascii="SimSun" w:hAnsi="SimSun" w:eastAsia="SimSun" w:cs="SimSun"/>
          <w:sz w:val="37"/>
          <w:szCs w:val="37"/>
        </w:rPr>
      </w:pPr>
      <w:r>
        <w:rPr>
          <w:rFonts w:ascii="Times New Roman" w:hAnsi="Times New Roman" w:eastAsia="Times New Roman" w:cs="Times New Roman"/>
          <w:sz w:val="37"/>
          <w:szCs w:val="37"/>
          <w:spacing w:val="14"/>
        </w:rPr>
        <w:t>d)</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4"/>
        </w:rPr>
        <w:t>处置或控制顾客财产；</w:t>
      </w:r>
    </w:p>
    <w:p>
      <w:pPr>
        <w:ind w:left="794"/>
        <w:spacing w:before="158" w:line="215" w:lineRule="auto"/>
        <w:rPr>
          <w:rFonts w:ascii="SimSun" w:hAnsi="SimSun" w:eastAsia="SimSun" w:cs="SimSun"/>
          <w:sz w:val="36"/>
          <w:szCs w:val="36"/>
        </w:rPr>
      </w:pPr>
      <w:r>
        <w:rPr>
          <w:rFonts w:ascii="Times New Roman" w:hAnsi="Times New Roman" w:eastAsia="Times New Roman" w:cs="Times New Roman"/>
          <w:sz w:val="36"/>
          <w:szCs w:val="36"/>
          <w:spacing w:val="15"/>
        </w:rPr>
        <w:t>e)     </w:t>
      </w:r>
      <w:r>
        <w:rPr>
          <w:rFonts w:ascii="SimSun" w:hAnsi="SimSun" w:eastAsia="SimSun" w:cs="SimSun"/>
          <w:sz w:val="36"/>
          <w:szCs w:val="36"/>
          <w:spacing w:val="15"/>
        </w:rPr>
        <w:t>关系重大时，制定应急措施的特定要求。</w:t>
      </w:r>
    </w:p>
    <w:p>
      <w:pPr>
        <w:pStyle w:val="BodyText"/>
        <w:spacing w:line="351" w:lineRule="auto"/>
        <w:rPr/>
      </w:pPr>
      <w:r/>
    </w:p>
    <w:p>
      <w:pPr>
        <w:ind w:left="4"/>
        <w:spacing w:before="120" w:line="222" w:lineRule="auto"/>
        <w:outlineLvl w:val="2"/>
        <w:rPr>
          <w:rFonts w:ascii="SimSun" w:hAnsi="SimSun" w:eastAsia="SimSun" w:cs="SimSun"/>
          <w:sz w:val="37"/>
          <w:szCs w:val="37"/>
        </w:rPr>
      </w:pPr>
      <w:bookmarkStart w:name="bookmark40" w:id="73"/>
      <w:bookmarkEnd w:id="73"/>
      <w:r>
        <w:rPr>
          <w:rFonts w:ascii="SimSun" w:hAnsi="SimSun" w:eastAsia="SimSun" w:cs="SimSun"/>
          <w:sz w:val="37"/>
          <w:szCs w:val="37"/>
          <w:b/>
          <w:bCs/>
          <w:spacing w:val="4"/>
        </w:rPr>
        <w:t>8.2.2</w:t>
      </w:r>
      <w:r>
        <w:rPr>
          <w:rFonts w:ascii="SimSun" w:hAnsi="SimSun" w:eastAsia="SimSun" w:cs="SimSun"/>
          <w:sz w:val="37"/>
          <w:szCs w:val="37"/>
          <w:spacing w:val="4"/>
        </w:rPr>
        <w:t xml:space="preserve">  </w:t>
      </w:r>
      <w:r>
        <w:rPr>
          <w:rFonts w:ascii="SimSun" w:hAnsi="SimSun" w:eastAsia="SimSun" w:cs="SimSun"/>
          <w:sz w:val="37"/>
          <w:szCs w:val="37"/>
          <w:b/>
          <w:bCs/>
          <w:spacing w:val="4"/>
        </w:rPr>
        <w:t>产品和服务要求的确定</w:t>
      </w:r>
    </w:p>
    <w:p>
      <w:pPr>
        <w:pStyle w:val="BodyText"/>
        <w:spacing w:line="364" w:lineRule="auto"/>
        <w:rPr/>
      </w:pPr>
      <w:r/>
    </w:p>
    <w:p>
      <w:pPr>
        <w:ind w:left="794"/>
        <w:spacing w:before="118" w:line="222" w:lineRule="auto"/>
        <w:rPr>
          <w:rFonts w:ascii="SimSun" w:hAnsi="SimSun" w:eastAsia="SimSun" w:cs="SimSun"/>
          <w:sz w:val="36"/>
          <w:szCs w:val="36"/>
        </w:rPr>
      </w:pPr>
      <w:r>
        <w:rPr>
          <w:rFonts w:ascii="SimSun" w:hAnsi="SimSun" w:eastAsia="SimSun" w:cs="SimSun"/>
          <w:sz w:val="36"/>
          <w:szCs w:val="36"/>
          <w:spacing w:val="22"/>
        </w:rPr>
        <w:t>在确定向顾客提供的产品和服务的要求时，组织应确保：</w:t>
      </w:r>
    </w:p>
    <w:p>
      <w:pPr>
        <w:ind w:left="794"/>
        <w:spacing w:before="73" w:line="215" w:lineRule="auto"/>
        <w:rPr>
          <w:rFonts w:ascii="SimSun" w:hAnsi="SimSun" w:eastAsia="SimSun" w:cs="SimSun"/>
          <w:sz w:val="37"/>
          <w:szCs w:val="37"/>
        </w:rPr>
      </w:pPr>
      <w:r>
        <w:rPr>
          <w:rFonts w:ascii="Times New Roman" w:hAnsi="Times New Roman" w:eastAsia="Times New Roman" w:cs="Times New Roman"/>
          <w:sz w:val="37"/>
          <w:szCs w:val="37"/>
          <w:spacing w:val="6"/>
        </w:rPr>
        <w:t>a)     </w:t>
      </w:r>
      <w:r>
        <w:rPr>
          <w:rFonts w:ascii="SimSun" w:hAnsi="SimSun" w:eastAsia="SimSun" w:cs="SimSun"/>
          <w:sz w:val="37"/>
          <w:szCs w:val="37"/>
          <w:spacing w:val="6"/>
        </w:rPr>
        <w:t>产品和服务的要求得到规定，包括：</w:t>
      </w:r>
    </w:p>
    <w:p>
      <w:pPr>
        <w:ind w:left="1557"/>
        <w:spacing w:before="212" w:line="222" w:lineRule="auto"/>
        <w:rPr>
          <w:rFonts w:ascii="SimSun" w:hAnsi="SimSun" w:eastAsia="SimSun" w:cs="SimSun"/>
          <w:sz w:val="37"/>
          <w:szCs w:val="37"/>
        </w:rPr>
      </w:pPr>
      <w:r>
        <w:rPr>
          <w:rFonts w:ascii="SimSun" w:hAnsi="SimSun" w:eastAsia="SimSun" w:cs="SimSun"/>
          <w:sz w:val="37"/>
          <w:szCs w:val="37"/>
          <w:spacing w:val="11"/>
        </w:rPr>
        <w:t>1)</w:t>
      </w:r>
      <w:r>
        <w:rPr>
          <w:rFonts w:ascii="SimSun" w:hAnsi="SimSun" w:eastAsia="SimSun" w:cs="SimSun"/>
          <w:sz w:val="37"/>
          <w:szCs w:val="37"/>
          <w:spacing w:val="47"/>
        </w:rPr>
        <w:t xml:space="preserve">  </w:t>
      </w:r>
      <w:r>
        <w:rPr>
          <w:rFonts w:ascii="SimSun" w:hAnsi="SimSun" w:eastAsia="SimSun" w:cs="SimSun"/>
          <w:sz w:val="37"/>
          <w:szCs w:val="37"/>
          <w:spacing w:val="11"/>
        </w:rPr>
        <w:t>适用的法律法规要求；</w:t>
      </w:r>
    </w:p>
    <w:p>
      <w:pPr>
        <w:ind w:left="1557"/>
        <w:spacing w:before="142" w:line="223" w:lineRule="auto"/>
        <w:rPr>
          <w:rFonts w:ascii="SimSun" w:hAnsi="SimSun" w:eastAsia="SimSun" w:cs="SimSun"/>
          <w:sz w:val="37"/>
          <w:szCs w:val="37"/>
        </w:rPr>
      </w:pPr>
      <w:r>
        <w:rPr>
          <w:rFonts w:ascii="SimSun" w:hAnsi="SimSun" w:eastAsia="SimSun" w:cs="SimSun"/>
          <w:sz w:val="37"/>
          <w:szCs w:val="37"/>
          <w:spacing w:val="14"/>
        </w:rPr>
        <w:t>2)</w:t>
      </w:r>
      <w:r>
        <w:rPr>
          <w:rFonts w:ascii="SimSun" w:hAnsi="SimSun" w:eastAsia="SimSun" w:cs="SimSun"/>
          <w:sz w:val="37"/>
          <w:szCs w:val="37"/>
          <w:spacing w:val="34"/>
        </w:rPr>
        <w:t xml:space="preserve">  </w:t>
      </w:r>
      <w:r>
        <w:rPr>
          <w:rFonts w:ascii="SimSun" w:hAnsi="SimSun" w:eastAsia="SimSun" w:cs="SimSun"/>
          <w:sz w:val="37"/>
          <w:szCs w:val="37"/>
          <w:spacing w:val="14"/>
        </w:rPr>
        <w:t>组织认为的必要要求。</w:t>
      </w:r>
    </w:p>
    <w:p>
      <w:pPr>
        <w:ind w:left="794"/>
        <w:spacing w:before="107" w:line="215" w:lineRule="auto"/>
        <w:rPr>
          <w:rFonts w:ascii="SimSun" w:hAnsi="SimSun" w:eastAsia="SimSun" w:cs="SimSun"/>
          <w:sz w:val="37"/>
          <w:szCs w:val="37"/>
        </w:rPr>
      </w:pPr>
      <w:r>
        <w:rPr>
          <w:rFonts w:ascii="Times New Roman" w:hAnsi="Times New Roman" w:eastAsia="Times New Roman" w:cs="Times New Roman"/>
          <w:sz w:val="37"/>
          <w:szCs w:val="37"/>
          <w:spacing w:val="19"/>
        </w:rPr>
        <w:t>b)    </w:t>
      </w:r>
      <w:r>
        <w:rPr>
          <w:rFonts w:ascii="SimSun" w:hAnsi="SimSun" w:eastAsia="SimSun" w:cs="SimSun"/>
          <w:sz w:val="37"/>
          <w:szCs w:val="37"/>
          <w:spacing w:val="19"/>
        </w:rPr>
        <w:t>提供的产品和服务能够满足所声明的要求。</w:t>
      </w:r>
    </w:p>
    <w:p>
      <w:pPr>
        <w:pStyle w:val="BodyText"/>
        <w:spacing w:line="354" w:lineRule="auto"/>
        <w:rPr/>
      </w:pPr>
      <w:r/>
    </w:p>
    <w:p>
      <w:pPr>
        <w:ind w:left="4"/>
        <w:spacing w:before="118" w:line="222" w:lineRule="auto"/>
        <w:outlineLvl w:val="2"/>
        <w:rPr>
          <w:rFonts w:ascii="SimSun" w:hAnsi="SimSun" w:eastAsia="SimSun" w:cs="SimSun"/>
          <w:sz w:val="36"/>
          <w:szCs w:val="36"/>
        </w:rPr>
      </w:pPr>
      <w:bookmarkStart w:name="bookmark41" w:id="74"/>
      <w:bookmarkEnd w:id="74"/>
      <w:r>
        <w:rPr>
          <w:rFonts w:ascii="SimSun" w:hAnsi="SimSun" w:eastAsia="SimSun" w:cs="SimSun"/>
          <w:sz w:val="36"/>
          <w:szCs w:val="36"/>
          <w:b/>
          <w:bCs/>
          <w:spacing w:val="10"/>
        </w:rPr>
        <w:t>8.2.3</w:t>
      </w:r>
      <w:r>
        <w:rPr>
          <w:rFonts w:ascii="SimSun" w:hAnsi="SimSun" w:eastAsia="SimSun" w:cs="SimSun"/>
          <w:sz w:val="36"/>
          <w:szCs w:val="36"/>
          <w:spacing w:val="37"/>
        </w:rPr>
        <w:t xml:space="preserve">  </w:t>
      </w:r>
      <w:r>
        <w:rPr>
          <w:rFonts w:ascii="SimSun" w:hAnsi="SimSun" w:eastAsia="SimSun" w:cs="SimSun"/>
          <w:sz w:val="36"/>
          <w:szCs w:val="36"/>
          <w:b/>
          <w:bCs/>
          <w:spacing w:val="10"/>
        </w:rPr>
        <w:t>产品和服务要求的评审</w:t>
      </w:r>
    </w:p>
    <w:p>
      <w:pPr>
        <w:pStyle w:val="BodyText"/>
        <w:spacing w:line="331" w:lineRule="auto"/>
        <w:rPr/>
      </w:pPr>
      <w:r/>
    </w:p>
    <w:p>
      <w:pPr>
        <w:ind w:firstLine="4"/>
        <w:spacing w:before="121" w:line="282" w:lineRule="auto"/>
        <w:rPr>
          <w:rFonts w:ascii="SimSun" w:hAnsi="SimSun" w:eastAsia="SimSun" w:cs="SimSun"/>
          <w:sz w:val="37"/>
          <w:szCs w:val="37"/>
        </w:rPr>
      </w:pPr>
      <w:r>
        <w:rPr>
          <w:rFonts w:ascii="SimSun" w:hAnsi="SimSun" w:eastAsia="SimSun" w:cs="SimSun"/>
          <w:sz w:val="37"/>
          <w:szCs w:val="37"/>
          <w:b/>
          <w:bCs/>
          <w:spacing w:val="18"/>
        </w:rPr>
        <w:t>8.2.3.1</w:t>
      </w:r>
      <w:r>
        <w:rPr>
          <w:rFonts w:ascii="SimSun" w:hAnsi="SimSun" w:eastAsia="SimSun" w:cs="SimSun"/>
          <w:sz w:val="37"/>
          <w:szCs w:val="37"/>
          <w:spacing w:val="18"/>
        </w:rPr>
        <w:t xml:space="preserve">  组织应确保有能力向顾客提供满足要求的产品和服务。在承诺向顾客提供产品和服务之前，</w:t>
      </w:r>
      <w:r>
        <w:rPr>
          <w:rFonts w:ascii="SimSun" w:hAnsi="SimSun" w:eastAsia="SimSun" w:cs="SimSun"/>
          <w:sz w:val="37"/>
          <w:szCs w:val="37"/>
        </w:rPr>
        <w:t xml:space="preserve"> </w:t>
      </w:r>
      <w:r>
        <w:rPr>
          <w:rFonts w:ascii="SimSun" w:hAnsi="SimSun" w:eastAsia="SimSun" w:cs="SimSun"/>
          <w:sz w:val="37"/>
          <w:szCs w:val="37"/>
          <w:spacing w:val="20"/>
        </w:rPr>
        <w:t>组织应对如下各项要求进行评审：</w:t>
      </w:r>
    </w:p>
    <w:p>
      <w:pPr>
        <w:ind w:left="794"/>
        <w:spacing w:before="1" w:line="214" w:lineRule="auto"/>
        <w:rPr>
          <w:rFonts w:ascii="SimSun" w:hAnsi="SimSun" w:eastAsia="SimSun" w:cs="SimSun"/>
          <w:sz w:val="37"/>
          <w:szCs w:val="37"/>
        </w:rPr>
      </w:pPr>
      <w:r>
        <w:rPr>
          <w:rFonts w:ascii="Times New Roman" w:hAnsi="Times New Roman" w:eastAsia="Times New Roman" w:cs="Times New Roman"/>
          <w:sz w:val="37"/>
          <w:szCs w:val="37"/>
          <w:spacing w:val="9"/>
        </w:rPr>
        <w:t>a)     </w:t>
      </w:r>
      <w:r>
        <w:rPr>
          <w:rFonts w:ascii="SimSun" w:hAnsi="SimSun" w:eastAsia="SimSun" w:cs="SimSun"/>
          <w:sz w:val="37"/>
          <w:szCs w:val="37"/>
          <w:spacing w:val="9"/>
        </w:rPr>
        <w:t>顾客规定的要求，包括对交付及交付后活动的要求；</w:t>
      </w:r>
    </w:p>
    <w:p>
      <w:pPr>
        <w:ind w:left="794"/>
        <w:spacing w:before="147" w:line="215" w:lineRule="auto"/>
        <w:rPr>
          <w:rFonts w:ascii="SimSun" w:hAnsi="SimSun" w:eastAsia="SimSun" w:cs="SimSun"/>
          <w:sz w:val="37"/>
          <w:szCs w:val="37"/>
        </w:rPr>
      </w:pPr>
      <w:r>
        <w:rPr>
          <w:rFonts w:ascii="Times New Roman" w:hAnsi="Times New Roman" w:eastAsia="Times New Roman" w:cs="Times New Roman"/>
          <w:sz w:val="37"/>
          <w:szCs w:val="37"/>
          <w:spacing w:val="14"/>
        </w:rPr>
        <w:t>b)    </w:t>
      </w:r>
      <w:r>
        <w:rPr>
          <w:rFonts w:ascii="SimSun" w:hAnsi="SimSun" w:eastAsia="SimSun" w:cs="SimSun"/>
          <w:sz w:val="37"/>
          <w:szCs w:val="37"/>
          <w:spacing w:val="14"/>
        </w:rPr>
        <w:t>顾客虽然没有明示，但规定的用途或已知的预期用途所必需的要求；</w:t>
      </w:r>
    </w:p>
    <w:p>
      <w:pPr>
        <w:ind w:left="794"/>
        <w:spacing w:before="167" w:line="215" w:lineRule="auto"/>
        <w:rPr>
          <w:rFonts w:ascii="SimSun" w:hAnsi="SimSun" w:eastAsia="SimSun" w:cs="SimSun"/>
          <w:sz w:val="36"/>
          <w:szCs w:val="36"/>
        </w:rPr>
      </w:pPr>
      <w:r>
        <w:rPr>
          <w:rFonts w:ascii="Times New Roman" w:hAnsi="Times New Roman" w:eastAsia="Times New Roman" w:cs="Times New Roman"/>
          <w:sz w:val="36"/>
          <w:szCs w:val="36"/>
          <w:spacing w:val="17"/>
        </w:rPr>
        <w:t>c)     </w:t>
      </w:r>
      <w:r>
        <w:rPr>
          <w:rFonts w:ascii="SimSun" w:hAnsi="SimSun" w:eastAsia="SimSun" w:cs="SimSun"/>
          <w:sz w:val="36"/>
          <w:szCs w:val="36"/>
          <w:spacing w:val="17"/>
        </w:rPr>
        <w:t>组织规定的要求；</w:t>
      </w:r>
    </w:p>
    <w:p>
      <w:pPr>
        <w:ind w:left="794"/>
        <w:spacing w:before="148" w:line="215" w:lineRule="auto"/>
        <w:rPr>
          <w:rFonts w:ascii="SimSun" w:hAnsi="SimSun" w:eastAsia="SimSun" w:cs="SimSun"/>
          <w:sz w:val="37"/>
          <w:szCs w:val="37"/>
        </w:rPr>
      </w:pPr>
      <w:r>
        <w:rPr>
          <w:rFonts w:ascii="Times New Roman" w:hAnsi="Times New Roman" w:eastAsia="Times New Roman" w:cs="Times New Roman"/>
          <w:sz w:val="37"/>
          <w:szCs w:val="37"/>
          <w:spacing w:val="17"/>
        </w:rPr>
        <w:t>d)</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7"/>
        </w:rPr>
        <w:t>适用于产品和服务的法律法规要求；</w:t>
      </w:r>
    </w:p>
    <w:p>
      <w:pPr>
        <w:ind w:left="794"/>
        <w:spacing w:before="152" w:line="215" w:lineRule="auto"/>
        <w:rPr>
          <w:rFonts w:ascii="SimSun" w:hAnsi="SimSun" w:eastAsia="SimSun" w:cs="SimSun"/>
          <w:sz w:val="37"/>
          <w:szCs w:val="37"/>
        </w:rPr>
      </w:pPr>
      <w:r>
        <w:rPr>
          <w:rFonts w:ascii="Times New Roman" w:hAnsi="Times New Roman" w:eastAsia="Times New Roman" w:cs="Times New Roman"/>
          <w:sz w:val="37"/>
          <w:szCs w:val="37"/>
          <w:spacing w:val="15"/>
        </w:rPr>
        <w:t>e)     </w:t>
      </w:r>
      <w:r>
        <w:rPr>
          <w:rFonts w:ascii="SimSun" w:hAnsi="SimSun" w:eastAsia="SimSun" w:cs="SimSun"/>
          <w:sz w:val="37"/>
          <w:szCs w:val="37"/>
          <w:spacing w:val="15"/>
        </w:rPr>
        <w:t>与以前表述不一致的合同或订单要求。</w:t>
      </w:r>
    </w:p>
    <w:p>
      <w:pPr>
        <w:ind w:left="794"/>
        <w:spacing w:before="193" w:line="222" w:lineRule="auto"/>
        <w:rPr>
          <w:rFonts w:ascii="SimSun" w:hAnsi="SimSun" w:eastAsia="SimSun" w:cs="SimSun"/>
          <w:sz w:val="37"/>
          <w:szCs w:val="37"/>
        </w:rPr>
      </w:pPr>
      <w:r>
        <w:rPr>
          <w:rFonts w:ascii="SimSun" w:hAnsi="SimSun" w:eastAsia="SimSun" w:cs="SimSun"/>
          <w:sz w:val="37"/>
          <w:szCs w:val="37"/>
          <w:spacing w:val="21"/>
        </w:rPr>
        <w:t>组织应确保与以前规定不一致的合同或订单要求</w:t>
      </w:r>
      <w:r>
        <w:rPr>
          <w:rFonts w:ascii="SimSun" w:hAnsi="SimSun" w:eastAsia="SimSun" w:cs="SimSun"/>
          <w:sz w:val="37"/>
          <w:szCs w:val="37"/>
          <w:spacing w:val="20"/>
        </w:rPr>
        <w:t>已得到解决。</w:t>
      </w:r>
    </w:p>
    <w:p>
      <w:pPr>
        <w:ind w:left="794"/>
        <w:spacing w:before="133" w:line="221" w:lineRule="auto"/>
        <w:rPr>
          <w:rFonts w:ascii="SimSun" w:hAnsi="SimSun" w:eastAsia="SimSun" w:cs="SimSun"/>
          <w:sz w:val="37"/>
          <w:szCs w:val="37"/>
        </w:rPr>
      </w:pPr>
      <w:r>
        <w:rPr>
          <w:rFonts w:ascii="SimSun" w:hAnsi="SimSun" w:eastAsia="SimSun" w:cs="SimSun"/>
          <w:sz w:val="37"/>
          <w:szCs w:val="37"/>
          <w:spacing w:val="16"/>
        </w:rPr>
        <w:t>若顾客没有提供成文的要求，组织在接受顾客要求前应对顾客要求进</w:t>
      </w:r>
      <w:r>
        <w:rPr>
          <w:rFonts w:ascii="SimSun" w:hAnsi="SimSun" w:eastAsia="SimSun" w:cs="SimSun"/>
          <w:sz w:val="37"/>
          <w:szCs w:val="37"/>
          <w:spacing w:val="15"/>
        </w:rPr>
        <w:t>行确认。</w:t>
      </w:r>
    </w:p>
    <w:p>
      <w:pPr>
        <w:ind w:left="1308" w:right="106" w:hanging="595"/>
        <w:spacing w:before="128" w:line="313" w:lineRule="auto"/>
        <w:rPr>
          <w:rFonts w:ascii="SimSun" w:hAnsi="SimSun" w:eastAsia="SimSun" w:cs="SimSun"/>
          <w:sz w:val="31"/>
          <w:szCs w:val="31"/>
        </w:rPr>
      </w:pPr>
      <w:r>
        <w:rPr>
          <w:rFonts w:ascii="SimSun" w:hAnsi="SimSun" w:eastAsia="SimSun" w:cs="SimSun"/>
          <w:sz w:val="31"/>
          <w:szCs w:val="31"/>
          <w:spacing w:val="15"/>
        </w:rPr>
        <w:t>注：在某些情况下，如网上销售，对每一个订单进行正式的评审可能是不实际的，作</w:t>
      </w:r>
      <w:r>
        <w:rPr>
          <w:rFonts w:ascii="SimSun" w:hAnsi="SimSun" w:eastAsia="SimSun" w:cs="SimSun"/>
          <w:sz w:val="31"/>
          <w:szCs w:val="31"/>
          <w:spacing w:val="14"/>
        </w:rPr>
        <w:t>为替代方法，可评审有关的产品</w:t>
      </w:r>
      <w:r>
        <w:rPr>
          <w:rFonts w:ascii="SimSun" w:hAnsi="SimSun" w:eastAsia="SimSun" w:cs="SimSun"/>
          <w:sz w:val="31"/>
          <w:szCs w:val="31"/>
        </w:rPr>
        <w:t xml:space="preserve"> </w:t>
      </w:r>
      <w:r>
        <w:rPr>
          <w:rFonts w:ascii="SimSun" w:hAnsi="SimSun" w:eastAsia="SimSun" w:cs="SimSun"/>
          <w:sz w:val="31"/>
          <w:szCs w:val="31"/>
          <w:spacing w:val="7"/>
        </w:rPr>
        <w:t>信息，如产品目录。</w:t>
      </w:r>
    </w:p>
    <w:p>
      <w:pPr>
        <w:spacing w:before="2" w:line="221" w:lineRule="auto"/>
        <w:rPr>
          <w:rFonts w:ascii="SimSun" w:hAnsi="SimSun" w:eastAsia="SimSun" w:cs="SimSun"/>
          <w:sz w:val="37"/>
          <w:szCs w:val="37"/>
        </w:rPr>
      </w:pPr>
      <w:r>
        <w:rPr>
          <w:rFonts w:ascii="SimSun" w:hAnsi="SimSun" w:eastAsia="SimSun" w:cs="SimSun"/>
          <w:sz w:val="37"/>
          <w:szCs w:val="37"/>
          <w:spacing w:val="5"/>
        </w:rPr>
        <w:t>8.2.3.2</w:t>
      </w:r>
      <w:r>
        <w:rPr>
          <w:rFonts w:ascii="SimSun" w:hAnsi="SimSun" w:eastAsia="SimSun" w:cs="SimSun"/>
          <w:sz w:val="37"/>
          <w:szCs w:val="37"/>
          <w:spacing w:val="1"/>
        </w:rPr>
        <w:t xml:space="preserve">  </w:t>
      </w:r>
      <w:r>
        <w:rPr>
          <w:rFonts w:ascii="SimSun" w:hAnsi="SimSun" w:eastAsia="SimSun" w:cs="SimSun"/>
          <w:sz w:val="37"/>
          <w:szCs w:val="37"/>
          <w:spacing w:val="5"/>
        </w:rPr>
        <w:t>适用时，组织应保留与下列方面有关</w:t>
      </w:r>
      <w:r>
        <w:rPr>
          <w:rFonts w:ascii="SimSun" w:hAnsi="SimSun" w:eastAsia="SimSun" w:cs="SimSun"/>
          <w:sz w:val="37"/>
          <w:szCs w:val="37"/>
          <w:spacing w:val="4"/>
        </w:rPr>
        <w:t>的成文信息：</w:t>
      </w:r>
    </w:p>
    <w:p>
      <w:pPr>
        <w:ind w:left="794"/>
        <w:spacing w:before="113" w:line="215" w:lineRule="auto"/>
        <w:rPr>
          <w:rFonts w:ascii="SimSun" w:hAnsi="SimSun" w:eastAsia="SimSun" w:cs="SimSun"/>
          <w:sz w:val="37"/>
          <w:szCs w:val="37"/>
        </w:rPr>
      </w:pPr>
      <w:r>
        <w:rPr>
          <w:rFonts w:ascii="Times New Roman" w:hAnsi="Times New Roman" w:eastAsia="Times New Roman" w:cs="Times New Roman"/>
          <w:sz w:val="37"/>
          <w:szCs w:val="37"/>
          <w:spacing w:val="6"/>
        </w:rPr>
        <w:t>a)     </w:t>
      </w:r>
      <w:r>
        <w:rPr>
          <w:rFonts w:ascii="SimSun" w:hAnsi="SimSun" w:eastAsia="SimSun" w:cs="SimSun"/>
          <w:sz w:val="37"/>
          <w:szCs w:val="37"/>
          <w:spacing w:val="6"/>
        </w:rPr>
        <w:t>评审结果；</w:t>
      </w:r>
    </w:p>
    <w:p>
      <w:pPr>
        <w:ind w:left="794"/>
        <w:spacing w:before="156" w:line="215" w:lineRule="auto"/>
        <w:rPr>
          <w:rFonts w:ascii="SimSun" w:hAnsi="SimSun" w:eastAsia="SimSun" w:cs="SimSun"/>
          <w:sz w:val="37"/>
          <w:szCs w:val="37"/>
        </w:rPr>
      </w:pPr>
      <w:r>
        <w:rPr>
          <w:rFonts w:ascii="Times New Roman" w:hAnsi="Times New Roman" w:eastAsia="Times New Roman" w:cs="Times New Roman"/>
          <w:sz w:val="37"/>
          <w:szCs w:val="37"/>
          <w:spacing w:val="15"/>
        </w:rPr>
        <w:t>b)</w:t>
      </w:r>
      <w:r>
        <w:rPr>
          <w:rFonts w:ascii="Times New Roman" w:hAnsi="Times New Roman" w:eastAsia="Times New Roman" w:cs="Times New Roman"/>
          <w:sz w:val="37"/>
          <w:szCs w:val="37"/>
          <w:spacing w:val="22"/>
        </w:rPr>
        <w:t xml:space="preserve">    </w:t>
      </w:r>
      <w:r>
        <w:rPr>
          <w:rFonts w:ascii="SimSun" w:hAnsi="SimSun" w:eastAsia="SimSun" w:cs="SimSun"/>
          <w:sz w:val="37"/>
          <w:szCs w:val="37"/>
          <w:spacing w:val="15"/>
        </w:rPr>
        <w:t>产品和服务的新要求。</w:t>
      </w:r>
    </w:p>
    <w:p>
      <w:pPr>
        <w:pStyle w:val="BodyText"/>
        <w:spacing w:line="345" w:lineRule="auto"/>
        <w:rPr/>
      </w:pPr>
      <w:r/>
    </w:p>
    <w:p>
      <w:pPr>
        <w:ind w:left="4"/>
        <w:spacing w:before="121" w:line="222" w:lineRule="auto"/>
        <w:outlineLvl w:val="2"/>
        <w:rPr>
          <w:rFonts w:ascii="SimSun" w:hAnsi="SimSun" w:eastAsia="SimSun" w:cs="SimSun"/>
          <w:sz w:val="37"/>
          <w:szCs w:val="37"/>
        </w:rPr>
      </w:pPr>
      <w:bookmarkStart w:name="bookmark42" w:id="75"/>
      <w:bookmarkEnd w:id="75"/>
      <w:r>
        <w:rPr>
          <w:rFonts w:ascii="SimSun" w:hAnsi="SimSun" w:eastAsia="SimSun" w:cs="SimSun"/>
          <w:sz w:val="37"/>
          <w:szCs w:val="37"/>
          <w:b/>
          <w:bCs/>
          <w:spacing w:val="3"/>
        </w:rPr>
        <w:t>8.2.4</w:t>
      </w:r>
      <w:r>
        <w:rPr>
          <w:rFonts w:ascii="SimSun" w:hAnsi="SimSun" w:eastAsia="SimSun" w:cs="SimSun"/>
          <w:sz w:val="37"/>
          <w:szCs w:val="37"/>
          <w:spacing w:val="31"/>
        </w:rPr>
        <w:t xml:space="preserve">  </w:t>
      </w:r>
      <w:r>
        <w:rPr>
          <w:rFonts w:ascii="SimSun" w:hAnsi="SimSun" w:eastAsia="SimSun" w:cs="SimSun"/>
          <w:sz w:val="37"/>
          <w:szCs w:val="37"/>
          <w:b/>
          <w:bCs/>
          <w:spacing w:val="3"/>
        </w:rPr>
        <w:t>产品和服务要求的更改</w:t>
      </w:r>
    </w:p>
    <w:p>
      <w:pPr>
        <w:pStyle w:val="BodyText"/>
        <w:spacing w:line="273" w:lineRule="auto"/>
        <w:rPr/>
      </w:pPr>
      <w:r/>
    </w:p>
    <w:p>
      <w:pPr>
        <w:ind w:left="794"/>
        <w:spacing w:before="118" w:line="222" w:lineRule="auto"/>
        <w:rPr>
          <w:rFonts w:ascii="SimSun" w:hAnsi="SimSun" w:eastAsia="SimSun" w:cs="SimSun"/>
          <w:sz w:val="36"/>
          <w:szCs w:val="36"/>
        </w:rPr>
      </w:pPr>
      <w:r>
        <w:rPr>
          <w:rFonts w:ascii="SimSun" w:hAnsi="SimSun" w:eastAsia="SimSun" w:cs="SimSun"/>
          <w:sz w:val="36"/>
          <w:szCs w:val="36"/>
          <w:spacing w:val="24"/>
        </w:rPr>
        <w:t>若产品和服务要求发生更改，组织应确保相关的</w:t>
      </w:r>
      <w:r>
        <w:rPr>
          <w:rFonts w:ascii="SimSun" w:hAnsi="SimSun" w:eastAsia="SimSun" w:cs="SimSun"/>
          <w:sz w:val="36"/>
          <w:szCs w:val="36"/>
          <w:spacing w:val="23"/>
        </w:rPr>
        <w:t>成文信息得到修改，并确保相关人员知道已更改的</w:t>
      </w:r>
    </w:p>
    <w:p>
      <w:pPr>
        <w:spacing w:before="270" w:line="222" w:lineRule="auto"/>
        <w:rPr>
          <w:rFonts w:ascii="SimSun" w:hAnsi="SimSun" w:eastAsia="SimSun" w:cs="SimSun"/>
          <w:sz w:val="31"/>
          <w:szCs w:val="31"/>
        </w:rPr>
      </w:pPr>
      <w:r>
        <w:rPr>
          <w:rFonts w:ascii="SimSun" w:hAnsi="SimSun" w:eastAsia="SimSun" w:cs="SimSun"/>
          <w:sz w:val="31"/>
          <w:szCs w:val="31"/>
          <w:spacing w:val="-9"/>
        </w:rPr>
        <w:t>要</w:t>
      </w:r>
      <w:r>
        <w:rPr>
          <w:rFonts w:ascii="SimSun" w:hAnsi="SimSun" w:eastAsia="SimSun" w:cs="SimSun"/>
          <w:sz w:val="31"/>
          <w:szCs w:val="31"/>
          <w:spacing w:val="-28"/>
        </w:rPr>
        <w:t xml:space="preserve"> </w:t>
      </w:r>
      <w:r>
        <w:rPr>
          <w:rFonts w:ascii="SimSun" w:hAnsi="SimSun" w:eastAsia="SimSun" w:cs="SimSun"/>
          <w:sz w:val="31"/>
          <w:szCs w:val="31"/>
          <w:spacing w:val="-9"/>
        </w:rPr>
        <w:t>求</w:t>
      </w:r>
      <w:r>
        <w:rPr>
          <w:rFonts w:ascii="SimSun" w:hAnsi="SimSun" w:eastAsia="SimSun" w:cs="SimSun"/>
          <w:sz w:val="31"/>
          <w:szCs w:val="31"/>
          <w:spacing w:val="-43"/>
        </w:rPr>
        <w:t xml:space="preserve"> </w:t>
      </w:r>
      <w:r>
        <w:rPr>
          <w:rFonts w:ascii="SimSun" w:hAnsi="SimSun" w:eastAsia="SimSun" w:cs="SimSun"/>
          <w:sz w:val="31"/>
          <w:szCs w:val="31"/>
          <w:spacing w:val="-9"/>
        </w:rPr>
        <w:t>。</w:t>
      </w:r>
    </w:p>
    <w:p>
      <w:pPr>
        <w:pStyle w:val="BodyText"/>
        <w:spacing w:line="285" w:lineRule="auto"/>
        <w:rPr/>
      </w:pPr>
      <w:r/>
    </w:p>
    <w:p>
      <w:pPr>
        <w:ind w:left="4"/>
        <w:spacing w:before="121" w:line="222" w:lineRule="auto"/>
        <w:outlineLvl w:val="1"/>
        <w:rPr>
          <w:rFonts w:ascii="SimSun" w:hAnsi="SimSun" w:eastAsia="SimSun" w:cs="SimSun"/>
          <w:sz w:val="37"/>
          <w:szCs w:val="37"/>
        </w:rPr>
      </w:pPr>
      <w:bookmarkStart w:name="bookmark43" w:id="76"/>
      <w:bookmarkEnd w:id="76"/>
      <w:r>
        <w:rPr>
          <w:rFonts w:ascii="SimSun" w:hAnsi="SimSun" w:eastAsia="SimSun" w:cs="SimSun"/>
          <w:sz w:val="37"/>
          <w:szCs w:val="37"/>
          <w:b/>
          <w:bCs/>
          <w:spacing w:val="9"/>
        </w:rPr>
        <w:t>8.3</w:t>
      </w:r>
      <w:r>
        <w:rPr>
          <w:rFonts w:ascii="SimSun" w:hAnsi="SimSun" w:eastAsia="SimSun" w:cs="SimSun"/>
          <w:sz w:val="37"/>
          <w:szCs w:val="37"/>
          <w:spacing w:val="9"/>
        </w:rPr>
        <w:t xml:space="preserve">  </w:t>
      </w:r>
      <w:r>
        <w:rPr>
          <w:rFonts w:ascii="SimSun" w:hAnsi="SimSun" w:eastAsia="SimSun" w:cs="SimSun"/>
          <w:sz w:val="37"/>
          <w:szCs w:val="37"/>
          <w:b/>
          <w:bCs/>
          <w:spacing w:val="9"/>
        </w:rPr>
        <w:t>产品和服务的设计和开发</w:t>
      </w:r>
    </w:p>
    <w:p>
      <w:pPr>
        <w:pStyle w:val="BodyText"/>
        <w:spacing w:line="345" w:lineRule="auto"/>
        <w:rPr/>
      </w:pPr>
      <w:r/>
    </w:p>
    <w:p>
      <w:pPr>
        <w:ind w:left="4"/>
        <w:spacing w:before="117" w:line="223" w:lineRule="auto"/>
        <w:outlineLvl w:val="2"/>
        <w:rPr>
          <w:rFonts w:ascii="SimSun" w:hAnsi="SimSun" w:eastAsia="SimSun" w:cs="SimSun"/>
          <w:sz w:val="36"/>
          <w:szCs w:val="36"/>
        </w:rPr>
      </w:pPr>
      <w:bookmarkStart w:name="bookmark44" w:id="77"/>
      <w:bookmarkEnd w:id="77"/>
      <w:r>
        <w:rPr>
          <w:rFonts w:ascii="SimSun" w:hAnsi="SimSun" w:eastAsia="SimSun" w:cs="SimSun"/>
          <w:sz w:val="36"/>
          <w:szCs w:val="36"/>
          <w:b/>
          <w:bCs/>
          <w:spacing w:val="-12"/>
        </w:rPr>
        <w:t>8.3.1</w:t>
      </w:r>
      <w:r>
        <w:rPr>
          <w:rFonts w:ascii="SimSun" w:hAnsi="SimSun" w:eastAsia="SimSun" w:cs="SimSun"/>
          <w:sz w:val="36"/>
          <w:szCs w:val="36"/>
          <w:spacing w:val="36"/>
        </w:rPr>
        <w:t xml:space="preserve">  </w:t>
      </w:r>
      <w:r>
        <w:rPr>
          <w:rFonts w:ascii="SimSun" w:hAnsi="SimSun" w:eastAsia="SimSun" w:cs="SimSun"/>
          <w:sz w:val="36"/>
          <w:szCs w:val="36"/>
          <w:b/>
          <w:bCs/>
          <w:spacing w:val="-12"/>
        </w:rPr>
        <w:t>总则</w:t>
      </w:r>
    </w:p>
    <w:p>
      <w:pPr>
        <w:pStyle w:val="BodyText"/>
        <w:spacing w:line="365" w:lineRule="auto"/>
        <w:rPr/>
      </w:pPr>
      <w:r/>
    </w:p>
    <w:p>
      <w:pPr>
        <w:ind w:left="794"/>
        <w:spacing w:before="121" w:line="178" w:lineRule="auto"/>
        <w:rPr>
          <w:rFonts w:ascii="LiSu" w:hAnsi="LiSu" w:eastAsia="LiSu" w:cs="LiSu"/>
          <w:sz w:val="37"/>
          <w:szCs w:val="37"/>
        </w:rPr>
      </w:pPr>
      <w:r>
        <w:rPr>
          <w:rFonts w:ascii="LiSu" w:hAnsi="LiSu" w:eastAsia="LiSu" w:cs="LiSu"/>
          <w:sz w:val="37"/>
          <w:szCs w:val="37"/>
          <w:spacing w:val="11"/>
        </w:rPr>
        <w:t>组织应建立、实施和保持适当的设计和开发过程，</w:t>
      </w:r>
      <w:r>
        <w:rPr>
          <w:rFonts w:ascii="LiSu" w:hAnsi="LiSu" w:eastAsia="LiSu" w:cs="LiSu"/>
          <w:sz w:val="37"/>
          <w:szCs w:val="37"/>
          <w:spacing w:val="10"/>
        </w:rPr>
        <w:t>以确保后续的产品和服务的提供。</w:t>
      </w:r>
    </w:p>
    <w:p>
      <w:pPr>
        <w:pStyle w:val="BodyText"/>
        <w:spacing w:line="328" w:lineRule="auto"/>
        <w:rPr/>
      </w:pPr>
      <w:r/>
    </w:p>
    <w:p>
      <w:pPr>
        <w:ind w:left="4"/>
        <w:spacing w:before="121" w:line="222" w:lineRule="auto"/>
        <w:outlineLvl w:val="2"/>
        <w:rPr>
          <w:rFonts w:ascii="SimSun" w:hAnsi="SimSun" w:eastAsia="SimSun" w:cs="SimSun"/>
          <w:sz w:val="37"/>
          <w:szCs w:val="37"/>
        </w:rPr>
      </w:pPr>
      <w:bookmarkStart w:name="bookmark45" w:id="78"/>
      <w:bookmarkEnd w:id="78"/>
      <w:r>
        <w:rPr>
          <w:rFonts w:ascii="SimSun" w:hAnsi="SimSun" w:eastAsia="SimSun" w:cs="SimSun"/>
          <w:sz w:val="37"/>
          <w:szCs w:val="37"/>
          <w:b/>
          <w:bCs/>
          <w:spacing w:val="-1"/>
        </w:rPr>
        <w:t>8.3.2</w:t>
      </w:r>
      <w:r>
        <w:rPr>
          <w:rFonts w:ascii="SimSun" w:hAnsi="SimSun" w:eastAsia="SimSun" w:cs="SimSun"/>
          <w:sz w:val="37"/>
          <w:szCs w:val="37"/>
          <w:spacing w:val="23"/>
        </w:rPr>
        <w:t xml:space="preserve">  </w:t>
      </w:r>
      <w:r>
        <w:rPr>
          <w:rFonts w:ascii="SimSun" w:hAnsi="SimSun" w:eastAsia="SimSun" w:cs="SimSun"/>
          <w:sz w:val="37"/>
          <w:szCs w:val="37"/>
          <w:b/>
          <w:bCs/>
          <w:spacing w:val="-1"/>
        </w:rPr>
        <w:t>设计和开发策划</w:t>
      </w:r>
    </w:p>
    <w:p>
      <w:pPr>
        <w:pStyle w:val="BodyText"/>
        <w:spacing w:line="319" w:lineRule="auto"/>
        <w:rPr/>
      </w:pPr>
      <w:r/>
    </w:p>
    <w:p>
      <w:pPr>
        <w:ind w:left="794"/>
        <w:spacing w:before="121" w:line="221" w:lineRule="auto"/>
        <w:rPr>
          <w:rFonts w:ascii="SimSun" w:hAnsi="SimSun" w:eastAsia="SimSun" w:cs="SimSun"/>
          <w:sz w:val="37"/>
          <w:szCs w:val="37"/>
        </w:rPr>
      </w:pPr>
      <w:r>
        <w:rPr>
          <w:rFonts w:ascii="SimSun" w:hAnsi="SimSun" w:eastAsia="SimSun" w:cs="SimSun"/>
          <w:sz w:val="37"/>
          <w:szCs w:val="37"/>
          <w:spacing w:val="12"/>
        </w:rPr>
        <w:t>在确定设计和开发的各个阶段和控制时，组织应</w:t>
      </w:r>
      <w:r>
        <w:rPr>
          <w:rFonts w:ascii="SimSun" w:hAnsi="SimSun" w:eastAsia="SimSun" w:cs="SimSun"/>
          <w:sz w:val="37"/>
          <w:szCs w:val="37"/>
          <w:spacing w:val="11"/>
        </w:rPr>
        <w:t>考虑：</w:t>
      </w:r>
    </w:p>
    <w:p>
      <w:pPr>
        <w:ind w:left="794"/>
        <w:spacing w:before="111" w:line="215" w:lineRule="auto"/>
        <w:rPr>
          <w:rFonts w:ascii="SimSun" w:hAnsi="SimSun" w:eastAsia="SimSun" w:cs="SimSun"/>
          <w:sz w:val="37"/>
          <w:szCs w:val="37"/>
        </w:rPr>
      </w:pPr>
      <w:r>
        <w:rPr>
          <w:rFonts w:ascii="Times New Roman" w:hAnsi="Times New Roman" w:eastAsia="Times New Roman" w:cs="Times New Roman"/>
          <w:sz w:val="37"/>
          <w:szCs w:val="37"/>
          <w:spacing w:val="9"/>
        </w:rPr>
        <w:t>a)     </w:t>
      </w:r>
      <w:r>
        <w:rPr>
          <w:rFonts w:ascii="SimSun" w:hAnsi="SimSun" w:eastAsia="SimSun" w:cs="SimSun"/>
          <w:sz w:val="37"/>
          <w:szCs w:val="37"/>
          <w:spacing w:val="9"/>
        </w:rPr>
        <w:t>设计和开发活动的性质、持续时间和复杂程度；</w:t>
      </w:r>
    </w:p>
    <w:p>
      <w:pPr>
        <w:ind w:left="794"/>
        <w:spacing w:before="152" w:line="215" w:lineRule="auto"/>
        <w:rPr>
          <w:rFonts w:ascii="SimSun" w:hAnsi="SimSun" w:eastAsia="SimSun" w:cs="SimSun"/>
          <w:sz w:val="37"/>
          <w:szCs w:val="37"/>
        </w:rPr>
      </w:pPr>
      <w:r>
        <w:rPr>
          <w:rFonts w:ascii="Times New Roman" w:hAnsi="Times New Roman" w:eastAsia="Times New Roman" w:cs="Times New Roman"/>
          <w:sz w:val="37"/>
          <w:szCs w:val="37"/>
          <w:spacing w:val="11"/>
        </w:rPr>
        <w:t>b)    </w:t>
      </w:r>
      <w:r>
        <w:rPr>
          <w:rFonts w:ascii="SimSun" w:hAnsi="SimSun" w:eastAsia="SimSun" w:cs="SimSun"/>
          <w:sz w:val="37"/>
          <w:szCs w:val="37"/>
          <w:spacing w:val="11"/>
        </w:rPr>
        <w:t>所需的过程阶段，包括适用的设计和开发评审；</w:t>
      </w:r>
    </w:p>
    <w:p>
      <w:pPr>
        <w:ind w:left="794"/>
        <w:spacing w:before="172" w:line="215" w:lineRule="auto"/>
        <w:rPr>
          <w:rFonts w:ascii="SimSun" w:hAnsi="SimSun" w:eastAsia="SimSun" w:cs="SimSun"/>
          <w:sz w:val="36"/>
          <w:szCs w:val="36"/>
        </w:rPr>
      </w:pPr>
      <w:r>
        <w:rPr>
          <w:rFonts w:ascii="Times New Roman" w:hAnsi="Times New Roman" w:eastAsia="Times New Roman" w:cs="Times New Roman"/>
          <w:sz w:val="36"/>
          <w:szCs w:val="36"/>
          <w:spacing w:val="13"/>
        </w:rPr>
        <w:t>c)     </w:t>
      </w:r>
      <w:r>
        <w:rPr>
          <w:rFonts w:ascii="SimSun" w:hAnsi="SimSun" w:eastAsia="SimSun" w:cs="SimSun"/>
          <w:sz w:val="36"/>
          <w:szCs w:val="36"/>
          <w:spacing w:val="13"/>
        </w:rPr>
        <w:t>所需的设计和开发验证、确认活动；</w:t>
      </w:r>
    </w:p>
    <w:p>
      <w:pPr>
        <w:ind w:left="794"/>
        <w:spacing w:before="159" w:line="215" w:lineRule="auto"/>
        <w:rPr>
          <w:rFonts w:ascii="SimSun" w:hAnsi="SimSun" w:eastAsia="SimSun" w:cs="SimSun"/>
          <w:sz w:val="36"/>
          <w:szCs w:val="36"/>
        </w:rPr>
      </w:pPr>
      <w:r>
        <w:rPr>
          <w:rFonts w:ascii="Times New Roman" w:hAnsi="Times New Roman" w:eastAsia="Times New Roman" w:cs="Times New Roman"/>
          <w:sz w:val="36"/>
          <w:szCs w:val="36"/>
          <w:spacing w:val="25"/>
        </w:rPr>
        <w:t>d)</w:t>
      </w:r>
      <w:r>
        <w:rPr>
          <w:rFonts w:ascii="Times New Roman" w:hAnsi="Times New Roman" w:eastAsia="Times New Roman" w:cs="Times New Roman"/>
          <w:sz w:val="36"/>
          <w:szCs w:val="36"/>
          <w:spacing w:val="4"/>
        </w:rPr>
        <w:t xml:space="preserve">     </w:t>
      </w:r>
      <w:r>
        <w:rPr>
          <w:rFonts w:ascii="SimSun" w:hAnsi="SimSun" w:eastAsia="SimSun" w:cs="SimSun"/>
          <w:sz w:val="36"/>
          <w:szCs w:val="36"/>
          <w:spacing w:val="25"/>
        </w:rPr>
        <w:t>设计和开发过程涉及的职责和权限；</w:t>
      </w:r>
    </w:p>
    <w:p>
      <w:pPr>
        <w:spacing w:line="215" w:lineRule="auto"/>
        <w:sectPr>
          <w:headerReference w:type="default" r:id="rId23"/>
          <w:footerReference w:type="default" r:id="rId24"/>
          <w:pgSz w:w="22541" w:h="31680"/>
          <w:pgMar w:top="3721" w:right="2508" w:bottom="2363" w:left="2650" w:header="2444" w:footer="2127" w:gutter="0"/>
        </w:sectPr>
        <w:rPr>
          <w:rFonts w:ascii="SimSun" w:hAnsi="SimSun" w:eastAsia="SimSun" w:cs="SimSun"/>
          <w:sz w:val="36"/>
          <w:szCs w:val="36"/>
        </w:rPr>
      </w:pPr>
    </w:p>
    <w:p>
      <w:pPr>
        <w:pStyle w:val="BodyText"/>
        <w:spacing w:line="273"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spacing w:before="106" w:line="191" w:lineRule="auto"/>
        <w:jc w:val="right"/>
        <w:rPr>
          <w:rFonts w:ascii="Times New Roman" w:hAnsi="Times New Roman" w:eastAsia="Times New Roman" w:cs="Times New Roman"/>
          <w:sz w:val="37"/>
          <w:szCs w:val="37"/>
        </w:rPr>
      </w:pPr>
      <w:bookmarkStart w:name="bookmark92" w:id="79"/>
      <w:bookmarkEnd w:id="79"/>
      <w:r>
        <w:rPr>
          <w:rFonts w:ascii="Times New Roman" w:hAnsi="Times New Roman" w:eastAsia="Times New Roman" w:cs="Times New Roman"/>
          <w:sz w:val="37"/>
          <w:szCs w:val="37"/>
          <w:b/>
          <w:bCs/>
        </w:rPr>
        <w:t>GB/T</w:t>
      </w:r>
      <w:r>
        <w:rPr>
          <w:rFonts w:ascii="Times New Roman" w:hAnsi="Times New Roman" w:eastAsia="Times New Roman" w:cs="Times New Roman"/>
          <w:sz w:val="37"/>
          <w:szCs w:val="37"/>
          <w:b/>
          <w:bCs/>
          <w:spacing w:val="32"/>
        </w:rPr>
        <w:t xml:space="preserve">   </w:t>
      </w:r>
      <w:r>
        <w:rPr>
          <w:rFonts w:ascii="Times New Roman" w:hAnsi="Times New Roman" w:eastAsia="Times New Roman" w:cs="Times New Roman"/>
          <w:sz w:val="37"/>
          <w:szCs w:val="37"/>
          <w:b/>
          <w:bCs/>
        </w:rPr>
        <w:t>19001—2016/ISO</w:t>
      </w:r>
      <w:r>
        <w:rPr>
          <w:rFonts w:ascii="Times New Roman" w:hAnsi="Times New Roman" w:eastAsia="Times New Roman" w:cs="Times New Roman"/>
          <w:sz w:val="37"/>
          <w:szCs w:val="37"/>
          <w:b/>
          <w:bCs/>
          <w:spacing w:val="24"/>
        </w:rPr>
        <w:t xml:space="preserve">   </w:t>
      </w:r>
      <w:r>
        <w:rPr>
          <w:rFonts w:ascii="Times New Roman" w:hAnsi="Times New Roman" w:eastAsia="Times New Roman" w:cs="Times New Roman"/>
          <w:sz w:val="37"/>
          <w:szCs w:val="37"/>
          <w:b/>
          <w:bCs/>
        </w:rPr>
        <w:t>9001:2015</w:t>
      </w:r>
    </w:p>
    <w:p>
      <w:pPr>
        <w:pStyle w:val="BodyText"/>
        <w:spacing w:line="439" w:lineRule="auto"/>
        <w:rPr/>
      </w:pPr>
      <w:r/>
    </w:p>
    <w:p>
      <w:pPr>
        <w:ind w:left="785"/>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9"/>
        </w:rPr>
        <w:t>e)     </w:t>
      </w:r>
      <w:r>
        <w:rPr>
          <w:rFonts w:ascii="SimSun" w:hAnsi="SimSun" w:eastAsia="SimSun" w:cs="SimSun"/>
          <w:sz w:val="37"/>
          <w:szCs w:val="37"/>
          <w:spacing w:val="9"/>
        </w:rPr>
        <w:t>产品和服务的设计和开发所需的内部、外</w:t>
      </w:r>
      <w:r>
        <w:rPr>
          <w:rFonts w:ascii="SimSun" w:hAnsi="SimSun" w:eastAsia="SimSun" w:cs="SimSun"/>
          <w:sz w:val="37"/>
          <w:szCs w:val="37"/>
          <w:spacing w:val="8"/>
        </w:rPr>
        <w:t>部资源：</w:t>
      </w:r>
    </w:p>
    <w:p>
      <w:pPr>
        <w:ind w:left="785"/>
        <w:spacing w:before="169" w:line="215" w:lineRule="auto"/>
        <w:rPr>
          <w:rFonts w:ascii="SimSun" w:hAnsi="SimSun" w:eastAsia="SimSun" w:cs="SimSun"/>
          <w:sz w:val="37"/>
          <w:szCs w:val="37"/>
        </w:rPr>
      </w:pPr>
      <w:r>
        <w:rPr>
          <w:rFonts w:ascii="Times New Roman" w:hAnsi="Times New Roman" w:eastAsia="Times New Roman" w:cs="Times New Roman"/>
          <w:sz w:val="37"/>
          <w:szCs w:val="37"/>
          <w:spacing w:val="16"/>
        </w:rPr>
        <w:t>f)     </w:t>
      </w:r>
      <w:r>
        <w:rPr>
          <w:rFonts w:ascii="SimSun" w:hAnsi="SimSun" w:eastAsia="SimSun" w:cs="SimSun"/>
          <w:sz w:val="37"/>
          <w:szCs w:val="37"/>
          <w:spacing w:val="16"/>
        </w:rPr>
        <w:t>设计和开发过程参与人员之间接口的控制需</w:t>
      </w:r>
      <w:r>
        <w:rPr>
          <w:rFonts w:ascii="SimSun" w:hAnsi="SimSun" w:eastAsia="SimSun" w:cs="SimSun"/>
          <w:sz w:val="37"/>
          <w:szCs w:val="37"/>
          <w:spacing w:val="15"/>
        </w:rPr>
        <w:t>求；</w:t>
      </w:r>
    </w:p>
    <w:p>
      <w:pPr>
        <w:ind w:left="785"/>
        <w:spacing w:before="173" w:line="215" w:lineRule="auto"/>
        <w:rPr>
          <w:rFonts w:ascii="SimSun" w:hAnsi="SimSun" w:eastAsia="SimSun" w:cs="SimSun"/>
          <w:sz w:val="37"/>
          <w:szCs w:val="37"/>
        </w:rPr>
      </w:pPr>
      <w:r>
        <w:rPr>
          <w:rFonts w:ascii="Times New Roman" w:hAnsi="Times New Roman" w:eastAsia="Times New Roman" w:cs="Times New Roman"/>
          <w:sz w:val="37"/>
          <w:szCs w:val="37"/>
          <w:spacing w:val="15"/>
        </w:rPr>
        <w:t>g)</w:t>
      </w:r>
      <w:r>
        <w:rPr>
          <w:rFonts w:ascii="Times New Roman" w:hAnsi="Times New Roman" w:eastAsia="Times New Roman" w:cs="Times New Roman"/>
          <w:sz w:val="37"/>
          <w:szCs w:val="37"/>
          <w:spacing w:val="4"/>
        </w:rPr>
        <w:t xml:space="preserve">     </w:t>
      </w:r>
      <w:r>
        <w:rPr>
          <w:rFonts w:ascii="SimSun" w:hAnsi="SimSun" w:eastAsia="SimSun" w:cs="SimSun"/>
          <w:sz w:val="37"/>
          <w:szCs w:val="37"/>
          <w:spacing w:val="15"/>
        </w:rPr>
        <w:t>顾客及使用者参与设计和开发过程的需求；</w:t>
      </w:r>
    </w:p>
    <w:p>
      <w:pPr>
        <w:ind w:left="785"/>
        <w:spacing w:before="138" w:line="215" w:lineRule="auto"/>
        <w:rPr>
          <w:rFonts w:ascii="SimSun" w:hAnsi="SimSun" w:eastAsia="SimSun" w:cs="SimSun"/>
          <w:sz w:val="37"/>
          <w:szCs w:val="37"/>
        </w:rPr>
      </w:pPr>
      <w:r>
        <w:rPr>
          <w:rFonts w:ascii="Times New Roman" w:hAnsi="Times New Roman" w:eastAsia="Times New Roman" w:cs="Times New Roman"/>
          <w:sz w:val="37"/>
          <w:szCs w:val="37"/>
          <w:spacing w:val="15"/>
        </w:rPr>
        <w:t>h)</w:t>
      </w:r>
      <w:r>
        <w:rPr>
          <w:rFonts w:ascii="Times New Roman" w:hAnsi="Times New Roman" w:eastAsia="Times New Roman" w:cs="Times New Roman"/>
          <w:sz w:val="37"/>
          <w:szCs w:val="37"/>
          <w:spacing w:val="25"/>
        </w:rPr>
        <w:t xml:space="preserve">    </w:t>
      </w:r>
      <w:r>
        <w:rPr>
          <w:rFonts w:ascii="SimSun" w:hAnsi="SimSun" w:eastAsia="SimSun" w:cs="SimSun"/>
          <w:sz w:val="37"/>
          <w:szCs w:val="37"/>
          <w:spacing w:val="15"/>
        </w:rPr>
        <w:t>对后续产品和服务提供的要求；</w:t>
      </w:r>
    </w:p>
    <w:p>
      <w:pPr>
        <w:ind w:left="785"/>
        <w:spacing w:before="170" w:line="215" w:lineRule="auto"/>
        <w:rPr>
          <w:rFonts w:ascii="SimSun" w:hAnsi="SimSun" w:eastAsia="SimSun" w:cs="SimSun"/>
          <w:sz w:val="37"/>
          <w:szCs w:val="37"/>
        </w:rPr>
      </w:pPr>
      <w:r>
        <w:rPr>
          <w:rFonts w:ascii="Times New Roman" w:hAnsi="Times New Roman" w:eastAsia="Times New Roman" w:cs="Times New Roman"/>
          <w:sz w:val="37"/>
          <w:szCs w:val="37"/>
          <w:spacing w:val="18"/>
        </w:rPr>
        <w:t>i)     </w:t>
      </w:r>
      <w:r>
        <w:rPr>
          <w:rFonts w:ascii="SimSun" w:hAnsi="SimSun" w:eastAsia="SimSun" w:cs="SimSun"/>
          <w:sz w:val="37"/>
          <w:szCs w:val="37"/>
          <w:spacing w:val="18"/>
        </w:rPr>
        <w:t>顾客和其他有关相关方所期望的对设计和开发过程的控制水平；</w:t>
      </w:r>
    </w:p>
    <w:p>
      <w:pPr>
        <w:ind w:left="785"/>
        <w:spacing w:before="187" w:line="215" w:lineRule="auto"/>
        <w:rPr>
          <w:rFonts w:ascii="SimSun" w:hAnsi="SimSun" w:eastAsia="SimSun" w:cs="SimSun"/>
          <w:sz w:val="37"/>
          <w:szCs w:val="37"/>
        </w:rPr>
      </w:pPr>
      <w:r>
        <w:rPr>
          <w:rFonts w:ascii="Times New Roman" w:hAnsi="Times New Roman" w:eastAsia="Times New Roman" w:cs="Times New Roman"/>
          <w:sz w:val="37"/>
          <w:szCs w:val="37"/>
          <w:spacing w:val="18"/>
        </w:rPr>
        <w:t>j)     </w:t>
      </w:r>
      <w:r>
        <w:rPr>
          <w:rFonts w:ascii="SimSun" w:hAnsi="SimSun" w:eastAsia="SimSun" w:cs="SimSun"/>
          <w:sz w:val="37"/>
          <w:szCs w:val="37"/>
          <w:spacing w:val="18"/>
        </w:rPr>
        <w:t>证实已经满足设计和开发要求所需的成文信息。</w:t>
      </w:r>
    </w:p>
    <w:p>
      <w:pPr>
        <w:pStyle w:val="BodyText"/>
        <w:spacing w:line="377" w:lineRule="auto"/>
        <w:rPr/>
      </w:pPr>
      <w:r/>
    </w:p>
    <w:p>
      <w:pPr>
        <w:ind w:left="4"/>
        <w:spacing w:before="120" w:line="236" w:lineRule="auto"/>
        <w:outlineLvl w:val="2"/>
        <w:rPr>
          <w:rFonts w:ascii="LiSu" w:hAnsi="LiSu" w:eastAsia="LiSu" w:cs="LiSu"/>
          <w:sz w:val="37"/>
          <w:szCs w:val="37"/>
        </w:rPr>
      </w:pPr>
      <w:bookmarkStart w:name="bookmark46" w:id="80"/>
      <w:bookmarkEnd w:id="80"/>
      <w:r>
        <w:rPr>
          <w:rFonts w:ascii="SimSun" w:hAnsi="SimSun" w:eastAsia="SimSun" w:cs="SimSun"/>
          <w:sz w:val="37"/>
          <w:szCs w:val="37"/>
          <w:b/>
          <w:bCs/>
          <w:spacing w:val="2"/>
        </w:rPr>
        <w:t>8.3.3</w:t>
      </w:r>
      <w:r>
        <w:rPr>
          <w:rFonts w:ascii="SimSun" w:hAnsi="SimSun" w:eastAsia="SimSun" w:cs="SimSun"/>
          <w:sz w:val="37"/>
          <w:szCs w:val="37"/>
          <w:spacing w:val="2"/>
        </w:rPr>
        <w:t xml:space="preserve">  </w:t>
      </w:r>
      <w:r>
        <w:rPr>
          <w:rFonts w:ascii="LiSu" w:hAnsi="LiSu" w:eastAsia="LiSu" w:cs="LiSu"/>
          <w:sz w:val="37"/>
          <w:szCs w:val="37"/>
          <w:b/>
          <w:bCs/>
          <w:spacing w:val="2"/>
        </w:rPr>
        <w:t>设计和开发输入</w:t>
      </w:r>
    </w:p>
    <w:p>
      <w:pPr>
        <w:pStyle w:val="BodyText"/>
        <w:spacing w:line="255" w:lineRule="auto"/>
        <w:rPr/>
      </w:pPr>
      <w:r/>
    </w:p>
    <w:p>
      <w:pPr>
        <w:ind w:left="785"/>
        <w:spacing w:before="121" w:line="221" w:lineRule="auto"/>
        <w:rPr>
          <w:rFonts w:ascii="SimSun" w:hAnsi="SimSun" w:eastAsia="SimSun" w:cs="SimSun"/>
          <w:sz w:val="37"/>
          <w:szCs w:val="37"/>
        </w:rPr>
      </w:pPr>
      <w:r>
        <w:rPr>
          <w:rFonts w:ascii="SimSun" w:hAnsi="SimSun" w:eastAsia="SimSun" w:cs="SimSun"/>
          <w:sz w:val="37"/>
          <w:szCs w:val="37"/>
          <w:spacing w:val="14"/>
        </w:rPr>
        <w:t>组织应针对所设计和开发的具体类型的产品和服务，确定必需的要求。组织应考虑：</w:t>
      </w:r>
    </w:p>
    <w:p>
      <w:pPr>
        <w:ind w:left="785"/>
        <w:spacing w:before="116" w:line="215" w:lineRule="auto"/>
        <w:rPr>
          <w:rFonts w:ascii="SimSun" w:hAnsi="SimSun" w:eastAsia="SimSun" w:cs="SimSun"/>
          <w:sz w:val="37"/>
          <w:szCs w:val="37"/>
        </w:rPr>
      </w:pPr>
      <w:r>
        <w:rPr>
          <w:rFonts w:ascii="Times New Roman" w:hAnsi="Times New Roman" w:eastAsia="Times New Roman" w:cs="Times New Roman"/>
          <w:sz w:val="37"/>
          <w:szCs w:val="37"/>
          <w:spacing w:val="13"/>
        </w:rPr>
        <w:t>a)</w:t>
      </w:r>
      <w:r>
        <w:rPr>
          <w:rFonts w:ascii="Times New Roman" w:hAnsi="Times New Roman" w:eastAsia="Times New Roman" w:cs="Times New Roman"/>
          <w:sz w:val="37"/>
          <w:szCs w:val="37"/>
          <w:spacing w:val="3"/>
        </w:rPr>
        <w:t xml:space="preserve">     </w:t>
      </w:r>
      <w:r>
        <w:rPr>
          <w:rFonts w:ascii="SimSun" w:hAnsi="SimSun" w:eastAsia="SimSun" w:cs="SimSun"/>
          <w:sz w:val="37"/>
          <w:szCs w:val="37"/>
          <w:spacing w:val="13"/>
        </w:rPr>
        <w:t>功能和性能要求；</w:t>
      </w:r>
    </w:p>
    <w:p>
      <w:pPr>
        <w:ind w:left="785"/>
        <w:spacing w:before="207" w:line="222" w:lineRule="auto"/>
        <w:rPr>
          <w:rFonts w:ascii="SimSun" w:hAnsi="SimSun" w:eastAsia="SimSun" w:cs="SimSun"/>
          <w:sz w:val="37"/>
          <w:szCs w:val="37"/>
        </w:rPr>
      </w:pPr>
      <w:r>
        <w:rPr>
          <w:rFonts w:ascii="SimSun" w:hAnsi="SimSun" w:eastAsia="SimSun" w:cs="SimSun"/>
          <w:sz w:val="37"/>
          <w:szCs w:val="37"/>
          <w:spacing w:val="17"/>
        </w:rPr>
        <w:t>b)  来源于以前类似设计和开发活动的信息；</w:t>
      </w:r>
    </w:p>
    <w:p>
      <w:pPr>
        <w:ind w:left="785"/>
        <w:spacing w:before="96" w:line="215" w:lineRule="auto"/>
        <w:rPr>
          <w:rFonts w:ascii="SimSun" w:hAnsi="SimSun" w:eastAsia="SimSun" w:cs="SimSun"/>
          <w:sz w:val="37"/>
          <w:szCs w:val="37"/>
        </w:rPr>
      </w:pPr>
      <w:r>
        <w:rPr>
          <w:rFonts w:ascii="Times New Roman" w:hAnsi="Times New Roman" w:eastAsia="Times New Roman" w:cs="Times New Roman"/>
          <w:sz w:val="37"/>
          <w:szCs w:val="37"/>
          <w:spacing w:val="11"/>
        </w:rPr>
        <w:t>c)</w:t>
      </w:r>
      <w:r>
        <w:rPr>
          <w:rFonts w:ascii="Times New Roman" w:hAnsi="Times New Roman" w:eastAsia="Times New Roman" w:cs="Times New Roman"/>
          <w:sz w:val="37"/>
          <w:szCs w:val="37"/>
          <w:spacing w:val="3"/>
        </w:rPr>
        <w:t xml:space="preserve">     </w:t>
      </w:r>
      <w:r>
        <w:rPr>
          <w:rFonts w:ascii="SimSun" w:hAnsi="SimSun" w:eastAsia="SimSun" w:cs="SimSun"/>
          <w:sz w:val="37"/>
          <w:szCs w:val="37"/>
          <w:spacing w:val="11"/>
        </w:rPr>
        <w:t>法律法规要求；</w:t>
      </w:r>
    </w:p>
    <w:p>
      <w:pPr>
        <w:ind w:left="785"/>
        <w:spacing w:before="165" w:line="215" w:lineRule="auto"/>
        <w:rPr>
          <w:rFonts w:ascii="SimSun" w:hAnsi="SimSun" w:eastAsia="SimSun" w:cs="SimSun"/>
          <w:sz w:val="37"/>
          <w:szCs w:val="37"/>
        </w:rPr>
      </w:pPr>
      <w:r>
        <w:rPr>
          <w:rFonts w:ascii="Times New Roman" w:hAnsi="Times New Roman" w:eastAsia="Times New Roman" w:cs="Times New Roman"/>
          <w:sz w:val="37"/>
          <w:szCs w:val="37"/>
          <w:spacing w:val="14"/>
        </w:rPr>
        <w:t>d)</w:t>
      </w:r>
      <w:r>
        <w:rPr>
          <w:rFonts w:ascii="Times New Roman" w:hAnsi="Times New Roman" w:eastAsia="Times New Roman" w:cs="Times New Roman"/>
          <w:sz w:val="37"/>
          <w:szCs w:val="37"/>
          <w:spacing w:val="4"/>
        </w:rPr>
        <w:t xml:space="preserve">     </w:t>
      </w:r>
      <w:r>
        <w:rPr>
          <w:rFonts w:ascii="SimSun" w:hAnsi="SimSun" w:eastAsia="SimSun" w:cs="SimSun"/>
          <w:sz w:val="37"/>
          <w:szCs w:val="37"/>
          <w:spacing w:val="14"/>
        </w:rPr>
        <w:t>组织承诺实施的标准或行业规范；</w:t>
      </w:r>
    </w:p>
    <w:p>
      <w:pPr>
        <w:ind w:left="785"/>
        <w:spacing w:before="152" w:line="215" w:lineRule="auto"/>
        <w:rPr>
          <w:rFonts w:ascii="SimSun" w:hAnsi="SimSun" w:eastAsia="SimSun" w:cs="SimSun"/>
          <w:sz w:val="37"/>
          <w:szCs w:val="37"/>
        </w:rPr>
      </w:pPr>
      <w:r>
        <w:rPr>
          <w:rFonts w:ascii="Times New Roman" w:hAnsi="Times New Roman" w:eastAsia="Times New Roman" w:cs="Times New Roman"/>
          <w:sz w:val="37"/>
          <w:szCs w:val="37"/>
          <w:spacing w:val="15"/>
        </w:rPr>
        <w:t>e)     </w:t>
      </w:r>
      <w:r>
        <w:rPr>
          <w:rFonts w:ascii="SimSun" w:hAnsi="SimSun" w:eastAsia="SimSun" w:cs="SimSun"/>
          <w:sz w:val="37"/>
          <w:szCs w:val="37"/>
          <w:spacing w:val="15"/>
        </w:rPr>
        <w:t>由产品和服务性质所导致的潜在的失效后果。</w:t>
      </w:r>
    </w:p>
    <w:p>
      <w:pPr>
        <w:ind w:left="785"/>
        <w:spacing w:before="220" w:line="222" w:lineRule="auto"/>
        <w:rPr>
          <w:rFonts w:ascii="SimSun" w:hAnsi="SimSun" w:eastAsia="SimSun" w:cs="SimSun"/>
          <w:sz w:val="37"/>
          <w:szCs w:val="37"/>
        </w:rPr>
      </w:pPr>
      <w:r>
        <w:rPr>
          <w:rFonts w:ascii="SimSun" w:hAnsi="SimSun" w:eastAsia="SimSun" w:cs="SimSun"/>
          <w:sz w:val="37"/>
          <w:szCs w:val="37"/>
        </w:rPr>
        <w:t>针对设计和开发的目的，输入应是充分和适宜的，且应完整、清楚。</w:t>
      </w:r>
    </w:p>
    <w:p>
      <w:pPr>
        <w:ind w:left="785"/>
        <w:spacing w:before="142" w:line="221" w:lineRule="auto"/>
        <w:rPr>
          <w:rFonts w:ascii="SimSun" w:hAnsi="SimSun" w:eastAsia="SimSun" w:cs="SimSun"/>
          <w:sz w:val="37"/>
          <w:szCs w:val="37"/>
        </w:rPr>
      </w:pPr>
      <w:r>
        <w:rPr>
          <w:rFonts w:ascii="SimSun" w:hAnsi="SimSun" w:eastAsia="SimSun" w:cs="SimSun"/>
          <w:sz w:val="37"/>
          <w:szCs w:val="37"/>
          <w:spacing w:val="18"/>
        </w:rPr>
        <w:t>相互矛盾的设计和开发输入应得到解决。</w:t>
      </w:r>
    </w:p>
    <w:p>
      <w:pPr>
        <w:ind w:left="785"/>
        <w:spacing w:before="145" w:line="222" w:lineRule="auto"/>
        <w:rPr>
          <w:rFonts w:ascii="SimSun" w:hAnsi="SimSun" w:eastAsia="SimSun" w:cs="SimSun"/>
          <w:sz w:val="37"/>
          <w:szCs w:val="37"/>
        </w:rPr>
      </w:pPr>
      <w:r>
        <w:rPr>
          <w:rFonts w:ascii="SimSun" w:hAnsi="SimSun" w:eastAsia="SimSun" w:cs="SimSun"/>
          <w:sz w:val="37"/>
          <w:szCs w:val="37"/>
          <w:spacing w:val="19"/>
        </w:rPr>
        <w:t>组织应保留有关设计和开发输入的成文信息。</w:t>
      </w:r>
    </w:p>
    <w:p>
      <w:pPr>
        <w:pStyle w:val="BodyText"/>
        <w:spacing w:line="329" w:lineRule="auto"/>
        <w:rPr/>
      </w:pPr>
      <w:r/>
    </w:p>
    <w:p>
      <w:pPr>
        <w:ind w:left="4"/>
        <w:spacing w:before="120" w:line="236" w:lineRule="auto"/>
        <w:outlineLvl w:val="2"/>
        <w:rPr>
          <w:rFonts w:ascii="LiSu" w:hAnsi="LiSu" w:eastAsia="LiSu" w:cs="LiSu"/>
          <w:sz w:val="37"/>
          <w:szCs w:val="37"/>
        </w:rPr>
      </w:pPr>
      <w:bookmarkStart w:name="bookmark47" w:id="81"/>
      <w:bookmarkEnd w:id="81"/>
      <w:r>
        <w:rPr>
          <w:rFonts w:ascii="SimSun" w:hAnsi="SimSun" w:eastAsia="SimSun" w:cs="SimSun"/>
          <w:sz w:val="37"/>
          <w:szCs w:val="37"/>
          <w:b/>
          <w:bCs/>
          <w:spacing w:val="-1"/>
        </w:rPr>
        <w:t>8.3.4</w:t>
      </w:r>
      <w:r>
        <w:rPr>
          <w:rFonts w:ascii="SimSun" w:hAnsi="SimSun" w:eastAsia="SimSun" w:cs="SimSun"/>
          <w:sz w:val="37"/>
          <w:szCs w:val="37"/>
          <w:spacing w:val="29"/>
        </w:rPr>
        <w:t xml:space="preserve">  </w:t>
      </w:r>
      <w:r>
        <w:rPr>
          <w:rFonts w:ascii="LiSu" w:hAnsi="LiSu" w:eastAsia="LiSu" w:cs="LiSu"/>
          <w:sz w:val="37"/>
          <w:szCs w:val="37"/>
          <w:b/>
          <w:bCs/>
          <w:spacing w:val="-1"/>
        </w:rPr>
        <w:t>设计和开发控制</w:t>
      </w:r>
    </w:p>
    <w:p>
      <w:pPr>
        <w:pStyle w:val="BodyText"/>
        <w:spacing w:line="249" w:lineRule="auto"/>
        <w:rPr/>
      </w:pPr>
      <w:r/>
    </w:p>
    <w:p>
      <w:pPr>
        <w:ind w:left="785"/>
        <w:spacing w:before="121" w:line="222" w:lineRule="auto"/>
        <w:rPr>
          <w:rFonts w:ascii="SimSun" w:hAnsi="SimSun" w:eastAsia="SimSun" w:cs="SimSun"/>
          <w:sz w:val="37"/>
          <w:szCs w:val="37"/>
        </w:rPr>
      </w:pPr>
      <w:r>
        <w:rPr>
          <w:rFonts w:ascii="SimSun" w:hAnsi="SimSun" w:eastAsia="SimSun" w:cs="SimSun"/>
          <w:sz w:val="37"/>
          <w:szCs w:val="37"/>
          <w:spacing w:val="7"/>
        </w:rPr>
        <w:t>组织应对设计和开发过程进行控制，以确保：</w:t>
      </w:r>
    </w:p>
    <w:p>
      <w:pPr>
        <w:ind w:left="785"/>
        <w:spacing w:before="129" w:line="215" w:lineRule="auto"/>
        <w:rPr>
          <w:rFonts w:ascii="SimSun" w:hAnsi="SimSun" w:eastAsia="SimSun" w:cs="SimSun"/>
          <w:sz w:val="37"/>
          <w:szCs w:val="37"/>
        </w:rPr>
      </w:pPr>
      <w:r>
        <w:rPr>
          <w:rFonts w:ascii="Times New Roman" w:hAnsi="Times New Roman" w:eastAsia="Times New Roman" w:cs="Times New Roman"/>
          <w:sz w:val="37"/>
          <w:szCs w:val="37"/>
          <w:spacing w:val="10"/>
        </w:rPr>
        <w:t>a)     </w:t>
      </w:r>
      <w:r>
        <w:rPr>
          <w:rFonts w:ascii="SimSun" w:hAnsi="SimSun" w:eastAsia="SimSun" w:cs="SimSun"/>
          <w:sz w:val="37"/>
          <w:szCs w:val="37"/>
          <w:spacing w:val="10"/>
        </w:rPr>
        <w:t>规定拟获得的结果；</w:t>
      </w:r>
    </w:p>
    <w:p>
      <w:pPr>
        <w:ind w:left="785"/>
        <w:spacing w:before="147" w:line="215" w:lineRule="auto"/>
        <w:rPr>
          <w:rFonts w:ascii="SimSun" w:hAnsi="SimSun" w:eastAsia="SimSun" w:cs="SimSun"/>
          <w:sz w:val="37"/>
          <w:szCs w:val="37"/>
        </w:rPr>
      </w:pPr>
      <w:r>
        <w:rPr>
          <w:rFonts w:ascii="Times New Roman" w:hAnsi="Times New Roman" w:eastAsia="Times New Roman" w:cs="Times New Roman"/>
          <w:sz w:val="37"/>
          <w:szCs w:val="37"/>
          <w:spacing w:val="13"/>
        </w:rPr>
        <w:t>b)    </w:t>
      </w:r>
      <w:r>
        <w:rPr>
          <w:rFonts w:ascii="SimSun" w:hAnsi="SimSun" w:eastAsia="SimSun" w:cs="SimSun"/>
          <w:sz w:val="37"/>
          <w:szCs w:val="37"/>
          <w:spacing w:val="13"/>
        </w:rPr>
        <w:t>实施评审活动，以评价设计和开发的结果满足要求的能力；</w:t>
      </w:r>
    </w:p>
    <w:p>
      <w:pPr>
        <w:ind w:left="785"/>
        <w:spacing w:before="170" w:line="215" w:lineRule="auto"/>
        <w:rPr>
          <w:rFonts w:ascii="SimSun" w:hAnsi="SimSun" w:eastAsia="SimSun" w:cs="SimSun"/>
          <w:sz w:val="37"/>
          <w:szCs w:val="37"/>
        </w:rPr>
      </w:pPr>
      <w:r>
        <w:rPr>
          <w:rFonts w:ascii="Times New Roman" w:hAnsi="Times New Roman" w:eastAsia="Times New Roman" w:cs="Times New Roman"/>
          <w:sz w:val="37"/>
          <w:szCs w:val="37"/>
          <w:spacing w:val="11"/>
        </w:rPr>
        <w:t>c)</w:t>
      </w:r>
      <w:r>
        <w:rPr>
          <w:rFonts w:ascii="Times New Roman" w:hAnsi="Times New Roman" w:eastAsia="Times New Roman" w:cs="Times New Roman"/>
          <w:sz w:val="37"/>
          <w:szCs w:val="37"/>
          <w:spacing w:val="3"/>
        </w:rPr>
        <w:t xml:space="preserve">     </w:t>
      </w:r>
      <w:r>
        <w:rPr>
          <w:rFonts w:ascii="SimSun" w:hAnsi="SimSun" w:eastAsia="SimSun" w:cs="SimSun"/>
          <w:sz w:val="37"/>
          <w:szCs w:val="37"/>
          <w:spacing w:val="11"/>
        </w:rPr>
        <w:t>实施验证活动，以确保设计和开发输出满足输入的要求；</w:t>
      </w:r>
    </w:p>
    <w:p>
      <w:pPr>
        <w:ind w:left="785"/>
        <w:spacing w:before="147" w:line="215" w:lineRule="auto"/>
        <w:rPr>
          <w:rFonts w:ascii="SimSun" w:hAnsi="SimSun" w:eastAsia="SimSun" w:cs="SimSun"/>
          <w:sz w:val="37"/>
          <w:szCs w:val="37"/>
        </w:rPr>
      </w:pPr>
      <w:r>
        <w:rPr>
          <w:rFonts w:ascii="Times New Roman" w:hAnsi="Times New Roman" w:eastAsia="Times New Roman" w:cs="Times New Roman"/>
          <w:sz w:val="37"/>
          <w:szCs w:val="37"/>
          <w:spacing w:val="15"/>
        </w:rPr>
        <w:t>d)    </w:t>
      </w:r>
      <w:r>
        <w:rPr>
          <w:rFonts w:ascii="SimSun" w:hAnsi="SimSun" w:eastAsia="SimSun" w:cs="SimSun"/>
          <w:sz w:val="37"/>
          <w:szCs w:val="37"/>
          <w:spacing w:val="15"/>
        </w:rPr>
        <w:t>实施确认活动，以确保形成的产品和服务</w:t>
      </w:r>
      <w:r>
        <w:rPr>
          <w:rFonts w:ascii="SimSun" w:hAnsi="SimSun" w:eastAsia="SimSun" w:cs="SimSun"/>
          <w:sz w:val="37"/>
          <w:szCs w:val="37"/>
          <w:spacing w:val="14"/>
        </w:rPr>
        <w:t>能够满足规定的使用要求或预期用途；</w:t>
      </w:r>
    </w:p>
    <w:p>
      <w:pPr>
        <w:ind w:left="785"/>
        <w:spacing w:before="147" w:line="215" w:lineRule="auto"/>
        <w:rPr>
          <w:rFonts w:ascii="SimSun" w:hAnsi="SimSun" w:eastAsia="SimSun" w:cs="SimSun"/>
          <w:sz w:val="37"/>
          <w:szCs w:val="37"/>
        </w:rPr>
      </w:pPr>
      <w:r>
        <w:rPr>
          <w:rFonts w:ascii="Times New Roman" w:hAnsi="Times New Roman" w:eastAsia="Times New Roman" w:cs="Times New Roman"/>
          <w:sz w:val="37"/>
          <w:szCs w:val="37"/>
          <w:spacing w:val="10"/>
        </w:rPr>
        <w:t>e)     </w:t>
      </w:r>
      <w:r>
        <w:rPr>
          <w:rFonts w:ascii="SimSun" w:hAnsi="SimSun" w:eastAsia="SimSun" w:cs="SimSun"/>
          <w:sz w:val="37"/>
          <w:szCs w:val="37"/>
          <w:spacing w:val="10"/>
        </w:rPr>
        <w:t>针对评审、验证和确认过程中确定的问题采取必要措施；</w:t>
      </w:r>
    </w:p>
    <w:p>
      <w:pPr>
        <w:ind w:left="785"/>
        <w:spacing w:before="169" w:line="215" w:lineRule="auto"/>
        <w:rPr>
          <w:rFonts w:ascii="SimSun" w:hAnsi="SimSun" w:eastAsia="SimSun" w:cs="SimSun"/>
          <w:sz w:val="37"/>
          <w:szCs w:val="37"/>
        </w:rPr>
      </w:pPr>
      <w:r>
        <w:rPr>
          <w:rFonts w:ascii="Times New Roman" w:hAnsi="Times New Roman" w:eastAsia="Times New Roman" w:cs="Times New Roman"/>
          <w:sz w:val="37"/>
          <w:szCs w:val="37"/>
          <w:spacing w:val="14"/>
        </w:rPr>
        <w:t>f)     </w:t>
      </w:r>
      <w:r>
        <w:rPr>
          <w:rFonts w:ascii="SimSun" w:hAnsi="SimSun" w:eastAsia="SimSun" w:cs="SimSun"/>
          <w:sz w:val="37"/>
          <w:szCs w:val="37"/>
          <w:spacing w:val="14"/>
        </w:rPr>
        <w:t>保留这些活动的成文信息。</w:t>
      </w:r>
    </w:p>
    <w:p>
      <w:pPr>
        <w:ind w:left="699"/>
        <w:spacing w:before="280" w:line="223" w:lineRule="auto"/>
        <w:rPr>
          <w:rFonts w:ascii="SimSun" w:hAnsi="SimSun" w:eastAsia="SimSun" w:cs="SimSun"/>
          <w:sz w:val="23"/>
          <w:szCs w:val="23"/>
        </w:rPr>
      </w:pPr>
      <w:r>
        <w:rPr>
          <w:rFonts w:ascii="SimSun" w:hAnsi="SimSun" w:eastAsia="SimSun" w:cs="SimSun"/>
          <w:sz w:val="23"/>
          <w:szCs w:val="23"/>
          <w:spacing w:val="-8"/>
        </w:rPr>
        <w:t>注 ： 设 计 和 开 发 的 评 审 、 验 证 和 确 认 具 有 不 同</w:t>
      </w:r>
      <w:r>
        <w:rPr>
          <w:rFonts w:ascii="SimSun" w:hAnsi="SimSun" w:eastAsia="SimSun" w:cs="SimSun"/>
          <w:sz w:val="23"/>
          <w:szCs w:val="23"/>
          <w:spacing w:val="45"/>
        </w:rPr>
        <w:t xml:space="preserve"> </w:t>
      </w:r>
      <w:r>
        <w:rPr>
          <w:rFonts w:ascii="SimSun" w:hAnsi="SimSun" w:eastAsia="SimSun" w:cs="SimSun"/>
          <w:sz w:val="23"/>
          <w:szCs w:val="23"/>
          <w:spacing w:val="-8"/>
        </w:rPr>
        <w:t>目 的</w:t>
      </w:r>
      <w:r>
        <w:rPr>
          <w:rFonts w:ascii="SimSun" w:hAnsi="SimSun" w:eastAsia="SimSun" w:cs="SimSun"/>
          <w:sz w:val="23"/>
          <w:szCs w:val="23"/>
          <w:spacing w:val="15"/>
        </w:rPr>
        <w:t xml:space="preserve"> </w:t>
      </w:r>
      <w:r>
        <w:rPr>
          <w:rFonts w:ascii="SimSun" w:hAnsi="SimSun" w:eastAsia="SimSun" w:cs="SimSun"/>
          <w:sz w:val="23"/>
          <w:szCs w:val="23"/>
          <w:spacing w:val="-8"/>
        </w:rPr>
        <w:t>。 根 据 组 织</w:t>
      </w:r>
      <w:r>
        <w:rPr>
          <w:rFonts w:ascii="SimSun" w:hAnsi="SimSun" w:eastAsia="SimSun" w:cs="SimSun"/>
          <w:sz w:val="23"/>
          <w:szCs w:val="23"/>
          <w:spacing w:val="12"/>
        </w:rPr>
        <w:t xml:space="preserve"> </w:t>
      </w:r>
      <w:r>
        <w:rPr>
          <w:rFonts w:ascii="SimSun" w:hAnsi="SimSun" w:eastAsia="SimSun" w:cs="SimSun"/>
          <w:sz w:val="23"/>
          <w:szCs w:val="23"/>
          <w:spacing w:val="-8"/>
        </w:rPr>
        <w:t>的 产</w:t>
      </w:r>
      <w:r>
        <w:rPr>
          <w:rFonts w:ascii="SimSun" w:hAnsi="SimSun" w:eastAsia="SimSun" w:cs="SimSun"/>
          <w:sz w:val="23"/>
          <w:szCs w:val="23"/>
          <w:spacing w:val="11"/>
        </w:rPr>
        <w:t xml:space="preserve"> </w:t>
      </w:r>
      <w:r>
        <w:rPr>
          <w:rFonts w:ascii="SimSun" w:hAnsi="SimSun" w:eastAsia="SimSun" w:cs="SimSun"/>
          <w:sz w:val="23"/>
          <w:szCs w:val="23"/>
          <w:spacing w:val="-8"/>
        </w:rPr>
        <w:t>品 和 服 务</w:t>
      </w:r>
      <w:r>
        <w:rPr>
          <w:rFonts w:ascii="SimSun" w:hAnsi="SimSun" w:eastAsia="SimSun" w:cs="SimSun"/>
          <w:sz w:val="23"/>
          <w:szCs w:val="23"/>
          <w:spacing w:val="12"/>
        </w:rPr>
        <w:t xml:space="preserve"> </w:t>
      </w:r>
      <w:r>
        <w:rPr>
          <w:rFonts w:ascii="SimSun" w:hAnsi="SimSun" w:eastAsia="SimSun" w:cs="SimSun"/>
          <w:sz w:val="23"/>
          <w:szCs w:val="23"/>
          <w:spacing w:val="-8"/>
        </w:rPr>
        <w:t>的 具 体 情 况</w:t>
      </w:r>
      <w:r>
        <w:rPr>
          <w:rFonts w:ascii="SimSun" w:hAnsi="SimSun" w:eastAsia="SimSun" w:cs="SimSun"/>
          <w:sz w:val="23"/>
          <w:szCs w:val="23"/>
          <w:spacing w:val="11"/>
        </w:rPr>
        <w:t xml:space="preserve"> </w:t>
      </w:r>
      <w:r>
        <w:rPr>
          <w:rFonts w:ascii="SimSun" w:hAnsi="SimSun" w:eastAsia="SimSun" w:cs="SimSun"/>
          <w:sz w:val="23"/>
          <w:szCs w:val="23"/>
          <w:spacing w:val="-8"/>
        </w:rPr>
        <w:t>， 可 单 独 或</w:t>
      </w:r>
      <w:r>
        <w:rPr>
          <w:rFonts w:ascii="SimSun" w:hAnsi="SimSun" w:eastAsia="SimSun" w:cs="SimSun"/>
          <w:sz w:val="23"/>
          <w:szCs w:val="23"/>
          <w:spacing w:val="19"/>
        </w:rPr>
        <w:t xml:space="preserve"> </w:t>
      </w:r>
      <w:r>
        <w:rPr>
          <w:rFonts w:ascii="SimSun" w:hAnsi="SimSun" w:eastAsia="SimSun" w:cs="SimSun"/>
          <w:sz w:val="23"/>
          <w:szCs w:val="23"/>
          <w:spacing w:val="-8"/>
        </w:rPr>
        <w:t>以 任 意 组 合</w:t>
      </w:r>
      <w:r>
        <w:rPr>
          <w:rFonts w:ascii="SimSun" w:hAnsi="SimSun" w:eastAsia="SimSun" w:cs="SimSun"/>
          <w:sz w:val="23"/>
          <w:szCs w:val="23"/>
          <w:spacing w:val="12"/>
        </w:rPr>
        <w:t xml:space="preserve"> </w:t>
      </w:r>
      <w:r>
        <w:rPr>
          <w:rFonts w:ascii="SimSun" w:hAnsi="SimSun" w:eastAsia="SimSun" w:cs="SimSun"/>
          <w:sz w:val="23"/>
          <w:szCs w:val="23"/>
          <w:spacing w:val="-8"/>
        </w:rPr>
        <w:t>的 方</w:t>
      </w:r>
    </w:p>
    <w:p>
      <w:pPr>
        <w:ind w:left="1327"/>
        <w:spacing w:before="199" w:line="226" w:lineRule="auto"/>
        <w:rPr>
          <w:rFonts w:ascii="SimSun" w:hAnsi="SimSun" w:eastAsia="SimSun" w:cs="SimSun"/>
          <w:sz w:val="28"/>
          <w:szCs w:val="28"/>
        </w:rPr>
      </w:pPr>
      <w:r>
        <w:rPr>
          <w:rFonts w:ascii="SimSun" w:hAnsi="SimSun" w:eastAsia="SimSun" w:cs="SimSun"/>
          <w:sz w:val="28"/>
          <w:szCs w:val="28"/>
          <w:spacing w:val="40"/>
        </w:rPr>
        <w:t>式进行。</w:t>
      </w:r>
    </w:p>
    <w:p>
      <w:pPr>
        <w:pStyle w:val="BodyText"/>
        <w:spacing w:line="356" w:lineRule="auto"/>
        <w:rPr/>
      </w:pPr>
      <w:r/>
    </w:p>
    <w:p>
      <w:pPr>
        <w:ind w:left="4"/>
        <w:spacing w:before="121" w:line="236" w:lineRule="auto"/>
        <w:outlineLvl w:val="2"/>
        <w:rPr>
          <w:rFonts w:ascii="LiSu" w:hAnsi="LiSu" w:eastAsia="LiSu" w:cs="LiSu"/>
          <w:sz w:val="37"/>
          <w:szCs w:val="37"/>
        </w:rPr>
      </w:pPr>
      <w:bookmarkStart w:name="bookmark48" w:id="82"/>
      <w:bookmarkEnd w:id="82"/>
      <w:r>
        <w:rPr>
          <w:rFonts w:ascii="SimSun" w:hAnsi="SimSun" w:eastAsia="SimSun" w:cs="SimSun"/>
          <w:sz w:val="37"/>
          <w:szCs w:val="37"/>
          <w:b/>
          <w:bCs/>
          <w:spacing w:val="-3"/>
        </w:rPr>
        <w:t>8.3.5</w:t>
      </w:r>
      <w:r>
        <w:rPr>
          <w:rFonts w:ascii="SimSun" w:hAnsi="SimSun" w:eastAsia="SimSun" w:cs="SimSun"/>
          <w:sz w:val="37"/>
          <w:szCs w:val="37"/>
          <w:spacing w:val="23"/>
        </w:rPr>
        <w:t xml:space="preserve">  </w:t>
      </w:r>
      <w:r>
        <w:rPr>
          <w:rFonts w:ascii="LiSu" w:hAnsi="LiSu" w:eastAsia="LiSu" w:cs="LiSu"/>
          <w:sz w:val="37"/>
          <w:szCs w:val="37"/>
          <w:b/>
          <w:bCs/>
          <w:spacing w:val="-3"/>
        </w:rPr>
        <w:t>设计和开发输出</w:t>
      </w:r>
    </w:p>
    <w:p>
      <w:pPr>
        <w:pStyle w:val="BodyText"/>
        <w:spacing w:line="278" w:lineRule="auto"/>
        <w:rPr/>
      </w:pPr>
      <w:r/>
    </w:p>
    <w:p>
      <w:pPr>
        <w:ind w:left="785"/>
        <w:spacing w:before="121" w:line="222" w:lineRule="auto"/>
        <w:rPr>
          <w:rFonts w:ascii="SimSun" w:hAnsi="SimSun" w:eastAsia="SimSun" w:cs="SimSun"/>
          <w:sz w:val="37"/>
          <w:szCs w:val="37"/>
        </w:rPr>
      </w:pPr>
      <w:r>
        <w:rPr>
          <w:rFonts w:ascii="SimSun" w:hAnsi="SimSun" w:eastAsia="SimSun" w:cs="SimSun"/>
          <w:sz w:val="37"/>
          <w:szCs w:val="37"/>
          <w:spacing w:val="16"/>
        </w:rPr>
        <w:t>组织应确保设计和开发输出：</w:t>
      </w:r>
    </w:p>
    <w:p>
      <w:pPr>
        <w:ind w:left="785"/>
        <w:spacing w:before="90" w:line="215" w:lineRule="auto"/>
        <w:rPr>
          <w:rFonts w:ascii="SimSun" w:hAnsi="SimSun" w:eastAsia="SimSun" w:cs="SimSun"/>
          <w:sz w:val="37"/>
          <w:szCs w:val="37"/>
        </w:rPr>
      </w:pPr>
      <w:r>
        <w:rPr>
          <w:rFonts w:ascii="Times New Roman" w:hAnsi="Times New Roman" w:eastAsia="Times New Roman" w:cs="Times New Roman"/>
          <w:sz w:val="37"/>
          <w:szCs w:val="37"/>
          <w:spacing w:val="10"/>
        </w:rPr>
        <w:t>a)     </w:t>
      </w:r>
      <w:r>
        <w:rPr>
          <w:rFonts w:ascii="SimSun" w:hAnsi="SimSun" w:eastAsia="SimSun" w:cs="SimSun"/>
          <w:sz w:val="37"/>
          <w:szCs w:val="37"/>
          <w:spacing w:val="10"/>
        </w:rPr>
        <w:t>满足输入的要求；</w:t>
      </w:r>
    </w:p>
    <w:p>
      <w:pPr>
        <w:ind w:left="785"/>
        <w:spacing w:before="170" w:line="215" w:lineRule="auto"/>
        <w:rPr>
          <w:rFonts w:ascii="SimSun" w:hAnsi="SimSun" w:eastAsia="SimSun" w:cs="SimSun"/>
          <w:sz w:val="37"/>
          <w:szCs w:val="37"/>
        </w:rPr>
      </w:pPr>
      <w:r>
        <w:rPr>
          <w:rFonts w:ascii="Times New Roman" w:hAnsi="Times New Roman" w:eastAsia="Times New Roman" w:cs="Times New Roman"/>
          <w:sz w:val="37"/>
          <w:szCs w:val="37"/>
          <w:spacing w:val="16"/>
        </w:rPr>
        <w:t>b)</w:t>
      </w:r>
      <w:r>
        <w:rPr>
          <w:rFonts w:ascii="Times New Roman" w:hAnsi="Times New Roman" w:eastAsia="Times New Roman" w:cs="Times New Roman"/>
          <w:sz w:val="37"/>
          <w:szCs w:val="37"/>
          <w:spacing w:val="26"/>
        </w:rPr>
        <w:t xml:space="preserve">    </w:t>
      </w:r>
      <w:r>
        <w:rPr>
          <w:rFonts w:ascii="SimSun" w:hAnsi="SimSun" w:eastAsia="SimSun" w:cs="SimSun"/>
          <w:sz w:val="37"/>
          <w:szCs w:val="37"/>
          <w:spacing w:val="16"/>
        </w:rPr>
        <w:t>满足后续产品和服务提供过程的需要；</w:t>
      </w:r>
    </w:p>
    <w:p>
      <w:pPr>
        <w:ind w:left="785"/>
        <w:spacing w:before="165" w:line="215" w:lineRule="auto"/>
        <w:rPr>
          <w:rFonts w:ascii="SimSun" w:hAnsi="SimSun" w:eastAsia="SimSun" w:cs="SimSun"/>
          <w:sz w:val="37"/>
          <w:szCs w:val="37"/>
        </w:rPr>
      </w:pPr>
      <w:r>
        <w:rPr>
          <w:rFonts w:ascii="Times New Roman" w:hAnsi="Times New Roman" w:eastAsia="Times New Roman" w:cs="Times New Roman"/>
          <w:sz w:val="37"/>
          <w:szCs w:val="37"/>
          <w:spacing w:val="4"/>
        </w:rPr>
        <w:t>c)     </w:t>
      </w:r>
      <w:r>
        <w:rPr>
          <w:rFonts w:ascii="SimSun" w:hAnsi="SimSun" w:eastAsia="SimSun" w:cs="SimSun"/>
          <w:sz w:val="37"/>
          <w:szCs w:val="37"/>
          <w:spacing w:val="4"/>
        </w:rPr>
        <w:t>包括或引用监视和测量的要求，适当时，包括接收准则；</w:t>
      </w:r>
    </w:p>
    <w:p>
      <w:pPr>
        <w:ind w:left="785" w:right="3272"/>
        <w:spacing w:before="143" w:line="268" w:lineRule="auto"/>
        <w:rPr>
          <w:rFonts w:ascii="SimSun" w:hAnsi="SimSun" w:eastAsia="SimSun" w:cs="SimSun"/>
          <w:sz w:val="37"/>
          <w:szCs w:val="37"/>
        </w:rPr>
      </w:pPr>
      <w:r>
        <w:rPr>
          <w:rFonts w:ascii="Times New Roman" w:hAnsi="Times New Roman" w:eastAsia="Times New Roman" w:cs="Times New Roman"/>
          <w:sz w:val="37"/>
          <w:szCs w:val="37"/>
          <w:spacing w:val="7"/>
        </w:rPr>
        <w:t>d)     </w:t>
      </w:r>
      <w:r>
        <w:rPr>
          <w:rFonts w:ascii="SimSun" w:hAnsi="SimSun" w:eastAsia="SimSun" w:cs="SimSun"/>
          <w:sz w:val="37"/>
          <w:szCs w:val="37"/>
          <w:spacing w:val="7"/>
        </w:rPr>
        <w:t>规定产品和服务特性，这些特性对于预期目</w:t>
      </w:r>
      <w:r>
        <w:rPr>
          <w:rFonts w:ascii="SimSun" w:hAnsi="SimSun" w:eastAsia="SimSun" w:cs="SimSun"/>
          <w:sz w:val="37"/>
          <w:szCs w:val="37"/>
          <w:spacing w:val="6"/>
        </w:rPr>
        <w:t>的、安全和正常提供是必需的。</w:t>
      </w:r>
      <w:r>
        <w:rPr>
          <w:rFonts w:ascii="SimSun" w:hAnsi="SimSun" w:eastAsia="SimSun" w:cs="SimSun"/>
          <w:sz w:val="37"/>
          <w:szCs w:val="37"/>
        </w:rPr>
        <w:t xml:space="preserve"> </w:t>
      </w:r>
      <w:r>
        <w:rPr>
          <w:rFonts w:ascii="SimSun" w:hAnsi="SimSun" w:eastAsia="SimSun" w:cs="SimSun"/>
          <w:sz w:val="37"/>
          <w:szCs w:val="37"/>
          <w:spacing w:val="19"/>
        </w:rPr>
        <w:t>组织应保留有关设计和开发输出的成文信息。</w:t>
      </w:r>
    </w:p>
    <w:p>
      <w:pPr>
        <w:pStyle w:val="BodyText"/>
        <w:spacing w:line="338" w:lineRule="auto"/>
        <w:rPr/>
      </w:pPr>
      <w:r/>
    </w:p>
    <w:p>
      <w:pPr>
        <w:ind w:left="4"/>
        <w:spacing w:before="120" w:line="236" w:lineRule="auto"/>
        <w:outlineLvl w:val="2"/>
        <w:rPr>
          <w:rFonts w:ascii="LiSu" w:hAnsi="LiSu" w:eastAsia="LiSu" w:cs="LiSu"/>
          <w:sz w:val="37"/>
          <w:szCs w:val="37"/>
        </w:rPr>
      </w:pPr>
      <w:bookmarkStart w:name="bookmark49" w:id="83"/>
      <w:bookmarkEnd w:id="83"/>
      <w:r>
        <w:rPr>
          <w:rFonts w:ascii="SimSun" w:hAnsi="SimSun" w:eastAsia="SimSun" w:cs="SimSun"/>
          <w:sz w:val="37"/>
          <w:szCs w:val="37"/>
          <w:b/>
          <w:bCs/>
          <w:spacing w:val="-3"/>
        </w:rPr>
        <w:t>8.3.6</w:t>
      </w:r>
      <w:r>
        <w:rPr>
          <w:rFonts w:ascii="SimSun" w:hAnsi="SimSun" w:eastAsia="SimSun" w:cs="SimSun"/>
          <w:sz w:val="37"/>
          <w:szCs w:val="37"/>
          <w:spacing w:val="33"/>
        </w:rPr>
        <w:t xml:space="preserve">  </w:t>
      </w:r>
      <w:r>
        <w:rPr>
          <w:rFonts w:ascii="LiSu" w:hAnsi="LiSu" w:eastAsia="LiSu" w:cs="LiSu"/>
          <w:sz w:val="37"/>
          <w:szCs w:val="37"/>
          <w:b/>
          <w:bCs/>
          <w:spacing w:val="-3"/>
        </w:rPr>
        <w:t>设计和开发更改</w:t>
      </w:r>
    </w:p>
    <w:p>
      <w:pPr>
        <w:pStyle w:val="BodyText"/>
        <w:spacing w:line="384" w:lineRule="auto"/>
        <w:rPr/>
      </w:pPr>
      <w:r/>
    </w:p>
    <w:p>
      <w:pPr>
        <w:ind w:right="80" w:firstLine="785"/>
        <w:spacing w:before="92" w:line="318" w:lineRule="auto"/>
        <w:rPr>
          <w:rFonts w:ascii="SimSun" w:hAnsi="SimSun" w:eastAsia="SimSun" w:cs="SimSun"/>
          <w:sz w:val="37"/>
          <w:szCs w:val="37"/>
        </w:rPr>
      </w:pPr>
      <w:r>
        <w:rPr>
          <w:rFonts w:ascii="SimSun" w:hAnsi="SimSun" w:eastAsia="SimSun" w:cs="SimSun"/>
          <w:sz w:val="28"/>
          <w:szCs w:val="28"/>
          <w:spacing w:val="-9"/>
        </w:rPr>
        <w:t>组</w:t>
      </w:r>
      <w:r>
        <w:rPr>
          <w:rFonts w:ascii="SimSun" w:hAnsi="SimSun" w:eastAsia="SimSun" w:cs="SimSun"/>
          <w:sz w:val="28"/>
          <w:szCs w:val="28"/>
          <w:spacing w:val="-28"/>
        </w:rPr>
        <w:t xml:space="preserve"> </w:t>
      </w:r>
      <w:r>
        <w:rPr>
          <w:rFonts w:ascii="SimSun" w:hAnsi="SimSun" w:eastAsia="SimSun" w:cs="SimSun"/>
          <w:sz w:val="28"/>
          <w:szCs w:val="28"/>
          <w:spacing w:val="-9"/>
        </w:rPr>
        <w:t>织</w:t>
      </w:r>
      <w:r>
        <w:rPr>
          <w:rFonts w:ascii="SimSun" w:hAnsi="SimSun" w:eastAsia="SimSun" w:cs="SimSun"/>
          <w:sz w:val="28"/>
          <w:szCs w:val="28"/>
          <w:spacing w:val="-33"/>
        </w:rPr>
        <w:t xml:space="preserve"> </w:t>
      </w:r>
      <w:r>
        <w:rPr>
          <w:rFonts w:ascii="SimSun" w:hAnsi="SimSun" w:eastAsia="SimSun" w:cs="SimSun"/>
          <w:sz w:val="28"/>
          <w:szCs w:val="28"/>
          <w:spacing w:val="-9"/>
        </w:rPr>
        <w:t>应</w:t>
      </w:r>
      <w:r>
        <w:rPr>
          <w:rFonts w:ascii="SimSun" w:hAnsi="SimSun" w:eastAsia="SimSun" w:cs="SimSun"/>
          <w:sz w:val="28"/>
          <w:szCs w:val="28"/>
          <w:spacing w:val="-34"/>
        </w:rPr>
        <w:t xml:space="preserve"> </w:t>
      </w:r>
      <w:r>
        <w:rPr>
          <w:rFonts w:ascii="SimSun" w:hAnsi="SimSun" w:eastAsia="SimSun" w:cs="SimSun"/>
          <w:sz w:val="28"/>
          <w:szCs w:val="28"/>
          <w:spacing w:val="-9"/>
        </w:rPr>
        <w:t>对</w:t>
      </w:r>
      <w:r>
        <w:rPr>
          <w:rFonts w:ascii="SimSun" w:hAnsi="SimSun" w:eastAsia="SimSun" w:cs="SimSun"/>
          <w:sz w:val="28"/>
          <w:szCs w:val="28"/>
          <w:spacing w:val="-32"/>
        </w:rPr>
        <w:t xml:space="preserve"> </w:t>
      </w:r>
      <w:r>
        <w:rPr>
          <w:rFonts w:ascii="SimSun" w:hAnsi="SimSun" w:eastAsia="SimSun" w:cs="SimSun"/>
          <w:sz w:val="28"/>
          <w:szCs w:val="28"/>
          <w:spacing w:val="-9"/>
        </w:rPr>
        <w:t>产 品</w:t>
      </w:r>
      <w:r>
        <w:rPr>
          <w:rFonts w:ascii="SimSun" w:hAnsi="SimSun" w:eastAsia="SimSun" w:cs="SimSun"/>
          <w:sz w:val="28"/>
          <w:szCs w:val="28"/>
          <w:spacing w:val="-32"/>
        </w:rPr>
        <w:t xml:space="preserve"> </w:t>
      </w:r>
      <w:r>
        <w:rPr>
          <w:rFonts w:ascii="SimSun" w:hAnsi="SimSun" w:eastAsia="SimSun" w:cs="SimSun"/>
          <w:sz w:val="28"/>
          <w:szCs w:val="28"/>
          <w:spacing w:val="-9"/>
        </w:rPr>
        <w:t>和</w:t>
      </w:r>
      <w:r>
        <w:rPr>
          <w:rFonts w:ascii="SimSun" w:hAnsi="SimSun" w:eastAsia="SimSun" w:cs="SimSun"/>
          <w:sz w:val="28"/>
          <w:szCs w:val="28"/>
          <w:spacing w:val="-33"/>
        </w:rPr>
        <w:t xml:space="preserve"> </w:t>
      </w:r>
      <w:r>
        <w:rPr>
          <w:rFonts w:ascii="SimSun" w:hAnsi="SimSun" w:eastAsia="SimSun" w:cs="SimSun"/>
          <w:sz w:val="28"/>
          <w:szCs w:val="28"/>
          <w:spacing w:val="-9"/>
        </w:rPr>
        <w:t>服</w:t>
      </w:r>
      <w:r>
        <w:rPr>
          <w:rFonts w:ascii="SimSun" w:hAnsi="SimSun" w:eastAsia="SimSun" w:cs="SimSun"/>
          <w:sz w:val="28"/>
          <w:szCs w:val="28"/>
          <w:spacing w:val="-30"/>
        </w:rPr>
        <w:t xml:space="preserve"> </w:t>
      </w:r>
      <w:r>
        <w:rPr>
          <w:rFonts w:ascii="SimSun" w:hAnsi="SimSun" w:eastAsia="SimSun" w:cs="SimSun"/>
          <w:sz w:val="28"/>
          <w:szCs w:val="28"/>
          <w:spacing w:val="-9"/>
        </w:rPr>
        <w:t>务</w:t>
      </w:r>
      <w:r>
        <w:rPr>
          <w:rFonts w:ascii="SimSun" w:hAnsi="SimSun" w:eastAsia="SimSun" w:cs="SimSun"/>
          <w:sz w:val="28"/>
          <w:szCs w:val="28"/>
          <w:spacing w:val="-34"/>
        </w:rPr>
        <w:t xml:space="preserve"> </w:t>
      </w:r>
      <w:r>
        <w:rPr>
          <w:rFonts w:ascii="SimSun" w:hAnsi="SimSun" w:eastAsia="SimSun" w:cs="SimSun"/>
          <w:sz w:val="28"/>
          <w:szCs w:val="28"/>
          <w:spacing w:val="-9"/>
        </w:rPr>
        <w:t>在</w:t>
      </w:r>
      <w:r>
        <w:rPr>
          <w:rFonts w:ascii="SimSun" w:hAnsi="SimSun" w:eastAsia="SimSun" w:cs="SimSun"/>
          <w:sz w:val="28"/>
          <w:szCs w:val="28"/>
          <w:spacing w:val="-28"/>
        </w:rPr>
        <w:t xml:space="preserve"> </w:t>
      </w:r>
      <w:r>
        <w:rPr>
          <w:rFonts w:ascii="SimSun" w:hAnsi="SimSun" w:eastAsia="SimSun" w:cs="SimSun"/>
          <w:sz w:val="28"/>
          <w:szCs w:val="28"/>
          <w:spacing w:val="-9"/>
        </w:rPr>
        <w:t>设</w:t>
      </w:r>
      <w:r>
        <w:rPr>
          <w:rFonts w:ascii="SimSun" w:hAnsi="SimSun" w:eastAsia="SimSun" w:cs="SimSun"/>
          <w:sz w:val="28"/>
          <w:szCs w:val="28"/>
          <w:spacing w:val="-33"/>
        </w:rPr>
        <w:t xml:space="preserve"> </w:t>
      </w:r>
      <w:r>
        <w:rPr>
          <w:rFonts w:ascii="SimSun" w:hAnsi="SimSun" w:eastAsia="SimSun" w:cs="SimSun"/>
          <w:sz w:val="28"/>
          <w:szCs w:val="28"/>
          <w:spacing w:val="-9"/>
        </w:rPr>
        <w:t>计</w:t>
      </w:r>
      <w:r>
        <w:rPr>
          <w:rFonts w:ascii="SimSun" w:hAnsi="SimSun" w:eastAsia="SimSun" w:cs="SimSun"/>
          <w:sz w:val="28"/>
          <w:szCs w:val="28"/>
          <w:spacing w:val="-32"/>
        </w:rPr>
        <w:t xml:space="preserve"> </w:t>
      </w:r>
      <w:r>
        <w:rPr>
          <w:rFonts w:ascii="SimSun" w:hAnsi="SimSun" w:eastAsia="SimSun" w:cs="SimSun"/>
          <w:sz w:val="28"/>
          <w:szCs w:val="28"/>
          <w:spacing w:val="-9"/>
        </w:rPr>
        <w:t>和</w:t>
      </w:r>
      <w:r>
        <w:rPr>
          <w:rFonts w:ascii="SimSun" w:hAnsi="SimSun" w:eastAsia="SimSun" w:cs="SimSun"/>
          <w:sz w:val="28"/>
          <w:szCs w:val="28"/>
          <w:spacing w:val="-31"/>
        </w:rPr>
        <w:t xml:space="preserve"> </w:t>
      </w:r>
      <w:r>
        <w:rPr>
          <w:rFonts w:ascii="SimSun" w:hAnsi="SimSun" w:eastAsia="SimSun" w:cs="SimSun"/>
          <w:sz w:val="28"/>
          <w:szCs w:val="28"/>
          <w:spacing w:val="-9"/>
        </w:rPr>
        <w:t>开</w:t>
      </w:r>
      <w:r>
        <w:rPr>
          <w:rFonts w:ascii="SimSun" w:hAnsi="SimSun" w:eastAsia="SimSun" w:cs="SimSun"/>
          <w:sz w:val="28"/>
          <w:szCs w:val="28"/>
          <w:spacing w:val="-29"/>
        </w:rPr>
        <w:t xml:space="preserve"> </w:t>
      </w:r>
      <w:r>
        <w:rPr>
          <w:rFonts w:ascii="SimSun" w:hAnsi="SimSun" w:eastAsia="SimSun" w:cs="SimSun"/>
          <w:sz w:val="28"/>
          <w:szCs w:val="28"/>
          <w:spacing w:val="-9"/>
        </w:rPr>
        <w:t>发</w:t>
      </w:r>
      <w:r>
        <w:rPr>
          <w:rFonts w:ascii="SimSun" w:hAnsi="SimSun" w:eastAsia="SimSun" w:cs="SimSun"/>
          <w:sz w:val="28"/>
          <w:szCs w:val="28"/>
          <w:spacing w:val="-29"/>
        </w:rPr>
        <w:t xml:space="preserve"> </w:t>
      </w:r>
      <w:r>
        <w:rPr>
          <w:rFonts w:ascii="SimSun" w:hAnsi="SimSun" w:eastAsia="SimSun" w:cs="SimSun"/>
          <w:sz w:val="28"/>
          <w:szCs w:val="28"/>
          <w:spacing w:val="-9"/>
        </w:rPr>
        <w:t>期 间 以</w:t>
      </w:r>
      <w:r>
        <w:rPr>
          <w:rFonts w:ascii="SimSun" w:hAnsi="SimSun" w:eastAsia="SimSun" w:cs="SimSun"/>
          <w:sz w:val="28"/>
          <w:szCs w:val="28"/>
          <w:spacing w:val="-34"/>
        </w:rPr>
        <w:t xml:space="preserve"> </w:t>
      </w:r>
      <w:r>
        <w:rPr>
          <w:rFonts w:ascii="SimSun" w:hAnsi="SimSun" w:eastAsia="SimSun" w:cs="SimSun"/>
          <w:sz w:val="28"/>
          <w:szCs w:val="28"/>
          <w:spacing w:val="-9"/>
        </w:rPr>
        <w:t>及</w:t>
      </w:r>
      <w:r>
        <w:rPr>
          <w:rFonts w:ascii="SimSun" w:hAnsi="SimSun" w:eastAsia="SimSun" w:cs="SimSun"/>
          <w:sz w:val="28"/>
          <w:szCs w:val="28"/>
          <w:spacing w:val="-30"/>
        </w:rPr>
        <w:t xml:space="preserve"> </w:t>
      </w:r>
      <w:r>
        <w:rPr>
          <w:rFonts w:ascii="SimSun" w:hAnsi="SimSun" w:eastAsia="SimSun" w:cs="SimSun"/>
          <w:sz w:val="28"/>
          <w:szCs w:val="28"/>
          <w:spacing w:val="-9"/>
        </w:rPr>
        <w:t>后</w:t>
      </w:r>
      <w:r>
        <w:rPr>
          <w:rFonts w:ascii="SimSun" w:hAnsi="SimSun" w:eastAsia="SimSun" w:cs="SimSun"/>
          <w:sz w:val="28"/>
          <w:szCs w:val="28"/>
          <w:spacing w:val="-30"/>
        </w:rPr>
        <w:t xml:space="preserve"> </w:t>
      </w:r>
      <w:r>
        <w:rPr>
          <w:rFonts w:ascii="SimSun" w:hAnsi="SimSun" w:eastAsia="SimSun" w:cs="SimSun"/>
          <w:sz w:val="28"/>
          <w:szCs w:val="28"/>
          <w:spacing w:val="-9"/>
        </w:rPr>
        <w:t>续</w:t>
      </w:r>
      <w:r>
        <w:rPr>
          <w:rFonts w:ascii="SimSun" w:hAnsi="SimSun" w:eastAsia="SimSun" w:cs="SimSun"/>
          <w:sz w:val="28"/>
          <w:szCs w:val="28"/>
          <w:spacing w:val="-32"/>
        </w:rPr>
        <w:t xml:space="preserve"> </w:t>
      </w:r>
      <w:r>
        <w:rPr>
          <w:rFonts w:ascii="SimSun" w:hAnsi="SimSun" w:eastAsia="SimSun" w:cs="SimSun"/>
          <w:sz w:val="28"/>
          <w:szCs w:val="28"/>
          <w:spacing w:val="-9"/>
        </w:rPr>
        <w:t>所</w:t>
      </w:r>
      <w:r>
        <w:rPr>
          <w:rFonts w:ascii="SimSun" w:hAnsi="SimSun" w:eastAsia="SimSun" w:cs="SimSun"/>
          <w:sz w:val="28"/>
          <w:szCs w:val="28"/>
          <w:spacing w:val="-33"/>
        </w:rPr>
        <w:t xml:space="preserve"> </w:t>
      </w:r>
      <w:r>
        <w:rPr>
          <w:rFonts w:ascii="SimSun" w:hAnsi="SimSun" w:eastAsia="SimSun" w:cs="SimSun"/>
          <w:sz w:val="28"/>
          <w:szCs w:val="28"/>
          <w:spacing w:val="-9"/>
        </w:rPr>
        <w:t>做 的</w:t>
      </w:r>
      <w:r>
        <w:rPr>
          <w:rFonts w:ascii="SimSun" w:hAnsi="SimSun" w:eastAsia="SimSun" w:cs="SimSun"/>
          <w:sz w:val="28"/>
          <w:szCs w:val="28"/>
          <w:spacing w:val="-30"/>
        </w:rPr>
        <w:t xml:space="preserve"> </w:t>
      </w:r>
      <w:r>
        <w:rPr>
          <w:rFonts w:ascii="SimSun" w:hAnsi="SimSun" w:eastAsia="SimSun" w:cs="SimSun"/>
          <w:sz w:val="28"/>
          <w:szCs w:val="28"/>
          <w:spacing w:val="-9"/>
        </w:rPr>
        <w:t>更 改</w:t>
      </w:r>
      <w:r>
        <w:rPr>
          <w:rFonts w:ascii="SimSun" w:hAnsi="SimSun" w:eastAsia="SimSun" w:cs="SimSun"/>
          <w:sz w:val="28"/>
          <w:szCs w:val="28"/>
          <w:spacing w:val="-35"/>
        </w:rPr>
        <w:t xml:space="preserve"> </w:t>
      </w:r>
      <w:r>
        <w:rPr>
          <w:rFonts w:ascii="SimSun" w:hAnsi="SimSun" w:eastAsia="SimSun" w:cs="SimSun"/>
          <w:sz w:val="28"/>
          <w:szCs w:val="28"/>
          <w:spacing w:val="-9"/>
        </w:rPr>
        <w:t>进</w:t>
      </w:r>
      <w:r>
        <w:rPr>
          <w:rFonts w:ascii="SimSun" w:hAnsi="SimSun" w:eastAsia="SimSun" w:cs="SimSun"/>
          <w:sz w:val="28"/>
          <w:szCs w:val="28"/>
          <w:spacing w:val="-28"/>
        </w:rPr>
        <w:t xml:space="preserve"> </w:t>
      </w:r>
      <w:r>
        <w:rPr>
          <w:rFonts w:ascii="SimSun" w:hAnsi="SimSun" w:eastAsia="SimSun" w:cs="SimSun"/>
          <w:sz w:val="28"/>
          <w:szCs w:val="28"/>
          <w:spacing w:val="-10"/>
        </w:rPr>
        <w:t>行</w:t>
      </w:r>
      <w:r>
        <w:rPr>
          <w:rFonts w:ascii="SimSun" w:hAnsi="SimSun" w:eastAsia="SimSun" w:cs="SimSun"/>
          <w:sz w:val="28"/>
          <w:szCs w:val="28"/>
          <w:spacing w:val="-33"/>
        </w:rPr>
        <w:t xml:space="preserve"> </w:t>
      </w:r>
      <w:r>
        <w:rPr>
          <w:rFonts w:ascii="SimSun" w:hAnsi="SimSun" w:eastAsia="SimSun" w:cs="SimSun"/>
          <w:sz w:val="28"/>
          <w:szCs w:val="28"/>
          <w:spacing w:val="-10"/>
        </w:rPr>
        <w:t>适 当 的</w:t>
      </w:r>
      <w:r>
        <w:rPr>
          <w:rFonts w:ascii="SimSun" w:hAnsi="SimSun" w:eastAsia="SimSun" w:cs="SimSun"/>
          <w:sz w:val="28"/>
          <w:szCs w:val="28"/>
          <w:spacing w:val="-30"/>
        </w:rPr>
        <w:t xml:space="preserve"> </w:t>
      </w:r>
      <w:r>
        <w:rPr>
          <w:rFonts w:ascii="SimSun" w:hAnsi="SimSun" w:eastAsia="SimSun" w:cs="SimSun"/>
          <w:sz w:val="28"/>
          <w:szCs w:val="28"/>
          <w:spacing w:val="-10"/>
        </w:rPr>
        <w:t>识</w:t>
      </w:r>
      <w:r>
        <w:rPr>
          <w:rFonts w:ascii="SimSun" w:hAnsi="SimSun" w:eastAsia="SimSun" w:cs="SimSun"/>
          <w:sz w:val="28"/>
          <w:szCs w:val="28"/>
          <w:spacing w:val="-29"/>
        </w:rPr>
        <w:t xml:space="preserve"> </w:t>
      </w:r>
      <w:r>
        <w:rPr>
          <w:rFonts w:ascii="SimSun" w:hAnsi="SimSun" w:eastAsia="SimSun" w:cs="SimSun"/>
          <w:sz w:val="28"/>
          <w:szCs w:val="28"/>
          <w:spacing w:val="-10"/>
        </w:rPr>
        <w:t>别 、</w:t>
      </w:r>
      <w:r>
        <w:rPr>
          <w:rFonts w:ascii="SimSun" w:hAnsi="SimSun" w:eastAsia="SimSun" w:cs="SimSun"/>
          <w:sz w:val="28"/>
          <w:szCs w:val="28"/>
          <w:spacing w:val="-28"/>
        </w:rPr>
        <w:t xml:space="preserve"> </w:t>
      </w:r>
      <w:r>
        <w:rPr>
          <w:rFonts w:ascii="SimSun" w:hAnsi="SimSun" w:eastAsia="SimSun" w:cs="SimSun"/>
          <w:sz w:val="28"/>
          <w:szCs w:val="28"/>
          <w:spacing w:val="-10"/>
        </w:rPr>
        <w:t>评 审</w:t>
      </w:r>
      <w:r>
        <w:rPr>
          <w:rFonts w:ascii="SimSun" w:hAnsi="SimSun" w:eastAsia="SimSun" w:cs="SimSun"/>
          <w:sz w:val="28"/>
          <w:szCs w:val="28"/>
          <w:spacing w:val="-32"/>
        </w:rPr>
        <w:t xml:space="preserve"> </w:t>
      </w:r>
      <w:r>
        <w:rPr>
          <w:rFonts w:ascii="SimSun" w:hAnsi="SimSun" w:eastAsia="SimSun" w:cs="SimSun"/>
          <w:sz w:val="28"/>
          <w:szCs w:val="28"/>
          <w:spacing w:val="-10"/>
        </w:rPr>
        <w:t>和</w:t>
      </w:r>
      <w:r>
        <w:rPr>
          <w:rFonts w:ascii="SimSun" w:hAnsi="SimSun" w:eastAsia="SimSun" w:cs="SimSun"/>
          <w:sz w:val="28"/>
          <w:szCs w:val="28"/>
          <w:spacing w:val="-34"/>
        </w:rPr>
        <w:t xml:space="preserve"> </w:t>
      </w:r>
      <w:r>
        <w:rPr>
          <w:rFonts w:ascii="SimSun" w:hAnsi="SimSun" w:eastAsia="SimSun" w:cs="SimSun"/>
          <w:sz w:val="28"/>
          <w:szCs w:val="28"/>
          <w:spacing w:val="-10"/>
        </w:rPr>
        <w:t>控</w:t>
      </w:r>
      <w:r>
        <w:rPr>
          <w:rFonts w:ascii="SimSun" w:hAnsi="SimSun" w:eastAsia="SimSun" w:cs="SimSun"/>
          <w:sz w:val="28"/>
          <w:szCs w:val="28"/>
          <w:spacing w:val="-31"/>
        </w:rPr>
        <w:t xml:space="preserve"> </w:t>
      </w:r>
      <w:r>
        <w:rPr>
          <w:rFonts w:ascii="SimSun" w:hAnsi="SimSun" w:eastAsia="SimSun" w:cs="SimSun"/>
          <w:sz w:val="28"/>
          <w:szCs w:val="28"/>
          <w:spacing w:val="-10"/>
        </w:rPr>
        <w:t>制 ， 以</w:t>
      </w:r>
      <w:r>
        <w:rPr>
          <w:rFonts w:ascii="SimSun" w:hAnsi="SimSun" w:eastAsia="SimSun" w:cs="SimSun"/>
          <w:sz w:val="28"/>
          <w:szCs w:val="28"/>
          <w:spacing w:val="-33"/>
        </w:rPr>
        <w:t xml:space="preserve"> </w:t>
      </w:r>
      <w:r>
        <w:rPr>
          <w:rFonts w:ascii="SimSun" w:hAnsi="SimSun" w:eastAsia="SimSun" w:cs="SimSun"/>
          <w:sz w:val="28"/>
          <w:szCs w:val="28"/>
          <w:spacing w:val="-10"/>
        </w:rPr>
        <w:t>确</w:t>
      </w:r>
      <w:r>
        <w:rPr>
          <w:rFonts w:ascii="SimSun" w:hAnsi="SimSun" w:eastAsia="SimSun" w:cs="SimSun"/>
          <w:sz w:val="28"/>
          <w:szCs w:val="28"/>
          <w:spacing w:val="-32"/>
        </w:rPr>
        <w:t xml:space="preserve"> </w:t>
      </w:r>
      <w:r>
        <w:rPr>
          <w:rFonts w:ascii="SimSun" w:hAnsi="SimSun" w:eastAsia="SimSun" w:cs="SimSun"/>
          <w:sz w:val="28"/>
          <w:szCs w:val="28"/>
          <w:spacing w:val="-10"/>
        </w:rPr>
        <w:t>保</w:t>
      </w:r>
      <w:r>
        <w:rPr>
          <w:rFonts w:ascii="SimSun" w:hAnsi="SimSun" w:eastAsia="SimSun" w:cs="SimSun"/>
          <w:sz w:val="28"/>
          <w:szCs w:val="28"/>
        </w:rPr>
        <w:t xml:space="preserve"> </w:t>
      </w:r>
      <w:r>
        <w:rPr>
          <w:rFonts w:ascii="SimSun" w:hAnsi="SimSun" w:eastAsia="SimSun" w:cs="SimSun"/>
          <w:sz w:val="37"/>
          <w:szCs w:val="37"/>
          <w:spacing w:val="18"/>
        </w:rPr>
        <w:t>这些更改对满足要求不会产生不利影响。</w:t>
      </w:r>
    </w:p>
    <w:p>
      <w:pPr>
        <w:ind w:left="785"/>
        <w:spacing w:before="1" w:line="221" w:lineRule="auto"/>
        <w:rPr>
          <w:rFonts w:ascii="SimSun" w:hAnsi="SimSun" w:eastAsia="SimSun" w:cs="SimSun"/>
          <w:sz w:val="37"/>
          <w:szCs w:val="37"/>
        </w:rPr>
      </w:pPr>
      <w:r>
        <w:rPr>
          <w:rFonts w:ascii="SimSun" w:hAnsi="SimSun" w:eastAsia="SimSun" w:cs="SimSun"/>
          <w:sz w:val="37"/>
          <w:szCs w:val="37"/>
          <w:spacing w:val="19"/>
        </w:rPr>
        <w:t>组织应保留下列方面的成文信息：</w:t>
      </w:r>
    </w:p>
    <w:p>
      <w:pPr>
        <w:ind w:left="785"/>
        <w:spacing w:before="91" w:line="215" w:lineRule="auto"/>
        <w:rPr>
          <w:rFonts w:ascii="SimSun" w:hAnsi="SimSun" w:eastAsia="SimSun" w:cs="SimSun"/>
          <w:sz w:val="37"/>
          <w:szCs w:val="37"/>
        </w:rPr>
      </w:pPr>
      <w:r>
        <w:rPr>
          <w:rFonts w:ascii="Times New Roman" w:hAnsi="Times New Roman" w:eastAsia="Times New Roman" w:cs="Times New Roman"/>
          <w:sz w:val="37"/>
          <w:szCs w:val="37"/>
          <w:spacing w:val="9"/>
        </w:rPr>
        <w:t>a)     </w:t>
      </w:r>
      <w:r>
        <w:rPr>
          <w:rFonts w:ascii="SimSun" w:hAnsi="SimSun" w:eastAsia="SimSun" w:cs="SimSun"/>
          <w:sz w:val="37"/>
          <w:szCs w:val="37"/>
          <w:spacing w:val="9"/>
        </w:rPr>
        <w:t>设计和开发更改；</w:t>
      </w:r>
    </w:p>
    <w:p>
      <w:pPr>
        <w:ind w:left="785"/>
        <w:spacing w:before="147" w:line="215" w:lineRule="auto"/>
        <w:rPr>
          <w:rFonts w:ascii="SimSun" w:hAnsi="SimSun" w:eastAsia="SimSun" w:cs="SimSun"/>
          <w:sz w:val="37"/>
          <w:szCs w:val="37"/>
        </w:rPr>
      </w:pPr>
      <w:r>
        <w:rPr>
          <w:rFonts w:ascii="Times New Roman" w:hAnsi="Times New Roman" w:eastAsia="Times New Roman" w:cs="Times New Roman"/>
          <w:sz w:val="37"/>
          <w:szCs w:val="37"/>
          <w:spacing w:val="10"/>
        </w:rPr>
        <w:t>b)</w:t>
      </w:r>
      <w:r>
        <w:rPr>
          <w:rFonts w:ascii="Times New Roman" w:hAnsi="Times New Roman" w:eastAsia="Times New Roman" w:cs="Times New Roman"/>
          <w:sz w:val="37"/>
          <w:szCs w:val="37"/>
          <w:spacing w:val="23"/>
          <w:w w:val="101"/>
        </w:rPr>
        <w:t xml:space="preserve">    </w:t>
      </w:r>
      <w:r>
        <w:rPr>
          <w:rFonts w:ascii="SimSun" w:hAnsi="SimSun" w:eastAsia="SimSun" w:cs="SimSun"/>
          <w:sz w:val="37"/>
          <w:szCs w:val="37"/>
          <w:spacing w:val="10"/>
        </w:rPr>
        <w:t>评审的结果；</w:t>
      </w:r>
    </w:p>
    <w:p>
      <w:pPr>
        <w:spacing w:line="215" w:lineRule="auto"/>
        <w:sectPr>
          <w:headerReference w:type="default" r:id="rId15"/>
          <w:footerReference w:type="default" r:id="rId25"/>
          <w:pgSz w:w="22541" w:h="31680"/>
          <w:pgMar w:top="400" w:right="2604" w:bottom="2936" w:left="2628" w:header="0" w:footer="2725" w:gutter="0"/>
        </w:sectPr>
        <w:rPr>
          <w:rFonts w:ascii="SimSun" w:hAnsi="SimSun" w:eastAsia="SimSun" w:cs="SimSun"/>
          <w:sz w:val="37"/>
          <w:szCs w:val="37"/>
        </w:rPr>
      </w:pP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spacing w:before="106" w:line="19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
        </w:rPr>
        <w:t>/T    19001—2016/</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1"/>
        </w:rPr>
        <w:t xml:space="preserve">   </w:t>
      </w:r>
      <w:r>
        <w:rPr>
          <w:rFonts w:ascii="Times New Roman" w:hAnsi="Times New Roman" w:eastAsia="Times New Roman" w:cs="Times New Roman"/>
          <w:sz w:val="37"/>
          <w:szCs w:val="37"/>
          <w:b/>
          <w:bCs/>
        </w:rPr>
        <w:t xml:space="preserve"> 9001:2015</w:t>
      </w:r>
    </w:p>
    <w:p>
      <w:pPr>
        <w:pStyle w:val="BodyText"/>
        <w:spacing w:line="479" w:lineRule="auto"/>
        <w:rPr/>
      </w:pPr>
      <w:r/>
    </w:p>
    <w:p>
      <w:pPr>
        <w:ind w:left="790"/>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7"/>
        </w:rPr>
        <w:t>c)     </w:t>
      </w:r>
      <w:r>
        <w:rPr>
          <w:rFonts w:ascii="SimSun" w:hAnsi="SimSun" w:eastAsia="SimSun" w:cs="SimSun"/>
          <w:sz w:val="37"/>
          <w:szCs w:val="37"/>
          <w:spacing w:val="7"/>
        </w:rPr>
        <w:t>更改的授权；</w:t>
      </w:r>
    </w:p>
    <w:p>
      <w:pPr>
        <w:ind w:left="790"/>
        <w:spacing w:before="138" w:line="215" w:lineRule="auto"/>
        <w:rPr>
          <w:rFonts w:ascii="SimSun" w:hAnsi="SimSun" w:eastAsia="SimSun" w:cs="SimSun"/>
          <w:sz w:val="37"/>
          <w:szCs w:val="37"/>
        </w:rPr>
      </w:pPr>
      <w:r>
        <w:rPr>
          <w:rFonts w:ascii="Times New Roman" w:hAnsi="Times New Roman" w:eastAsia="Times New Roman" w:cs="Times New Roman"/>
          <w:sz w:val="37"/>
          <w:szCs w:val="37"/>
          <w:spacing w:val="13"/>
        </w:rPr>
        <w:t>d)     </w:t>
      </w:r>
      <w:r>
        <w:rPr>
          <w:rFonts w:ascii="SimSun" w:hAnsi="SimSun" w:eastAsia="SimSun" w:cs="SimSun"/>
          <w:sz w:val="37"/>
          <w:szCs w:val="37"/>
          <w:spacing w:val="13"/>
        </w:rPr>
        <w:t>为防止不利影响而采取的措施。</w:t>
      </w:r>
    </w:p>
    <w:p>
      <w:pPr>
        <w:pStyle w:val="BodyText"/>
        <w:spacing w:line="367" w:lineRule="auto"/>
        <w:rPr/>
      </w:pPr>
      <w:r/>
    </w:p>
    <w:p>
      <w:pPr>
        <w:ind w:left="4"/>
        <w:spacing w:before="120" w:line="223" w:lineRule="auto"/>
        <w:outlineLvl w:val="1"/>
        <w:rPr>
          <w:rFonts w:ascii="LiSu" w:hAnsi="LiSu" w:eastAsia="LiSu" w:cs="LiSu"/>
          <w:sz w:val="37"/>
          <w:szCs w:val="37"/>
        </w:rPr>
      </w:pPr>
      <w:bookmarkStart w:name="bookmark50" w:id="84"/>
      <w:bookmarkEnd w:id="84"/>
      <w:r>
        <w:rPr>
          <w:rFonts w:ascii="SimSun" w:hAnsi="SimSun" w:eastAsia="SimSun" w:cs="SimSun"/>
          <w:sz w:val="37"/>
          <w:szCs w:val="37"/>
          <w:b/>
          <w:bCs/>
        </w:rPr>
        <w:t>8.4</w:t>
      </w:r>
      <w:r>
        <w:rPr>
          <w:rFonts w:ascii="SimSun" w:hAnsi="SimSun" w:eastAsia="SimSun" w:cs="SimSun"/>
          <w:sz w:val="37"/>
          <w:szCs w:val="37"/>
          <w:spacing w:val="35"/>
        </w:rPr>
        <w:t xml:space="preserve">  </w:t>
      </w:r>
      <w:r>
        <w:rPr>
          <w:rFonts w:ascii="LiSu" w:hAnsi="LiSu" w:eastAsia="LiSu" w:cs="LiSu"/>
          <w:sz w:val="37"/>
          <w:szCs w:val="37"/>
          <w:b/>
          <w:bCs/>
        </w:rPr>
        <w:t>外部提供的过程、产品和服务的控制</w:t>
      </w:r>
    </w:p>
    <w:p>
      <w:pPr>
        <w:pStyle w:val="BodyText"/>
        <w:spacing w:line="328" w:lineRule="auto"/>
        <w:rPr/>
      </w:pPr>
      <w:r/>
    </w:p>
    <w:p>
      <w:pPr>
        <w:ind w:left="4"/>
        <w:spacing w:before="120" w:line="241" w:lineRule="auto"/>
        <w:outlineLvl w:val="2"/>
        <w:rPr>
          <w:rFonts w:ascii="LiSu" w:hAnsi="LiSu" w:eastAsia="LiSu" w:cs="LiSu"/>
          <w:sz w:val="37"/>
          <w:szCs w:val="37"/>
        </w:rPr>
      </w:pPr>
      <w:bookmarkStart w:name="bookmark51" w:id="85"/>
      <w:bookmarkEnd w:id="85"/>
      <w:r>
        <w:rPr>
          <w:rFonts w:ascii="SimSun" w:hAnsi="SimSun" w:eastAsia="SimSun" w:cs="SimSun"/>
          <w:sz w:val="37"/>
          <w:szCs w:val="37"/>
          <w:b/>
          <w:bCs/>
          <w:spacing w:val="-18"/>
        </w:rPr>
        <w:t>8.4.1</w:t>
      </w:r>
      <w:r>
        <w:rPr>
          <w:rFonts w:ascii="SimSun" w:hAnsi="SimSun" w:eastAsia="SimSun" w:cs="SimSun"/>
          <w:sz w:val="37"/>
          <w:szCs w:val="37"/>
          <w:spacing w:val="36"/>
        </w:rPr>
        <w:t xml:space="preserve">  </w:t>
      </w:r>
      <w:r>
        <w:rPr>
          <w:rFonts w:ascii="LiSu" w:hAnsi="LiSu" w:eastAsia="LiSu" w:cs="LiSu"/>
          <w:sz w:val="37"/>
          <w:szCs w:val="37"/>
          <w:b/>
          <w:bCs/>
          <w:spacing w:val="-18"/>
        </w:rPr>
        <w:t>总则</w:t>
      </w:r>
    </w:p>
    <w:p>
      <w:pPr>
        <w:ind w:left="790"/>
        <w:spacing w:before="341" w:line="221" w:lineRule="auto"/>
        <w:rPr>
          <w:rFonts w:ascii="SimSun" w:hAnsi="SimSun" w:eastAsia="SimSun" w:cs="SimSun"/>
          <w:sz w:val="37"/>
          <w:szCs w:val="37"/>
        </w:rPr>
      </w:pPr>
      <w:r>
        <w:rPr>
          <w:rFonts w:ascii="SimSun" w:hAnsi="SimSun" w:eastAsia="SimSun" w:cs="SimSun"/>
          <w:sz w:val="37"/>
          <w:szCs w:val="37"/>
          <w:spacing w:val="12"/>
        </w:rPr>
        <w:t>组织应确保外部提供的过程、产品和服务符合要求。</w:t>
      </w:r>
    </w:p>
    <w:p>
      <w:pPr>
        <w:ind w:left="790"/>
        <w:spacing w:before="217" w:line="221" w:lineRule="auto"/>
        <w:rPr>
          <w:rFonts w:ascii="SimSun" w:hAnsi="SimSun" w:eastAsia="SimSun" w:cs="SimSun"/>
          <w:sz w:val="37"/>
          <w:szCs w:val="37"/>
        </w:rPr>
      </w:pPr>
      <w:r>
        <w:rPr>
          <w:rFonts w:ascii="SimSun" w:hAnsi="SimSun" w:eastAsia="SimSun" w:cs="SimSun"/>
          <w:sz w:val="37"/>
          <w:szCs w:val="37"/>
          <w:spacing w:val="8"/>
        </w:rPr>
        <w:t>在下列情况下，组织应确定对外部提供的过程、产品和服务实施的控制：</w:t>
      </w:r>
    </w:p>
    <w:p>
      <w:pPr>
        <w:ind w:left="790"/>
        <w:spacing w:before="130" w:line="221" w:lineRule="auto"/>
        <w:rPr>
          <w:rFonts w:ascii="SimSun" w:hAnsi="SimSun" w:eastAsia="SimSun" w:cs="SimSun"/>
          <w:sz w:val="37"/>
          <w:szCs w:val="37"/>
        </w:rPr>
      </w:pPr>
      <w:r>
        <w:rPr>
          <w:rFonts w:ascii="SimSun" w:hAnsi="SimSun" w:eastAsia="SimSun" w:cs="SimSun"/>
          <w:sz w:val="37"/>
          <w:szCs w:val="37"/>
          <w:spacing w:val="19"/>
        </w:rPr>
        <w:t>a)  外部供方的产品和服务将构成组织自身的产品和服务</w:t>
      </w:r>
      <w:r>
        <w:rPr>
          <w:rFonts w:ascii="SimSun" w:hAnsi="SimSun" w:eastAsia="SimSun" w:cs="SimSun"/>
          <w:sz w:val="37"/>
          <w:szCs w:val="37"/>
          <w:spacing w:val="18"/>
        </w:rPr>
        <w:t>的一部分；</w:t>
      </w:r>
    </w:p>
    <w:p>
      <w:pPr>
        <w:ind w:left="790"/>
        <w:spacing w:before="126" w:line="221" w:lineRule="auto"/>
        <w:rPr>
          <w:rFonts w:ascii="SimSun" w:hAnsi="SimSun" w:eastAsia="SimSun" w:cs="SimSun"/>
          <w:sz w:val="37"/>
          <w:szCs w:val="37"/>
        </w:rPr>
      </w:pPr>
      <w:r>
        <w:rPr>
          <w:rFonts w:ascii="SimSun" w:hAnsi="SimSun" w:eastAsia="SimSun" w:cs="SimSun"/>
          <w:sz w:val="37"/>
          <w:szCs w:val="37"/>
          <w:spacing w:val="18"/>
        </w:rPr>
        <w:t>b)  外部供方代表组织直接将产品和服</w:t>
      </w:r>
      <w:r>
        <w:rPr>
          <w:rFonts w:ascii="SimSun" w:hAnsi="SimSun" w:eastAsia="SimSun" w:cs="SimSun"/>
          <w:sz w:val="37"/>
          <w:szCs w:val="37"/>
          <w:spacing w:val="17"/>
        </w:rPr>
        <w:t>务提供给顾客；</w:t>
      </w:r>
    </w:p>
    <w:p>
      <w:pPr>
        <w:ind w:left="790"/>
        <w:spacing w:before="112" w:line="215" w:lineRule="auto"/>
        <w:rPr>
          <w:rFonts w:ascii="SimSun" w:hAnsi="SimSun" w:eastAsia="SimSun" w:cs="SimSun"/>
          <w:sz w:val="37"/>
          <w:szCs w:val="37"/>
        </w:rPr>
      </w:pPr>
      <w:r>
        <w:rPr>
          <w:rFonts w:ascii="Times New Roman" w:hAnsi="Times New Roman" w:eastAsia="Times New Roman" w:cs="Times New Roman"/>
          <w:sz w:val="37"/>
          <w:szCs w:val="37"/>
          <w:spacing w:val="14"/>
        </w:rPr>
        <w:t>c)     </w:t>
      </w:r>
      <w:r>
        <w:rPr>
          <w:rFonts w:ascii="SimSun" w:hAnsi="SimSun" w:eastAsia="SimSun" w:cs="SimSun"/>
          <w:sz w:val="37"/>
          <w:szCs w:val="37"/>
          <w:spacing w:val="14"/>
        </w:rPr>
        <w:t>组织决定由外部供方提供过程或部分过程。</w:t>
      </w:r>
    </w:p>
    <w:p>
      <w:pPr>
        <w:ind w:firstLine="790"/>
        <w:spacing w:before="181" w:line="308" w:lineRule="auto"/>
        <w:rPr>
          <w:rFonts w:ascii="SimSun" w:hAnsi="SimSun" w:eastAsia="SimSun" w:cs="SimSun"/>
          <w:sz w:val="37"/>
          <w:szCs w:val="37"/>
        </w:rPr>
      </w:pPr>
      <w:r>
        <w:rPr>
          <w:rFonts w:ascii="SimSun" w:hAnsi="SimSun" w:eastAsia="SimSun" w:cs="SimSun"/>
          <w:sz w:val="37"/>
          <w:szCs w:val="37"/>
          <w:spacing w:val="8"/>
        </w:rPr>
        <w:t>组织应基于外部供方按照要求提供过程、产品和服务的能力，确定并实施对外部供方的评价、</w:t>
      </w:r>
      <w:r>
        <w:rPr>
          <w:rFonts w:ascii="SimSun" w:hAnsi="SimSun" w:eastAsia="SimSun" w:cs="SimSun"/>
          <w:sz w:val="37"/>
          <w:szCs w:val="37"/>
          <w:spacing w:val="7"/>
        </w:rPr>
        <w:t>选择、</w:t>
      </w:r>
      <w:r>
        <w:rPr>
          <w:rFonts w:ascii="SimSun" w:hAnsi="SimSun" w:eastAsia="SimSun" w:cs="SimSun"/>
          <w:sz w:val="37"/>
          <w:szCs w:val="37"/>
        </w:rPr>
        <w:t xml:space="preserve"> </w:t>
      </w:r>
      <w:r>
        <w:rPr>
          <w:rFonts w:ascii="SimSun" w:hAnsi="SimSun" w:eastAsia="SimSun" w:cs="SimSun"/>
          <w:sz w:val="37"/>
          <w:szCs w:val="37"/>
          <w:spacing w:val="17"/>
        </w:rPr>
        <w:t>绩效监视以及再评价的准则。对于这些活动和由评价引发的任何必要的措施，组织应</w:t>
      </w:r>
      <w:r>
        <w:rPr>
          <w:rFonts w:ascii="SimSun" w:hAnsi="SimSun" w:eastAsia="SimSun" w:cs="SimSun"/>
          <w:sz w:val="37"/>
          <w:szCs w:val="37"/>
          <w:spacing w:val="16"/>
        </w:rPr>
        <w:t>保留成文信息。</w:t>
      </w:r>
    </w:p>
    <w:p>
      <w:pPr>
        <w:ind w:left="4"/>
        <w:spacing w:before="271" w:line="239" w:lineRule="auto"/>
        <w:outlineLvl w:val="2"/>
        <w:rPr>
          <w:rFonts w:ascii="LiSu" w:hAnsi="LiSu" w:eastAsia="LiSu" w:cs="LiSu"/>
          <w:sz w:val="37"/>
          <w:szCs w:val="37"/>
        </w:rPr>
      </w:pPr>
      <w:bookmarkStart w:name="bookmark52" w:id="86"/>
      <w:bookmarkEnd w:id="86"/>
      <w:r>
        <w:rPr>
          <w:rFonts w:ascii="SimSun" w:hAnsi="SimSun" w:eastAsia="SimSun" w:cs="SimSun"/>
          <w:sz w:val="37"/>
          <w:szCs w:val="37"/>
          <w:b/>
          <w:bCs/>
          <w:spacing w:val="-3"/>
        </w:rPr>
        <w:t>8.4.2</w:t>
      </w:r>
      <w:r>
        <w:rPr>
          <w:rFonts w:ascii="SimSun" w:hAnsi="SimSun" w:eastAsia="SimSun" w:cs="SimSun"/>
          <w:sz w:val="37"/>
          <w:szCs w:val="37"/>
          <w:spacing w:val="31"/>
        </w:rPr>
        <w:t xml:space="preserve">  </w:t>
      </w:r>
      <w:r>
        <w:rPr>
          <w:rFonts w:ascii="LiSu" w:hAnsi="LiSu" w:eastAsia="LiSu" w:cs="LiSu"/>
          <w:sz w:val="37"/>
          <w:szCs w:val="37"/>
          <w:b/>
          <w:bCs/>
          <w:spacing w:val="-3"/>
        </w:rPr>
        <w:t>控制类型和程度</w:t>
      </w:r>
    </w:p>
    <w:p>
      <w:pPr>
        <w:ind w:right="164" w:firstLine="790"/>
        <w:spacing w:before="354" w:line="303" w:lineRule="auto"/>
        <w:rPr>
          <w:rFonts w:ascii="SimSun" w:hAnsi="SimSun" w:eastAsia="SimSun" w:cs="SimSun"/>
          <w:sz w:val="37"/>
          <w:szCs w:val="37"/>
        </w:rPr>
      </w:pPr>
      <w:r>
        <w:rPr>
          <w:rFonts w:ascii="SimSun" w:hAnsi="SimSun" w:eastAsia="SimSun" w:cs="SimSun"/>
          <w:sz w:val="37"/>
          <w:szCs w:val="37"/>
          <w:spacing w:val="22"/>
        </w:rPr>
        <w:t>组织应确保外部提供的过程、产品和服务不会对组织稳定地向顾客交付合格产品和服务的能力产</w:t>
      </w:r>
      <w:r>
        <w:rPr>
          <w:rFonts w:ascii="SimSun" w:hAnsi="SimSun" w:eastAsia="SimSun" w:cs="SimSun"/>
          <w:sz w:val="37"/>
          <w:szCs w:val="37"/>
          <w:spacing w:val="3"/>
        </w:rPr>
        <w:t xml:space="preserve"> </w:t>
      </w:r>
      <w:r>
        <w:rPr>
          <w:rFonts w:ascii="SimSun" w:hAnsi="SimSun" w:eastAsia="SimSun" w:cs="SimSun"/>
          <w:sz w:val="37"/>
          <w:szCs w:val="37"/>
          <w:spacing w:val="13"/>
        </w:rPr>
        <w:t>生不利影响。</w:t>
      </w:r>
    </w:p>
    <w:p>
      <w:pPr>
        <w:ind w:left="790"/>
        <w:spacing w:before="2" w:line="223" w:lineRule="auto"/>
        <w:rPr>
          <w:rFonts w:ascii="SimSun" w:hAnsi="SimSun" w:eastAsia="SimSun" w:cs="SimSun"/>
          <w:sz w:val="37"/>
          <w:szCs w:val="37"/>
        </w:rPr>
      </w:pPr>
      <w:r>
        <w:rPr>
          <w:rFonts w:ascii="SimSun" w:hAnsi="SimSun" w:eastAsia="SimSun" w:cs="SimSun"/>
          <w:sz w:val="37"/>
          <w:szCs w:val="37"/>
          <w:spacing w:val="6"/>
        </w:rPr>
        <w:t>组织应：</w:t>
      </w:r>
    </w:p>
    <w:p>
      <w:pPr>
        <w:ind w:left="790"/>
        <w:spacing w:before="159" w:line="221" w:lineRule="auto"/>
        <w:rPr>
          <w:rFonts w:ascii="SimSun" w:hAnsi="SimSun" w:eastAsia="SimSun" w:cs="SimSun"/>
          <w:sz w:val="37"/>
          <w:szCs w:val="37"/>
        </w:rPr>
      </w:pPr>
      <w:r>
        <w:rPr>
          <w:rFonts w:ascii="SimSun" w:hAnsi="SimSun" w:eastAsia="SimSun" w:cs="SimSun"/>
          <w:sz w:val="37"/>
          <w:szCs w:val="37"/>
          <w:spacing w:val="15"/>
        </w:rPr>
        <w:t>a)  确保外部提供的过程保持在其质量管理体系的控制之中；</w:t>
      </w:r>
    </w:p>
    <w:p>
      <w:pPr>
        <w:ind w:left="790"/>
        <w:spacing w:before="89" w:line="215" w:lineRule="auto"/>
        <w:rPr>
          <w:rFonts w:ascii="SimSun" w:hAnsi="SimSun" w:eastAsia="SimSun" w:cs="SimSun"/>
          <w:sz w:val="37"/>
          <w:szCs w:val="37"/>
        </w:rPr>
      </w:pPr>
      <w:r>
        <w:rPr>
          <w:rFonts w:ascii="Times New Roman" w:hAnsi="Times New Roman" w:eastAsia="Times New Roman" w:cs="Times New Roman"/>
          <w:sz w:val="37"/>
          <w:szCs w:val="37"/>
          <w:spacing w:val="18"/>
        </w:rPr>
        <w:t>b)    </w:t>
      </w:r>
      <w:r>
        <w:rPr>
          <w:rFonts w:ascii="SimSun" w:hAnsi="SimSun" w:eastAsia="SimSun" w:cs="SimSun"/>
          <w:sz w:val="37"/>
          <w:szCs w:val="37"/>
          <w:spacing w:val="18"/>
        </w:rPr>
        <w:t>规定对外部供方的控制及其输出结果的控制；</w:t>
      </w:r>
    </w:p>
    <w:p>
      <w:pPr>
        <w:ind w:left="790"/>
        <w:spacing w:before="143" w:line="215" w:lineRule="auto"/>
        <w:rPr>
          <w:rFonts w:ascii="SimSun" w:hAnsi="SimSun" w:eastAsia="SimSun" w:cs="SimSun"/>
          <w:sz w:val="37"/>
          <w:szCs w:val="37"/>
        </w:rPr>
      </w:pPr>
      <w:r>
        <w:rPr>
          <w:rFonts w:ascii="Times New Roman" w:hAnsi="Times New Roman" w:eastAsia="Times New Roman" w:cs="Times New Roman"/>
          <w:sz w:val="37"/>
          <w:szCs w:val="37"/>
        </w:rPr>
        <w:t>c)     </w:t>
      </w:r>
      <w:r>
        <w:rPr>
          <w:rFonts w:ascii="SimSun" w:hAnsi="SimSun" w:eastAsia="SimSun" w:cs="SimSun"/>
          <w:sz w:val="37"/>
          <w:szCs w:val="37"/>
        </w:rPr>
        <w:t>考虑：</w:t>
      </w:r>
    </w:p>
    <w:p>
      <w:pPr>
        <w:ind w:left="2356" w:right="155" w:hanging="794"/>
        <w:spacing w:before="138" w:line="271" w:lineRule="auto"/>
        <w:rPr>
          <w:rFonts w:ascii="SimSun" w:hAnsi="SimSun" w:eastAsia="SimSun" w:cs="SimSun"/>
          <w:sz w:val="37"/>
          <w:szCs w:val="37"/>
        </w:rPr>
      </w:pPr>
      <w:r>
        <w:rPr>
          <w:rFonts w:ascii="SimSun" w:hAnsi="SimSun" w:eastAsia="SimSun" w:cs="SimSun"/>
          <w:sz w:val="37"/>
          <w:szCs w:val="37"/>
          <w:spacing w:val="22"/>
        </w:rPr>
        <w:t>1)  外部提供的过程、产品和服务对组织稳定</w:t>
      </w:r>
      <w:r>
        <w:rPr>
          <w:rFonts w:ascii="SimSun" w:hAnsi="SimSun" w:eastAsia="SimSun" w:cs="SimSun"/>
          <w:sz w:val="37"/>
          <w:szCs w:val="37"/>
          <w:spacing w:val="21"/>
        </w:rPr>
        <w:t>地满足顾客要求和适用的法律法规要求的能力</w:t>
      </w:r>
      <w:r>
        <w:rPr>
          <w:rFonts w:ascii="SimSun" w:hAnsi="SimSun" w:eastAsia="SimSun" w:cs="SimSun"/>
          <w:sz w:val="37"/>
          <w:szCs w:val="37"/>
        </w:rPr>
        <w:t xml:space="preserve"> </w:t>
      </w:r>
      <w:r>
        <w:rPr>
          <w:rFonts w:ascii="SimSun" w:hAnsi="SimSun" w:eastAsia="SimSun" w:cs="SimSun"/>
          <w:sz w:val="37"/>
          <w:szCs w:val="37"/>
          <w:spacing w:val="13"/>
        </w:rPr>
        <w:t>的潜在影响；</w:t>
      </w:r>
    </w:p>
    <w:p>
      <w:pPr>
        <w:ind w:left="1562"/>
        <w:spacing w:before="170" w:line="221" w:lineRule="auto"/>
        <w:rPr>
          <w:rFonts w:ascii="SimSun" w:hAnsi="SimSun" w:eastAsia="SimSun" w:cs="SimSun"/>
          <w:sz w:val="37"/>
          <w:szCs w:val="37"/>
        </w:rPr>
      </w:pPr>
      <w:r>
        <w:rPr>
          <w:rFonts w:ascii="SimSun" w:hAnsi="SimSun" w:eastAsia="SimSun" w:cs="SimSun"/>
          <w:sz w:val="37"/>
          <w:szCs w:val="37"/>
          <w:spacing w:val="14"/>
        </w:rPr>
        <w:t>2)</w:t>
      </w:r>
      <w:r>
        <w:rPr>
          <w:rFonts w:ascii="SimSun" w:hAnsi="SimSun" w:eastAsia="SimSun" w:cs="SimSun"/>
          <w:sz w:val="37"/>
          <w:szCs w:val="37"/>
          <w:spacing w:val="47"/>
        </w:rPr>
        <w:t xml:space="preserve">  </w:t>
      </w:r>
      <w:r>
        <w:rPr>
          <w:rFonts w:ascii="SimSun" w:hAnsi="SimSun" w:eastAsia="SimSun" w:cs="SimSun"/>
          <w:sz w:val="37"/>
          <w:szCs w:val="37"/>
          <w:spacing w:val="14"/>
        </w:rPr>
        <w:t>由外部供方实施控制的有效性；</w:t>
      </w:r>
    </w:p>
    <w:p>
      <w:pPr>
        <w:ind w:left="790"/>
        <w:spacing w:before="149" w:line="221" w:lineRule="auto"/>
        <w:rPr>
          <w:rFonts w:ascii="SimSun" w:hAnsi="SimSun" w:eastAsia="SimSun" w:cs="SimSun"/>
          <w:sz w:val="37"/>
          <w:szCs w:val="37"/>
        </w:rPr>
      </w:pPr>
      <w:r>
        <w:rPr>
          <w:rFonts w:ascii="SimSun" w:hAnsi="SimSun" w:eastAsia="SimSun" w:cs="SimSun"/>
          <w:sz w:val="37"/>
          <w:szCs w:val="37"/>
          <w:spacing w:val="9"/>
        </w:rPr>
        <w:t>d)  确定必要的验证或其他活动，以确保外部提供的过程、产品和服务</w:t>
      </w:r>
      <w:r>
        <w:rPr>
          <w:rFonts w:ascii="SimSun" w:hAnsi="SimSun" w:eastAsia="SimSun" w:cs="SimSun"/>
          <w:sz w:val="37"/>
          <w:szCs w:val="37"/>
          <w:spacing w:val="8"/>
        </w:rPr>
        <w:t>满足要求。</w:t>
      </w:r>
    </w:p>
    <w:p>
      <w:pPr>
        <w:pStyle w:val="BodyText"/>
        <w:spacing w:line="297" w:lineRule="auto"/>
        <w:rPr/>
      </w:pPr>
      <w:r/>
    </w:p>
    <w:p>
      <w:pPr>
        <w:ind w:left="4"/>
        <w:spacing w:before="120" w:line="238" w:lineRule="auto"/>
        <w:outlineLvl w:val="2"/>
        <w:rPr>
          <w:rFonts w:ascii="LiSu" w:hAnsi="LiSu" w:eastAsia="LiSu" w:cs="LiSu"/>
          <w:sz w:val="37"/>
          <w:szCs w:val="37"/>
        </w:rPr>
      </w:pPr>
      <w:bookmarkStart w:name="bookmark53" w:id="87"/>
      <w:bookmarkEnd w:id="87"/>
      <w:r>
        <w:rPr>
          <w:rFonts w:ascii="SimSun" w:hAnsi="SimSun" w:eastAsia="SimSun" w:cs="SimSun"/>
          <w:sz w:val="37"/>
          <w:szCs w:val="37"/>
          <w:b/>
          <w:bCs/>
          <w:spacing w:val="-1"/>
        </w:rPr>
        <w:t>8.4.3</w:t>
      </w:r>
      <w:r>
        <w:rPr>
          <w:rFonts w:ascii="SimSun" w:hAnsi="SimSun" w:eastAsia="SimSun" w:cs="SimSun"/>
          <w:sz w:val="37"/>
          <w:szCs w:val="37"/>
          <w:spacing w:val="36"/>
        </w:rPr>
        <w:t xml:space="preserve">  </w:t>
      </w:r>
      <w:r>
        <w:rPr>
          <w:rFonts w:ascii="LiSu" w:hAnsi="LiSu" w:eastAsia="LiSu" w:cs="LiSu"/>
          <w:sz w:val="37"/>
          <w:szCs w:val="37"/>
          <w:b/>
          <w:bCs/>
          <w:spacing w:val="-1"/>
        </w:rPr>
        <w:t>提供给外部供方的信息</w:t>
      </w:r>
    </w:p>
    <w:p>
      <w:pPr>
        <w:pStyle w:val="BodyText"/>
        <w:spacing w:line="254" w:lineRule="auto"/>
        <w:rPr/>
      </w:pPr>
      <w:r/>
    </w:p>
    <w:p>
      <w:pPr>
        <w:ind w:left="790"/>
        <w:spacing w:before="121" w:line="221" w:lineRule="auto"/>
        <w:rPr>
          <w:rFonts w:ascii="SimSun" w:hAnsi="SimSun" w:eastAsia="SimSun" w:cs="SimSun"/>
          <w:sz w:val="37"/>
          <w:szCs w:val="37"/>
        </w:rPr>
      </w:pPr>
      <w:r>
        <w:rPr>
          <w:rFonts w:ascii="SimSun" w:hAnsi="SimSun" w:eastAsia="SimSun" w:cs="SimSun"/>
          <w:sz w:val="37"/>
          <w:szCs w:val="37"/>
          <w:spacing w:val="21"/>
        </w:rPr>
        <w:t>组织应确保在与外部供方沟通之前所确定的要求是充分和适宜的。</w:t>
      </w:r>
    </w:p>
    <w:p>
      <w:pPr>
        <w:ind w:left="790"/>
        <w:spacing w:before="176" w:line="221" w:lineRule="auto"/>
        <w:rPr>
          <w:rFonts w:ascii="SimSun" w:hAnsi="SimSun" w:eastAsia="SimSun" w:cs="SimSun"/>
          <w:sz w:val="37"/>
          <w:szCs w:val="37"/>
        </w:rPr>
      </w:pPr>
      <w:r>
        <w:rPr>
          <w:rFonts w:ascii="SimSun" w:hAnsi="SimSun" w:eastAsia="SimSun" w:cs="SimSun"/>
          <w:sz w:val="37"/>
          <w:szCs w:val="37"/>
          <w:spacing w:val="18"/>
        </w:rPr>
        <w:t>组织应与外部供方沟通以下要求：</w:t>
      </w:r>
    </w:p>
    <w:p>
      <w:pPr>
        <w:ind w:left="790"/>
        <w:spacing w:before="111" w:line="215" w:lineRule="auto"/>
        <w:rPr>
          <w:rFonts w:ascii="SimSun" w:hAnsi="SimSun" w:eastAsia="SimSun" w:cs="SimSun"/>
          <w:sz w:val="37"/>
          <w:szCs w:val="37"/>
        </w:rPr>
      </w:pPr>
      <w:r>
        <w:rPr>
          <w:rFonts w:ascii="Times New Roman" w:hAnsi="Times New Roman" w:eastAsia="Times New Roman" w:cs="Times New Roman"/>
          <w:sz w:val="37"/>
          <w:szCs w:val="37"/>
          <w:spacing w:val="3"/>
        </w:rPr>
        <w:t>a)     </w:t>
      </w:r>
      <w:r>
        <w:rPr>
          <w:rFonts w:ascii="SimSun" w:hAnsi="SimSun" w:eastAsia="SimSun" w:cs="SimSun"/>
          <w:sz w:val="37"/>
          <w:szCs w:val="37"/>
          <w:spacing w:val="3"/>
        </w:rPr>
        <w:t>需提供的过程、产品和服务；</w:t>
      </w:r>
    </w:p>
    <w:p>
      <w:pPr>
        <w:ind w:left="790"/>
        <w:spacing w:before="116" w:line="215" w:lineRule="auto"/>
        <w:rPr>
          <w:rFonts w:ascii="SimSun" w:hAnsi="SimSun" w:eastAsia="SimSun" w:cs="SimSun"/>
          <w:sz w:val="37"/>
          <w:szCs w:val="37"/>
        </w:rPr>
      </w:pPr>
      <w:r>
        <w:rPr>
          <w:rFonts w:ascii="Times New Roman" w:hAnsi="Times New Roman" w:eastAsia="Times New Roman" w:cs="Times New Roman"/>
          <w:sz w:val="37"/>
          <w:szCs w:val="37"/>
          <w:spacing w:val="14"/>
        </w:rPr>
        <w:t>b)</w:t>
      </w:r>
      <w:r>
        <w:rPr>
          <w:rFonts w:ascii="Times New Roman" w:hAnsi="Times New Roman" w:eastAsia="Times New Roman" w:cs="Times New Roman"/>
          <w:sz w:val="37"/>
          <w:szCs w:val="37"/>
          <w:spacing w:val="18"/>
        </w:rPr>
        <w:t xml:space="preserve">    </w:t>
      </w:r>
      <w:r>
        <w:rPr>
          <w:rFonts w:ascii="SimSun" w:hAnsi="SimSun" w:eastAsia="SimSun" w:cs="SimSun"/>
          <w:sz w:val="37"/>
          <w:szCs w:val="37"/>
          <w:spacing w:val="14"/>
        </w:rPr>
        <w:t>对下列内容的批准：</w:t>
      </w:r>
    </w:p>
    <w:p>
      <w:pPr>
        <w:ind w:left="1562"/>
        <w:spacing w:before="229" w:line="222" w:lineRule="auto"/>
        <w:rPr>
          <w:rFonts w:ascii="SimSun" w:hAnsi="SimSun" w:eastAsia="SimSun" w:cs="SimSun"/>
          <w:sz w:val="37"/>
          <w:szCs w:val="37"/>
        </w:rPr>
      </w:pPr>
      <w:r>
        <w:rPr>
          <w:rFonts w:ascii="SimSun" w:hAnsi="SimSun" w:eastAsia="SimSun" w:cs="SimSun"/>
          <w:sz w:val="37"/>
          <w:szCs w:val="37"/>
          <w:spacing w:val="5"/>
        </w:rPr>
        <w:t>1)</w:t>
      </w:r>
      <w:r>
        <w:rPr>
          <w:rFonts w:ascii="SimSun" w:hAnsi="SimSun" w:eastAsia="SimSun" w:cs="SimSun"/>
          <w:sz w:val="37"/>
          <w:szCs w:val="37"/>
          <w:spacing w:val="46"/>
        </w:rPr>
        <w:t xml:space="preserve">  </w:t>
      </w:r>
      <w:r>
        <w:rPr>
          <w:rFonts w:ascii="SimSun" w:hAnsi="SimSun" w:eastAsia="SimSun" w:cs="SimSun"/>
          <w:sz w:val="37"/>
          <w:szCs w:val="37"/>
          <w:spacing w:val="5"/>
        </w:rPr>
        <w:t>产品和服务；</w:t>
      </w:r>
    </w:p>
    <w:p>
      <w:pPr>
        <w:ind w:left="1562"/>
        <w:spacing w:before="155" w:line="222" w:lineRule="auto"/>
        <w:rPr>
          <w:rFonts w:ascii="SimSun" w:hAnsi="SimSun" w:eastAsia="SimSun" w:cs="SimSun"/>
          <w:sz w:val="37"/>
          <w:szCs w:val="37"/>
        </w:rPr>
      </w:pPr>
      <w:r>
        <w:rPr>
          <w:rFonts w:ascii="SimSun" w:hAnsi="SimSun" w:eastAsia="SimSun" w:cs="SimSun"/>
          <w:sz w:val="37"/>
          <w:szCs w:val="37"/>
          <w:spacing w:val="-5"/>
        </w:rPr>
        <w:t>2)</w:t>
      </w:r>
      <w:r>
        <w:rPr>
          <w:rFonts w:ascii="SimSun" w:hAnsi="SimSun" w:eastAsia="SimSun" w:cs="SimSun"/>
          <w:sz w:val="37"/>
          <w:szCs w:val="37"/>
          <w:spacing w:val="24"/>
        </w:rPr>
        <w:t xml:space="preserve">  </w:t>
      </w:r>
      <w:r>
        <w:rPr>
          <w:rFonts w:ascii="SimSun" w:hAnsi="SimSun" w:eastAsia="SimSun" w:cs="SimSun"/>
          <w:sz w:val="37"/>
          <w:szCs w:val="37"/>
          <w:spacing w:val="-5"/>
        </w:rPr>
        <w:t>方法、过程和设备；</w:t>
      </w:r>
    </w:p>
    <w:p>
      <w:pPr>
        <w:ind w:left="1562"/>
        <w:spacing w:before="143" w:line="222" w:lineRule="auto"/>
        <w:rPr>
          <w:rFonts w:ascii="SimSun" w:hAnsi="SimSun" w:eastAsia="SimSun" w:cs="SimSun"/>
          <w:sz w:val="37"/>
          <w:szCs w:val="37"/>
        </w:rPr>
      </w:pPr>
      <w:r>
        <w:rPr>
          <w:rFonts w:ascii="SimSun" w:hAnsi="SimSun" w:eastAsia="SimSun" w:cs="SimSun"/>
          <w:sz w:val="37"/>
          <w:szCs w:val="37"/>
          <w:spacing w:val="12"/>
        </w:rPr>
        <w:t>3)</w:t>
      </w:r>
      <w:r>
        <w:rPr>
          <w:rFonts w:ascii="SimSun" w:hAnsi="SimSun" w:eastAsia="SimSun" w:cs="SimSun"/>
          <w:sz w:val="37"/>
          <w:szCs w:val="37"/>
          <w:spacing w:val="38"/>
        </w:rPr>
        <w:t xml:space="preserve">  </w:t>
      </w:r>
      <w:r>
        <w:rPr>
          <w:rFonts w:ascii="SimSun" w:hAnsi="SimSun" w:eastAsia="SimSun" w:cs="SimSun"/>
          <w:sz w:val="37"/>
          <w:szCs w:val="37"/>
          <w:spacing w:val="12"/>
        </w:rPr>
        <w:t>产品和服务的放行；</w:t>
      </w:r>
    </w:p>
    <w:p>
      <w:pPr>
        <w:ind w:left="790"/>
        <w:spacing w:before="129" w:line="222" w:lineRule="auto"/>
        <w:rPr>
          <w:rFonts w:ascii="SimSun" w:hAnsi="SimSun" w:eastAsia="SimSun" w:cs="SimSun"/>
          <w:sz w:val="37"/>
          <w:szCs w:val="37"/>
        </w:rPr>
      </w:pPr>
      <w:r>
        <w:rPr>
          <w:rFonts w:ascii="SimSun" w:hAnsi="SimSun" w:eastAsia="SimSun" w:cs="SimSun"/>
          <w:sz w:val="37"/>
          <w:szCs w:val="37"/>
        </w:rPr>
        <w:t>c)</w:t>
      </w:r>
      <w:r>
        <w:rPr>
          <w:rFonts w:ascii="SimSun" w:hAnsi="SimSun" w:eastAsia="SimSun" w:cs="SimSun"/>
          <w:sz w:val="37"/>
          <w:szCs w:val="37"/>
          <w:spacing w:val="37"/>
        </w:rPr>
        <w:t xml:space="preserve">  </w:t>
      </w:r>
      <w:r>
        <w:rPr>
          <w:rFonts w:ascii="SimSun" w:hAnsi="SimSun" w:eastAsia="SimSun" w:cs="SimSun"/>
          <w:sz w:val="37"/>
          <w:szCs w:val="37"/>
        </w:rPr>
        <w:t>能力，包括所要求的人员资格；</w:t>
      </w:r>
    </w:p>
    <w:p>
      <w:pPr>
        <w:ind w:left="790"/>
        <w:spacing w:before="86" w:line="215" w:lineRule="auto"/>
        <w:rPr>
          <w:rFonts w:ascii="SimSun" w:hAnsi="SimSun" w:eastAsia="SimSun" w:cs="SimSun"/>
          <w:sz w:val="37"/>
          <w:szCs w:val="37"/>
        </w:rPr>
      </w:pPr>
      <w:r>
        <w:rPr>
          <w:rFonts w:ascii="Times New Roman" w:hAnsi="Times New Roman" w:eastAsia="Times New Roman" w:cs="Times New Roman"/>
          <w:sz w:val="37"/>
          <w:szCs w:val="37"/>
          <w:spacing w:val="8"/>
        </w:rPr>
        <w:t>d)</w:t>
      </w:r>
      <w:r>
        <w:rPr>
          <w:rFonts w:ascii="Times New Roman" w:hAnsi="Times New Roman" w:eastAsia="Times New Roman" w:cs="Times New Roman"/>
          <w:sz w:val="37"/>
          <w:szCs w:val="37"/>
          <w:spacing w:val="21"/>
        </w:rPr>
        <w:t xml:space="preserve">    </w:t>
      </w:r>
      <w:r>
        <w:rPr>
          <w:rFonts w:ascii="SimSun" w:hAnsi="SimSun" w:eastAsia="SimSun" w:cs="SimSun"/>
          <w:sz w:val="37"/>
          <w:szCs w:val="37"/>
          <w:spacing w:val="8"/>
        </w:rPr>
        <w:t>外部供方与组织的互动；</w:t>
      </w:r>
    </w:p>
    <w:p>
      <w:pPr>
        <w:ind w:left="790"/>
        <w:spacing w:before="184" w:line="215" w:lineRule="auto"/>
        <w:rPr>
          <w:rFonts w:ascii="SimSun" w:hAnsi="SimSun" w:eastAsia="SimSun" w:cs="SimSun"/>
          <w:sz w:val="37"/>
          <w:szCs w:val="37"/>
        </w:rPr>
      </w:pPr>
      <w:r>
        <w:rPr>
          <w:rFonts w:ascii="Times New Roman" w:hAnsi="Times New Roman" w:eastAsia="Times New Roman" w:cs="Times New Roman"/>
          <w:sz w:val="37"/>
          <w:szCs w:val="37"/>
          <w:spacing w:val="14"/>
        </w:rPr>
        <w:t>e)     </w:t>
      </w:r>
      <w:r>
        <w:rPr>
          <w:rFonts w:ascii="SimSun" w:hAnsi="SimSun" w:eastAsia="SimSun" w:cs="SimSun"/>
          <w:sz w:val="37"/>
          <w:szCs w:val="37"/>
          <w:spacing w:val="14"/>
        </w:rPr>
        <w:t>组织使用的对外部供方绩效的控制和监视；</w:t>
      </w:r>
    </w:p>
    <w:p>
      <w:pPr>
        <w:ind w:left="790"/>
        <w:spacing w:before="184" w:line="221" w:lineRule="auto"/>
        <w:rPr>
          <w:rFonts w:ascii="SimSun" w:hAnsi="SimSun" w:eastAsia="SimSun" w:cs="SimSun"/>
          <w:sz w:val="37"/>
          <w:szCs w:val="37"/>
        </w:rPr>
      </w:pPr>
      <w:r>
        <w:rPr>
          <w:rFonts w:ascii="SimSun" w:hAnsi="SimSun" w:eastAsia="SimSun" w:cs="SimSun"/>
          <w:sz w:val="37"/>
          <w:szCs w:val="37"/>
          <w:spacing w:val="19"/>
        </w:rPr>
        <w:t>f)  组织或其顾客拟在外部供方现场实施的</w:t>
      </w:r>
      <w:r>
        <w:rPr>
          <w:rFonts w:ascii="SimSun" w:hAnsi="SimSun" w:eastAsia="SimSun" w:cs="SimSun"/>
          <w:sz w:val="37"/>
          <w:szCs w:val="37"/>
          <w:spacing w:val="18"/>
        </w:rPr>
        <w:t>验证或确认活动。</w:t>
      </w:r>
    </w:p>
    <w:p>
      <w:pPr>
        <w:pStyle w:val="BodyText"/>
        <w:spacing w:line="364" w:lineRule="auto"/>
        <w:rPr/>
      </w:pPr>
      <w:r/>
    </w:p>
    <w:p>
      <w:pPr>
        <w:ind w:left="4"/>
        <w:spacing w:before="120" w:line="238" w:lineRule="auto"/>
        <w:outlineLvl w:val="1"/>
        <w:rPr>
          <w:rFonts w:ascii="LiSu" w:hAnsi="LiSu" w:eastAsia="LiSu" w:cs="LiSu"/>
          <w:sz w:val="37"/>
          <w:szCs w:val="37"/>
        </w:rPr>
      </w:pPr>
      <w:bookmarkStart w:name="bookmark54" w:id="88"/>
      <w:bookmarkEnd w:id="88"/>
      <w:r>
        <w:rPr>
          <w:rFonts w:ascii="SimSun" w:hAnsi="SimSun" w:eastAsia="SimSun" w:cs="SimSun"/>
          <w:sz w:val="37"/>
          <w:szCs w:val="37"/>
          <w:b/>
          <w:bCs/>
          <w:spacing w:val="-1"/>
        </w:rPr>
        <w:t>8.5</w:t>
      </w:r>
      <w:r>
        <w:rPr>
          <w:rFonts w:ascii="SimSun" w:hAnsi="SimSun" w:eastAsia="SimSun" w:cs="SimSun"/>
          <w:sz w:val="37"/>
          <w:szCs w:val="37"/>
          <w:spacing w:val="30"/>
        </w:rPr>
        <w:t xml:space="preserve">  </w:t>
      </w:r>
      <w:r>
        <w:rPr>
          <w:rFonts w:ascii="LiSu" w:hAnsi="LiSu" w:eastAsia="LiSu" w:cs="LiSu"/>
          <w:sz w:val="37"/>
          <w:szCs w:val="37"/>
          <w:b/>
          <w:bCs/>
          <w:spacing w:val="-1"/>
        </w:rPr>
        <w:t>生产和服务提供</w:t>
      </w:r>
    </w:p>
    <w:p>
      <w:pPr>
        <w:pStyle w:val="BodyText"/>
        <w:spacing w:line="281" w:lineRule="auto"/>
        <w:rPr/>
      </w:pPr>
      <w:r/>
    </w:p>
    <w:p>
      <w:pPr>
        <w:ind w:left="4"/>
        <w:spacing w:before="121" w:line="238" w:lineRule="auto"/>
        <w:outlineLvl w:val="2"/>
        <w:rPr>
          <w:rFonts w:ascii="LiSu" w:hAnsi="LiSu" w:eastAsia="LiSu" w:cs="LiSu"/>
          <w:sz w:val="37"/>
          <w:szCs w:val="37"/>
        </w:rPr>
      </w:pPr>
      <w:bookmarkStart w:name="bookmark55" w:id="89"/>
      <w:bookmarkEnd w:id="89"/>
      <w:r>
        <w:rPr>
          <w:rFonts w:ascii="SimSun" w:hAnsi="SimSun" w:eastAsia="SimSun" w:cs="SimSun"/>
          <w:sz w:val="37"/>
          <w:szCs w:val="37"/>
          <w:b/>
          <w:bCs/>
          <w:spacing w:val="5"/>
        </w:rPr>
        <w:t>8.5.1</w:t>
      </w:r>
      <w:r>
        <w:rPr>
          <w:rFonts w:ascii="SimSun" w:hAnsi="SimSun" w:eastAsia="SimSun" w:cs="SimSun"/>
          <w:sz w:val="37"/>
          <w:szCs w:val="37"/>
          <w:spacing w:val="5"/>
        </w:rPr>
        <w:t xml:space="preserve">  </w:t>
      </w:r>
      <w:r>
        <w:rPr>
          <w:rFonts w:ascii="LiSu" w:hAnsi="LiSu" w:eastAsia="LiSu" w:cs="LiSu"/>
          <w:sz w:val="37"/>
          <w:szCs w:val="37"/>
          <w:b/>
          <w:bCs/>
          <w:spacing w:val="5"/>
        </w:rPr>
        <w:t>生产和服务提供的控制</w:t>
      </w:r>
    </w:p>
    <w:p>
      <w:pPr>
        <w:ind w:left="790"/>
        <w:spacing w:before="332" w:line="221" w:lineRule="auto"/>
        <w:rPr>
          <w:rFonts w:ascii="SimSun" w:hAnsi="SimSun" w:eastAsia="SimSun" w:cs="SimSun"/>
          <w:sz w:val="37"/>
          <w:szCs w:val="37"/>
        </w:rPr>
      </w:pPr>
      <w:r>
        <w:rPr>
          <w:rFonts w:ascii="SimSun" w:hAnsi="SimSun" w:eastAsia="SimSun" w:cs="SimSun"/>
          <w:sz w:val="37"/>
          <w:szCs w:val="37"/>
          <w:spacing w:val="19"/>
        </w:rPr>
        <w:t>组织应在受控条件下进行生产和服务提供。</w:t>
      </w:r>
    </w:p>
    <w:p>
      <w:pPr>
        <w:ind w:left="790"/>
        <w:spacing w:before="176" w:line="222" w:lineRule="auto"/>
        <w:rPr>
          <w:rFonts w:ascii="SimSun" w:hAnsi="SimSun" w:eastAsia="SimSun" w:cs="SimSun"/>
          <w:sz w:val="37"/>
          <w:szCs w:val="37"/>
        </w:rPr>
      </w:pPr>
      <w:r>
        <w:rPr>
          <w:rFonts w:ascii="SimSun" w:hAnsi="SimSun" w:eastAsia="SimSun" w:cs="SimSun"/>
          <w:sz w:val="37"/>
          <w:szCs w:val="37"/>
          <w:spacing w:val="1"/>
        </w:rPr>
        <w:t>适用时，受控条件应包括：</w:t>
      </w:r>
    </w:p>
    <w:p>
      <w:pPr>
        <w:spacing w:line="222" w:lineRule="auto"/>
        <w:sectPr>
          <w:footerReference w:type="default" r:id="rId26"/>
          <w:pgSz w:w="22541" w:h="31680"/>
          <w:pgMar w:top="400" w:right="2544" w:bottom="2805" w:left="2573" w:header="0" w:footer="2570" w:gutter="0"/>
        </w:sectPr>
        <w:rPr>
          <w:rFonts w:ascii="SimSun" w:hAnsi="SimSun" w:eastAsia="SimSun" w:cs="SimSun"/>
          <w:sz w:val="37"/>
          <w:szCs w:val="37"/>
        </w:rPr>
      </w:pPr>
    </w:p>
    <w:p>
      <w:pPr>
        <w:ind w:left="726"/>
        <w:spacing w:before="106" w:line="215" w:lineRule="auto"/>
        <w:rPr>
          <w:rFonts w:ascii="SimSun" w:hAnsi="SimSun" w:eastAsia="SimSun" w:cs="SimSun"/>
          <w:sz w:val="37"/>
          <w:szCs w:val="37"/>
        </w:rPr>
      </w:pPr>
      <w:r>
        <w:rPr>
          <w:rFonts w:ascii="Times New Roman" w:hAnsi="Times New Roman" w:eastAsia="Times New Roman" w:cs="Times New Roman"/>
          <w:sz w:val="37"/>
          <w:szCs w:val="37"/>
          <w:spacing w:val="6"/>
        </w:rPr>
        <w:t>a)     </w:t>
      </w:r>
      <w:r>
        <w:rPr>
          <w:rFonts w:ascii="SimSun" w:hAnsi="SimSun" w:eastAsia="SimSun" w:cs="SimSun"/>
          <w:sz w:val="37"/>
          <w:szCs w:val="37"/>
          <w:spacing w:val="6"/>
        </w:rPr>
        <w:t>可获得成文信息，以规定以下内容：</w:t>
      </w:r>
    </w:p>
    <w:p>
      <w:pPr>
        <w:ind w:left="1607"/>
        <w:spacing w:before="157" w:line="221" w:lineRule="auto"/>
        <w:rPr>
          <w:rFonts w:ascii="SimSun" w:hAnsi="SimSun" w:eastAsia="SimSun" w:cs="SimSun"/>
          <w:sz w:val="37"/>
          <w:szCs w:val="37"/>
        </w:rPr>
      </w:pPr>
      <w:r>
        <w:rPr>
          <w:rFonts w:ascii="SimSun" w:hAnsi="SimSun" w:eastAsia="SimSun" w:cs="SimSun"/>
          <w:sz w:val="37"/>
          <w:szCs w:val="37"/>
          <w:spacing w:val="10"/>
        </w:rPr>
        <w:t>1)  拟生产的产品、提供的服务或进行的活动的特性；</w:t>
      </w:r>
    </w:p>
    <w:p>
      <w:pPr>
        <w:ind w:left="1607"/>
        <w:spacing w:before="130" w:line="221" w:lineRule="auto"/>
        <w:rPr>
          <w:rFonts w:ascii="SimSun" w:hAnsi="SimSun" w:eastAsia="SimSun" w:cs="SimSun"/>
          <w:sz w:val="37"/>
          <w:szCs w:val="37"/>
        </w:rPr>
      </w:pPr>
      <w:r>
        <w:rPr>
          <w:rFonts w:ascii="SimSun" w:hAnsi="SimSun" w:eastAsia="SimSun" w:cs="SimSun"/>
          <w:sz w:val="37"/>
          <w:szCs w:val="37"/>
          <w:spacing w:val="12"/>
        </w:rPr>
        <w:t>2)</w:t>
      </w:r>
      <w:r>
        <w:rPr>
          <w:rFonts w:ascii="SimSun" w:hAnsi="SimSun" w:eastAsia="SimSun" w:cs="SimSun"/>
          <w:sz w:val="37"/>
          <w:szCs w:val="37"/>
          <w:spacing w:val="34"/>
        </w:rPr>
        <w:t xml:space="preserve">  </w:t>
      </w:r>
      <w:r>
        <w:rPr>
          <w:rFonts w:ascii="SimSun" w:hAnsi="SimSun" w:eastAsia="SimSun" w:cs="SimSun"/>
          <w:sz w:val="37"/>
          <w:szCs w:val="37"/>
          <w:spacing w:val="12"/>
        </w:rPr>
        <w:t>拟获得的结果。</w:t>
      </w:r>
    </w:p>
    <w:p>
      <w:pPr>
        <w:ind w:left="726"/>
        <w:spacing w:before="111" w:line="215" w:lineRule="auto"/>
        <w:rPr>
          <w:rFonts w:ascii="SimSun" w:hAnsi="SimSun" w:eastAsia="SimSun" w:cs="SimSun"/>
          <w:sz w:val="37"/>
          <w:szCs w:val="37"/>
        </w:rPr>
      </w:pPr>
      <w:r>
        <w:rPr>
          <w:rFonts w:ascii="Times New Roman" w:hAnsi="Times New Roman" w:eastAsia="Times New Roman" w:cs="Times New Roman"/>
          <w:sz w:val="37"/>
          <w:szCs w:val="37"/>
          <w:spacing w:val="16"/>
        </w:rPr>
        <w:t>b)    </w:t>
      </w:r>
      <w:r>
        <w:rPr>
          <w:rFonts w:ascii="SimSun" w:hAnsi="SimSun" w:eastAsia="SimSun" w:cs="SimSun"/>
          <w:sz w:val="37"/>
          <w:szCs w:val="37"/>
          <w:spacing w:val="16"/>
        </w:rPr>
        <w:t>可获得和使用适宜的监视和测量资源；</w:t>
      </w:r>
    </w:p>
    <w:p>
      <w:pPr>
        <w:ind w:left="1606" w:right="138" w:hanging="880"/>
        <w:spacing w:before="99" w:line="264" w:lineRule="auto"/>
        <w:rPr>
          <w:rFonts w:ascii="SimSun" w:hAnsi="SimSun" w:eastAsia="SimSun" w:cs="SimSun"/>
          <w:sz w:val="37"/>
          <w:szCs w:val="37"/>
        </w:rPr>
      </w:pPr>
      <w:r>
        <w:rPr>
          <w:rFonts w:ascii="Times New Roman" w:hAnsi="Times New Roman" w:eastAsia="Times New Roman" w:cs="Times New Roman"/>
          <w:sz w:val="37"/>
          <w:szCs w:val="37"/>
          <w:spacing w:val="19"/>
        </w:rPr>
        <w:t>c)     </w:t>
      </w:r>
      <w:r>
        <w:rPr>
          <w:rFonts w:ascii="SimSun" w:hAnsi="SimSun" w:eastAsia="SimSun" w:cs="SimSun"/>
          <w:sz w:val="37"/>
          <w:szCs w:val="37"/>
          <w:spacing w:val="19"/>
        </w:rPr>
        <w:t>在适当阶段实施监视和测量活动，以验证是否符合过程或输出的控制准则以及产品和服务的</w:t>
      </w:r>
      <w:r>
        <w:rPr>
          <w:rFonts w:ascii="SimSun" w:hAnsi="SimSun" w:eastAsia="SimSun" w:cs="SimSun"/>
          <w:sz w:val="37"/>
          <w:szCs w:val="37"/>
          <w:spacing w:val="7"/>
        </w:rPr>
        <w:t xml:space="preserve"> </w:t>
      </w:r>
      <w:r>
        <w:rPr>
          <w:rFonts w:ascii="SimSun" w:hAnsi="SimSun" w:eastAsia="SimSun" w:cs="SimSun"/>
          <w:sz w:val="37"/>
          <w:szCs w:val="37"/>
          <w:spacing w:val="10"/>
        </w:rPr>
        <w:t>接收准则；</w:t>
      </w:r>
    </w:p>
    <w:p>
      <w:pPr>
        <w:ind w:left="726"/>
        <w:spacing w:before="60" w:line="215" w:lineRule="auto"/>
        <w:rPr>
          <w:rFonts w:ascii="SimSun" w:hAnsi="SimSun" w:eastAsia="SimSun" w:cs="SimSun"/>
          <w:sz w:val="37"/>
          <w:szCs w:val="37"/>
        </w:rPr>
      </w:pPr>
      <w:r>
        <w:rPr>
          <w:rFonts w:ascii="Times New Roman" w:hAnsi="Times New Roman" w:eastAsia="Times New Roman" w:cs="Times New Roman"/>
          <w:sz w:val="37"/>
          <w:szCs w:val="37"/>
          <w:spacing w:val="11"/>
        </w:rPr>
        <w:t>d)</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1"/>
        </w:rPr>
        <w:t>为过程的运行使用适宜的基础设施，并保持适宜的环境；</w:t>
      </w:r>
    </w:p>
    <w:p>
      <w:pPr>
        <w:ind w:left="726"/>
        <w:spacing w:before="142" w:line="215" w:lineRule="auto"/>
        <w:rPr>
          <w:rFonts w:ascii="SimSun" w:hAnsi="SimSun" w:eastAsia="SimSun" w:cs="SimSun"/>
          <w:sz w:val="37"/>
          <w:szCs w:val="37"/>
        </w:rPr>
      </w:pPr>
      <w:r>
        <w:rPr>
          <w:rFonts w:ascii="Times New Roman" w:hAnsi="Times New Roman" w:eastAsia="Times New Roman" w:cs="Times New Roman"/>
          <w:sz w:val="37"/>
          <w:szCs w:val="37"/>
          <w:spacing w:val="2"/>
        </w:rPr>
        <w:t>e)     </w:t>
      </w:r>
      <w:r>
        <w:rPr>
          <w:rFonts w:ascii="SimSun" w:hAnsi="SimSun" w:eastAsia="SimSun" w:cs="SimSun"/>
          <w:sz w:val="37"/>
          <w:szCs w:val="37"/>
          <w:spacing w:val="2"/>
        </w:rPr>
        <w:t>配备胜任的人员，包括所要求的资格；</w:t>
      </w:r>
    </w:p>
    <w:p>
      <w:pPr>
        <w:ind w:left="1606" w:right="148" w:hanging="880"/>
        <w:spacing w:before="120" w:line="259" w:lineRule="auto"/>
        <w:rPr>
          <w:rFonts w:ascii="SimSun" w:hAnsi="SimSun" w:eastAsia="SimSun" w:cs="SimSun"/>
          <w:sz w:val="37"/>
          <w:szCs w:val="37"/>
        </w:rPr>
      </w:pPr>
      <w:r>
        <w:rPr>
          <w:rFonts w:ascii="Times New Roman" w:hAnsi="Times New Roman" w:eastAsia="Times New Roman" w:cs="Times New Roman"/>
          <w:sz w:val="37"/>
          <w:szCs w:val="37"/>
          <w:spacing w:val="20"/>
        </w:rPr>
        <w:t>f)     </w:t>
      </w:r>
      <w:r>
        <w:rPr>
          <w:rFonts w:ascii="SimSun" w:hAnsi="SimSun" w:eastAsia="SimSun" w:cs="SimSun"/>
          <w:sz w:val="37"/>
          <w:szCs w:val="37"/>
          <w:spacing w:val="20"/>
        </w:rPr>
        <w:t>若输出结果不能由后续的监视或测量加以验证，应对生产和服务提供过</w:t>
      </w:r>
      <w:r>
        <w:rPr>
          <w:rFonts w:ascii="SimSun" w:hAnsi="SimSun" w:eastAsia="SimSun" w:cs="SimSun"/>
          <w:sz w:val="37"/>
          <w:szCs w:val="37"/>
          <w:spacing w:val="19"/>
        </w:rPr>
        <w:t>程实现策划结果的能</w:t>
      </w:r>
      <w:r>
        <w:rPr>
          <w:rFonts w:ascii="SimSun" w:hAnsi="SimSun" w:eastAsia="SimSun" w:cs="SimSun"/>
          <w:sz w:val="37"/>
          <w:szCs w:val="37"/>
        </w:rPr>
        <w:t xml:space="preserve"> </w:t>
      </w:r>
      <w:r>
        <w:rPr>
          <w:rFonts w:ascii="SimSun" w:hAnsi="SimSun" w:eastAsia="SimSun" w:cs="SimSun"/>
          <w:sz w:val="37"/>
          <w:szCs w:val="37"/>
          <w:spacing w:val="4"/>
        </w:rPr>
        <w:t>力进行确认，并定期再确认；</w:t>
      </w:r>
    </w:p>
    <w:p>
      <w:pPr>
        <w:ind w:left="726"/>
        <w:spacing w:before="108" w:line="215" w:lineRule="auto"/>
        <w:rPr>
          <w:rFonts w:ascii="SimSun" w:hAnsi="SimSun" w:eastAsia="SimSun" w:cs="SimSun"/>
          <w:sz w:val="37"/>
          <w:szCs w:val="37"/>
        </w:rPr>
      </w:pPr>
      <w:r>
        <w:rPr>
          <w:rFonts w:ascii="Times New Roman" w:hAnsi="Times New Roman" w:eastAsia="Times New Roman" w:cs="Times New Roman"/>
          <w:sz w:val="37"/>
          <w:szCs w:val="37"/>
          <w:spacing w:val="13"/>
        </w:rPr>
        <w:t>g)</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3"/>
        </w:rPr>
        <w:t>采取措施防止人为错误；</w:t>
      </w:r>
    </w:p>
    <w:p>
      <w:pPr>
        <w:ind w:left="726"/>
        <w:spacing w:before="116" w:line="215" w:lineRule="auto"/>
        <w:rPr>
          <w:rFonts w:ascii="SimSun" w:hAnsi="SimSun" w:eastAsia="SimSun" w:cs="SimSun"/>
          <w:sz w:val="37"/>
          <w:szCs w:val="37"/>
        </w:rPr>
      </w:pPr>
      <w:r>
        <w:rPr>
          <w:rFonts w:ascii="Times New Roman" w:hAnsi="Times New Roman" w:eastAsia="Times New Roman" w:cs="Times New Roman"/>
          <w:sz w:val="37"/>
          <w:szCs w:val="37"/>
          <w:spacing w:val="5"/>
        </w:rPr>
        <w:t>h)</w:t>
      </w:r>
      <w:r>
        <w:rPr>
          <w:rFonts w:ascii="Times New Roman" w:hAnsi="Times New Roman" w:eastAsia="Times New Roman" w:cs="Times New Roman"/>
          <w:sz w:val="37"/>
          <w:szCs w:val="37"/>
          <w:spacing w:val="25"/>
        </w:rPr>
        <w:t xml:space="preserve">    </w:t>
      </w:r>
      <w:r>
        <w:rPr>
          <w:rFonts w:ascii="SimSun" w:hAnsi="SimSun" w:eastAsia="SimSun" w:cs="SimSun"/>
          <w:sz w:val="37"/>
          <w:szCs w:val="37"/>
          <w:spacing w:val="5"/>
        </w:rPr>
        <w:t>实施放行、交付和交付后的活动。</w:t>
      </w:r>
    </w:p>
    <w:p>
      <w:pPr>
        <w:pStyle w:val="BodyText"/>
        <w:spacing w:line="359" w:lineRule="auto"/>
        <w:rPr/>
      </w:pPr>
      <w:r/>
    </w:p>
    <w:p>
      <w:pPr>
        <w:ind w:left="4"/>
        <w:spacing w:before="121" w:line="239" w:lineRule="auto"/>
        <w:outlineLvl w:val="2"/>
        <w:rPr>
          <w:rFonts w:ascii="LiSu" w:hAnsi="LiSu" w:eastAsia="LiSu" w:cs="LiSu"/>
          <w:sz w:val="37"/>
          <w:szCs w:val="37"/>
        </w:rPr>
      </w:pPr>
      <w:bookmarkStart w:name="bookmark56" w:id="90"/>
      <w:bookmarkEnd w:id="90"/>
      <w:r>
        <w:rPr>
          <w:rFonts w:ascii="SimSun" w:hAnsi="SimSun" w:eastAsia="SimSun" w:cs="SimSun"/>
          <w:sz w:val="37"/>
          <w:szCs w:val="37"/>
          <w:b/>
          <w:bCs/>
          <w:spacing w:val="-7"/>
        </w:rPr>
        <w:t>8.5.2</w:t>
      </w:r>
      <w:r>
        <w:rPr>
          <w:rFonts w:ascii="SimSun" w:hAnsi="SimSun" w:eastAsia="SimSun" w:cs="SimSun"/>
          <w:sz w:val="37"/>
          <w:szCs w:val="37"/>
          <w:spacing w:val="34"/>
        </w:rPr>
        <w:t xml:space="preserve">  </w:t>
      </w:r>
      <w:r>
        <w:rPr>
          <w:rFonts w:ascii="LiSu" w:hAnsi="LiSu" w:eastAsia="LiSu" w:cs="LiSu"/>
          <w:sz w:val="37"/>
          <w:szCs w:val="37"/>
          <w:b/>
          <w:bCs/>
          <w:spacing w:val="-7"/>
        </w:rPr>
        <w:t>标识和可追溯性</w:t>
      </w:r>
    </w:p>
    <w:p>
      <w:pPr>
        <w:pStyle w:val="BodyText"/>
        <w:spacing w:line="248" w:lineRule="auto"/>
        <w:rPr/>
      </w:pPr>
      <w:r/>
    </w:p>
    <w:p>
      <w:pPr>
        <w:ind w:left="726"/>
        <w:spacing w:before="120" w:line="221" w:lineRule="auto"/>
        <w:rPr>
          <w:rFonts w:ascii="SimSun" w:hAnsi="SimSun" w:eastAsia="SimSun" w:cs="SimSun"/>
          <w:sz w:val="37"/>
          <w:szCs w:val="37"/>
        </w:rPr>
      </w:pPr>
      <w:r>
        <w:rPr>
          <w:rFonts w:ascii="SimSun" w:hAnsi="SimSun" w:eastAsia="SimSun" w:cs="SimSun"/>
          <w:sz w:val="37"/>
          <w:szCs w:val="37"/>
          <w:spacing w:val="7"/>
        </w:rPr>
        <w:t>需要时，组织应采用适当的方法识别输出，以确保产品和服务合格。</w:t>
      </w:r>
    </w:p>
    <w:p>
      <w:pPr>
        <w:ind w:left="726"/>
        <w:spacing w:before="108" w:line="221" w:lineRule="auto"/>
        <w:rPr>
          <w:rFonts w:ascii="SimSun" w:hAnsi="SimSun" w:eastAsia="SimSun" w:cs="SimSun"/>
          <w:sz w:val="37"/>
          <w:szCs w:val="37"/>
        </w:rPr>
      </w:pPr>
      <w:r>
        <w:rPr>
          <w:rFonts w:ascii="SimSun" w:hAnsi="SimSun" w:eastAsia="SimSun" w:cs="SimSun"/>
          <w:sz w:val="37"/>
          <w:szCs w:val="37"/>
          <w:spacing w:val="20"/>
        </w:rPr>
        <w:t>组织应在生产和服务提供的整个过程中按照监视和测量要求识别输出状态。</w:t>
      </w:r>
    </w:p>
    <w:p>
      <w:pPr>
        <w:ind w:left="726"/>
        <w:spacing w:before="105" w:line="222" w:lineRule="auto"/>
        <w:rPr>
          <w:rFonts w:ascii="SimSun" w:hAnsi="SimSun" w:eastAsia="SimSun" w:cs="SimSun"/>
          <w:sz w:val="37"/>
          <w:szCs w:val="37"/>
        </w:rPr>
      </w:pPr>
      <w:r>
        <w:rPr>
          <w:rFonts w:ascii="SimSun" w:hAnsi="SimSun" w:eastAsia="SimSun" w:cs="SimSun"/>
          <w:sz w:val="37"/>
          <w:szCs w:val="37"/>
          <w:spacing w:val="10"/>
        </w:rPr>
        <w:t>当有可追溯要求时，组织应控制输出的唯一性标识，并应保留所需的成文信</w:t>
      </w:r>
      <w:r>
        <w:rPr>
          <w:rFonts w:ascii="SimSun" w:hAnsi="SimSun" w:eastAsia="SimSun" w:cs="SimSun"/>
          <w:sz w:val="37"/>
          <w:szCs w:val="37"/>
          <w:spacing w:val="9"/>
        </w:rPr>
        <w:t>息以实现可追溯。</w:t>
      </w:r>
    </w:p>
    <w:p>
      <w:pPr>
        <w:pStyle w:val="BodyText"/>
        <w:spacing w:line="338" w:lineRule="auto"/>
        <w:rPr/>
      </w:pPr>
      <w:r/>
    </w:p>
    <w:p>
      <w:pPr>
        <w:ind w:left="4"/>
        <w:spacing w:before="120" w:line="236" w:lineRule="auto"/>
        <w:outlineLvl w:val="2"/>
        <w:rPr>
          <w:rFonts w:ascii="LiSu" w:hAnsi="LiSu" w:eastAsia="LiSu" w:cs="LiSu"/>
          <w:sz w:val="37"/>
          <w:szCs w:val="37"/>
        </w:rPr>
      </w:pPr>
      <w:bookmarkStart w:name="bookmark57" w:id="91"/>
      <w:bookmarkEnd w:id="91"/>
      <w:r>
        <w:rPr>
          <w:rFonts w:ascii="SimSun" w:hAnsi="SimSun" w:eastAsia="SimSun" w:cs="SimSun"/>
          <w:sz w:val="37"/>
          <w:szCs w:val="37"/>
          <w:b/>
          <w:bCs/>
          <w:spacing w:val="1"/>
        </w:rPr>
        <w:t>8.5.3</w:t>
      </w:r>
      <w:r>
        <w:rPr>
          <w:rFonts w:ascii="SimSun" w:hAnsi="SimSun" w:eastAsia="SimSun" w:cs="SimSun"/>
          <w:sz w:val="37"/>
          <w:szCs w:val="37"/>
          <w:spacing w:val="30"/>
        </w:rPr>
        <w:t xml:space="preserve">  </w:t>
      </w:r>
      <w:r>
        <w:rPr>
          <w:rFonts w:ascii="LiSu" w:hAnsi="LiSu" w:eastAsia="LiSu" w:cs="LiSu"/>
          <w:sz w:val="37"/>
          <w:szCs w:val="37"/>
          <w:b/>
          <w:bCs/>
          <w:spacing w:val="1"/>
        </w:rPr>
        <w:t>顾客或外部供方的财产</w:t>
      </w:r>
    </w:p>
    <w:p>
      <w:pPr>
        <w:ind w:left="726"/>
        <w:spacing w:before="319" w:line="221" w:lineRule="auto"/>
        <w:rPr>
          <w:rFonts w:ascii="SimSun" w:hAnsi="SimSun" w:eastAsia="SimSun" w:cs="SimSun"/>
          <w:sz w:val="37"/>
          <w:szCs w:val="37"/>
        </w:rPr>
      </w:pPr>
      <w:r>
        <w:rPr>
          <w:rFonts w:ascii="SimSun" w:hAnsi="SimSun" w:eastAsia="SimSun" w:cs="SimSun"/>
          <w:sz w:val="37"/>
          <w:szCs w:val="37"/>
          <w:spacing w:val="20"/>
        </w:rPr>
        <w:t>组织应爱护在组织控制下或组织使用的顾客或外部供方的财产。</w:t>
      </w:r>
    </w:p>
    <w:p>
      <w:pPr>
        <w:ind w:right="137" w:firstLine="726"/>
        <w:spacing w:before="130" w:line="279" w:lineRule="auto"/>
        <w:rPr>
          <w:rFonts w:ascii="SimSun" w:hAnsi="SimSun" w:eastAsia="SimSun" w:cs="SimSun"/>
          <w:sz w:val="37"/>
          <w:szCs w:val="37"/>
        </w:rPr>
      </w:pPr>
      <w:r>
        <w:rPr>
          <w:rFonts w:ascii="SimSun" w:hAnsi="SimSun" w:eastAsia="SimSun" w:cs="SimSun"/>
          <w:sz w:val="37"/>
          <w:szCs w:val="37"/>
          <w:spacing w:val="22"/>
        </w:rPr>
        <w:t>对组织使用的或构成产品和服务一部分的顾客和外部供方财产，组织</w:t>
      </w:r>
      <w:r>
        <w:rPr>
          <w:rFonts w:ascii="SimSun" w:hAnsi="SimSun" w:eastAsia="SimSun" w:cs="SimSun"/>
          <w:sz w:val="37"/>
          <w:szCs w:val="37"/>
          <w:spacing w:val="21"/>
        </w:rPr>
        <w:t>应予以识别、验证、保护和</w:t>
      </w:r>
      <w:r>
        <w:rPr>
          <w:rFonts w:ascii="SimSun" w:hAnsi="SimSun" w:eastAsia="SimSun" w:cs="SimSun"/>
          <w:sz w:val="37"/>
          <w:szCs w:val="37"/>
        </w:rPr>
        <w:t xml:space="preserve"> </w:t>
      </w:r>
      <w:r>
        <w:rPr>
          <w:rFonts w:ascii="SimSun" w:hAnsi="SimSun" w:eastAsia="SimSun" w:cs="SimSun"/>
          <w:sz w:val="37"/>
          <w:szCs w:val="37"/>
          <w:spacing w:val="7"/>
        </w:rPr>
        <w:t>防护。</w:t>
      </w:r>
    </w:p>
    <w:p>
      <w:pPr>
        <w:ind w:right="154" w:firstLine="726"/>
        <w:spacing w:before="4" w:line="263" w:lineRule="auto"/>
        <w:rPr>
          <w:rFonts w:ascii="SimSun" w:hAnsi="SimSun" w:eastAsia="SimSun" w:cs="SimSun"/>
          <w:sz w:val="37"/>
          <w:szCs w:val="37"/>
        </w:rPr>
      </w:pPr>
      <w:r>
        <w:rPr>
          <w:rFonts w:ascii="SimSun" w:hAnsi="SimSun" w:eastAsia="SimSun" w:cs="SimSun"/>
          <w:sz w:val="37"/>
          <w:szCs w:val="37"/>
          <w:spacing w:val="12"/>
        </w:rPr>
        <w:t>若顾客或外部供方的财产发生丢失、损坏或发现不适用情况，组织应向顾客或外部供方报告，并保</w:t>
      </w:r>
      <w:r>
        <w:rPr>
          <w:rFonts w:ascii="SimSun" w:hAnsi="SimSun" w:eastAsia="SimSun" w:cs="SimSun"/>
          <w:sz w:val="37"/>
          <w:szCs w:val="37"/>
          <w:spacing w:val="8"/>
        </w:rPr>
        <w:t xml:space="preserve"> </w:t>
      </w:r>
      <w:r>
        <w:rPr>
          <w:rFonts w:ascii="SimSun" w:hAnsi="SimSun" w:eastAsia="SimSun" w:cs="SimSun"/>
          <w:sz w:val="37"/>
          <w:szCs w:val="37"/>
          <w:spacing w:val="16"/>
        </w:rPr>
        <w:t>留所发生情况的成文信息。</w:t>
      </w:r>
    </w:p>
    <w:p>
      <w:pPr>
        <w:ind w:left="726"/>
        <w:spacing w:before="2" w:line="220" w:lineRule="auto"/>
        <w:rPr>
          <w:rFonts w:ascii="SimSun" w:hAnsi="SimSun" w:eastAsia="SimSun" w:cs="SimSun"/>
          <w:sz w:val="37"/>
          <w:szCs w:val="37"/>
        </w:rPr>
      </w:pPr>
      <w:r>
        <w:rPr>
          <w:rFonts w:ascii="SimSun" w:hAnsi="SimSun" w:eastAsia="SimSun" w:cs="SimSun"/>
          <w:sz w:val="37"/>
          <w:szCs w:val="37"/>
          <w:spacing w:val="-38"/>
          <w:w w:val="98"/>
        </w:rPr>
        <w:t>注：顾客或外部供方的财产可能包括材料、零部件、工具和设备以及场所、知识产权和个人资料。</w:t>
      </w:r>
    </w:p>
    <w:p>
      <w:pPr>
        <w:pStyle w:val="BodyText"/>
        <w:spacing w:line="286" w:lineRule="auto"/>
        <w:rPr/>
      </w:pPr>
      <w:r/>
    </w:p>
    <w:p>
      <w:pPr>
        <w:ind w:left="4"/>
        <w:spacing w:before="121" w:line="232" w:lineRule="auto"/>
        <w:outlineLvl w:val="2"/>
        <w:rPr>
          <w:rFonts w:ascii="LiSu" w:hAnsi="LiSu" w:eastAsia="LiSu" w:cs="LiSu"/>
          <w:sz w:val="37"/>
          <w:szCs w:val="37"/>
        </w:rPr>
      </w:pPr>
      <w:bookmarkStart w:name="bookmark58" w:id="92"/>
      <w:bookmarkEnd w:id="92"/>
      <w:r>
        <w:rPr>
          <w:rFonts w:ascii="SimSun" w:hAnsi="SimSun" w:eastAsia="SimSun" w:cs="SimSun"/>
          <w:sz w:val="37"/>
          <w:szCs w:val="37"/>
          <w:b/>
          <w:bCs/>
          <w:spacing w:val="-18"/>
        </w:rPr>
        <w:t>8.5.4</w:t>
      </w:r>
      <w:r>
        <w:rPr>
          <w:rFonts w:ascii="SimSun" w:hAnsi="SimSun" w:eastAsia="SimSun" w:cs="SimSun"/>
          <w:sz w:val="37"/>
          <w:szCs w:val="37"/>
          <w:spacing w:val="35"/>
        </w:rPr>
        <w:t xml:space="preserve">  </w:t>
      </w:r>
      <w:r>
        <w:rPr>
          <w:rFonts w:ascii="LiSu" w:hAnsi="LiSu" w:eastAsia="LiSu" w:cs="LiSu"/>
          <w:sz w:val="37"/>
          <w:szCs w:val="37"/>
          <w:b/>
          <w:bCs/>
          <w:spacing w:val="-18"/>
        </w:rPr>
        <w:t>防护</w:t>
      </w:r>
    </w:p>
    <w:p>
      <w:pPr>
        <w:pStyle w:val="BodyText"/>
        <w:spacing w:line="259" w:lineRule="auto"/>
        <w:rPr/>
      </w:pPr>
      <w:r/>
    </w:p>
    <w:p>
      <w:pPr>
        <w:ind w:left="726"/>
        <w:spacing w:before="121" w:line="221" w:lineRule="auto"/>
        <w:rPr>
          <w:rFonts w:ascii="SimSun" w:hAnsi="SimSun" w:eastAsia="SimSun" w:cs="SimSun"/>
          <w:sz w:val="37"/>
          <w:szCs w:val="37"/>
        </w:rPr>
      </w:pPr>
      <w:r>
        <w:rPr>
          <w:rFonts w:ascii="SimSun" w:hAnsi="SimSun" w:eastAsia="SimSun" w:cs="SimSun"/>
          <w:sz w:val="37"/>
          <w:szCs w:val="37"/>
          <w:spacing w:val="13"/>
        </w:rPr>
        <w:t>组织应在生产和服务提供期间对输出进行必要的防护，以确保符合要求。</w:t>
      </w:r>
    </w:p>
    <w:p>
      <w:pPr>
        <w:ind w:left="726"/>
        <w:spacing w:before="63" w:line="221" w:lineRule="auto"/>
        <w:rPr>
          <w:rFonts w:ascii="SimSun" w:hAnsi="SimSun" w:eastAsia="SimSun" w:cs="SimSun"/>
          <w:sz w:val="37"/>
          <w:szCs w:val="37"/>
        </w:rPr>
      </w:pPr>
      <w:r>
        <w:rPr>
          <w:rFonts w:ascii="SimSun" w:hAnsi="SimSun" w:eastAsia="SimSun" w:cs="SimSun"/>
          <w:sz w:val="37"/>
          <w:szCs w:val="37"/>
          <w:spacing w:val="-38"/>
          <w:w w:val="94"/>
        </w:rPr>
        <w:t>注：防护可包括标识、处置、污染控制、包装、储存、传输或运输以及保护。</w:t>
      </w:r>
    </w:p>
    <w:p>
      <w:pPr>
        <w:pStyle w:val="BodyText"/>
        <w:spacing w:line="296" w:lineRule="auto"/>
        <w:rPr/>
      </w:pPr>
      <w:r/>
    </w:p>
    <w:p>
      <w:pPr>
        <w:ind w:left="4"/>
        <w:spacing w:before="120" w:line="236" w:lineRule="auto"/>
        <w:outlineLvl w:val="2"/>
        <w:rPr>
          <w:rFonts w:ascii="LiSu" w:hAnsi="LiSu" w:eastAsia="LiSu" w:cs="LiSu"/>
          <w:sz w:val="37"/>
          <w:szCs w:val="37"/>
        </w:rPr>
      </w:pPr>
      <w:bookmarkStart w:name="bookmark59" w:id="93"/>
      <w:bookmarkEnd w:id="93"/>
      <w:r>
        <w:rPr>
          <w:rFonts w:ascii="SimSun" w:hAnsi="SimSun" w:eastAsia="SimSun" w:cs="SimSun"/>
          <w:sz w:val="37"/>
          <w:szCs w:val="37"/>
          <w:b/>
          <w:bCs/>
          <w:spacing w:val="-8"/>
        </w:rPr>
        <w:t>8.5.5</w:t>
      </w:r>
      <w:r>
        <w:rPr>
          <w:rFonts w:ascii="SimSun" w:hAnsi="SimSun" w:eastAsia="SimSun" w:cs="SimSun"/>
          <w:sz w:val="37"/>
          <w:szCs w:val="37"/>
          <w:spacing w:val="31"/>
        </w:rPr>
        <w:t xml:space="preserve">  </w:t>
      </w:r>
      <w:r>
        <w:rPr>
          <w:rFonts w:ascii="LiSu" w:hAnsi="LiSu" w:eastAsia="LiSu" w:cs="LiSu"/>
          <w:sz w:val="37"/>
          <w:szCs w:val="37"/>
          <w:b/>
          <w:bCs/>
          <w:spacing w:val="-8"/>
        </w:rPr>
        <w:t>交付后活动</w:t>
      </w:r>
    </w:p>
    <w:p>
      <w:pPr>
        <w:ind w:left="726"/>
        <w:spacing w:before="337" w:line="222" w:lineRule="auto"/>
        <w:rPr>
          <w:rFonts w:ascii="SimSun" w:hAnsi="SimSun" w:eastAsia="SimSun" w:cs="SimSun"/>
          <w:sz w:val="37"/>
          <w:szCs w:val="37"/>
        </w:rPr>
      </w:pPr>
      <w:r>
        <w:rPr>
          <w:rFonts w:ascii="SimSun" w:hAnsi="SimSun" w:eastAsia="SimSun" w:cs="SimSun"/>
          <w:sz w:val="37"/>
          <w:szCs w:val="37"/>
          <w:spacing w:val="20"/>
        </w:rPr>
        <w:t>组织应满足与产品和服务相关的交付后活动</w:t>
      </w:r>
      <w:r>
        <w:rPr>
          <w:rFonts w:ascii="SimSun" w:hAnsi="SimSun" w:eastAsia="SimSun" w:cs="SimSun"/>
          <w:sz w:val="37"/>
          <w:szCs w:val="37"/>
          <w:spacing w:val="19"/>
        </w:rPr>
        <w:t>的要求。</w:t>
      </w:r>
    </w:p>
    <w:p>
      <w:pPr>
        <w:ind w:left="726"/>
        <w:spacing w:before="151" w:line="221" w:lineRule="auto"/>
        <w:rPr>
          <w:rFonts w:ascii="SimSun" w:hAnsi="SimSun" w:eastAsia="SimSun" w:cs="SimSun"/>
          <w:sz w:val="37"/>
          <w:szCs w:val="37"/>
        </w:rPr>
      </w:pPr>
      <w:r>
        <w:rPr>
          <w:rFonts w:ascii="SimSun" w:hAnsi="SimSun" w:eastAsia="SimSun" w:cs="SimSun"/>
          <w:sz w:val="37"/>
          <w:szCs w:val="37"/>
          <w:spacing w:val="11"/>
        </w:rPr>
        <w:t>在确定所要求的交付后活动的覆盖范围和程度时，组织应考虑：</w:t>
      </w:r>
    </w:p>
    <w:p>
      <w:pPr>
        <w:ind w:left="726"/>
        <w:spacing w:before="43" w:line="215" w:lineRule="auto"/>
        <w:rPr>
          <w:rFonts w:ascii="SimSun" w:hAnsi="SimSun" w:eastAsia="SimSun" w:cs="SimSun"/>
          <w:sz w:val="37"/>
          <w:szCs w:val="37"/>
        </w:rPr>
      </w:pPr>
      <w:r>
        <w:rPr>
          <w:rFonts w:ascii="Times New Roman" w:hAnsi="Times New Roman" w:eastAsia="Times New Roman" w:cs="Times New Roman"/>
          <w:sz w:val="37"/>
          <w:szCs w:val="37"/>
        </w:rPr>
        <w:t>a)</w:t>
      </w:r>
      <w:r>
        <w:rPr>
          <w:rFonts w:ascii="Times New Roman" w:hAnsi="Times New Roman" w:eastAsia="Times New Roman" w:cs="Times New Roman"/>
          <w:sz w:val="37"/>
          <w:szCs w:val="37"/>
          <w:spacing w:val="7"/>
        </w:rPr>
        <w:t xml:space="preserve">     </w:t>
      </w:r>
      <w:r>
        <w:rPr>
          <w:rFonts w:ascii="SimSun" w:hAnsi="SimSun" w:eastAsia="SimSun" w:cs="SimSun"/>
          <w:sz w:val="37"/>
          <w:szCs w:val="37"/>
        </w:rPr>
        <w:t>法律法规要求；</w:t>
      </w:r>
    </w:p>
    <w:p>
      <w:pPr>
        <w:ind w:left="726"/>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16"/>
        </w:rPr>
        <w:t>b)    </w:t>
      </w:r>
      <w:r>
        <w:rPr>
          <w:rFonts w:ascii="SimSun" w:hAnsi="SimSun" w:eastAsia="SimSun" w:cs="SimSun"/>
          <w:sz w:val="37"/>
          <w:szCs w:val="37"/>
          <w:spacing w:val="16"/>
        </w:rPr>
        <w:t>与产品和服务相关的潜在不良的后果；</w:t>
      </w:r>
    </w:p>
    <w:p>
      <w:pPr>
        <w:ind w:left="726"/>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7"/>
        </w:rPr>
        <w:t>c)     </w:t>
      </w:r>
      <w:r>
        <w:rPr>
          <w:rFonts w:ascii="SimSun" w:hAnsi="SimSun" w:eastAsia="SimSun" w:cs="SimSun"/>
          <w:sz w:val="37"/>
          <w:szCs w:val="37"/>
          <w:spacing w:val="7"/>
        </w:rPr>
        <w:t>产品和服务的性质、使用和预期</w:t>
      </w:r>
      <w:r>
        <w:rPr>
          <w:rFonts w:ascii="SimSun" w:hAnsi="SimSun" w:eastAsia="SimSun" w:cs="SimSun"/>
          <w:sz w:val="37"/>
          <w:szCs w:val="37"/>
          <w:spacing w:val="6"/>
        </w:rPr>
        <w:t>寿命；</w:t>
      </w:r>
    </w:p>
    <w:p>
      <w:pPr>
        <w:ind w:left="726"/>
        <w:spacing w:before="138" w:line="215" w:lineRule="auto"/>
        <w:rPr>
          <w:rFonts w:ascii="SimSun" w:hAnsi="SimSun" w:eastAsia="SimSun" w:cs="SimSun"/>
          <w:sz w:val="37"/>
          <w:szCs w:val="37"/>
        </w:rPr>
      </w:pPr>
      <w:r>
        <w:rPr>
          <w:rFonts w:ascii="Times New Roman" w:hAnsi="Times New Roman" w:eastAsia="Times New Roman" w:cs="Times New Roman"/>
          <w:sz w:val="37"/>
          <w:szCs w:val="37"/>
          <w:spacing w:val="4"/>
        </w:rPr>
        <w:t>d)     </w:t>
      </w:r>
      <w:r>
        <w:rPr>
          <w:rFonts w:ascii="SimSun" w:hAnsi="SimSun" w:eastAsia="SimSun" w:cs="SimSun"/>
          <w:sz w:val="37"/>
          <w:szCs w:val="37"/>
          <w:spacing w:val="4"/>
        </w:rPr>
        <w:t>顾客要求；</w:t>
      </w:r>
    </w:p>
    <w:p>
      <w:pPr>
        <w:ind w:left="726"/>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5"/>
        </w:rPr>
        <w:t>e)</w:t>
      </w:r>
      <w:r>
        <w:rPr>
          <w:rFonts w:ascii="Times New Roman" w:hAnsi="Times New Roman" w:eastAsia="Times New Roman" w:cs="Times New Roman"/>
          <w:sz w:val="37"/>
          <w:szCs w:val="37"/>
          <w:spacing w:val="7"/>
        </w:rPr>
        <w:t xml:space="preserve">     </w:t>
      </w:r>
      <w:r>
        <w:rPr>
          <w:rFonts w:ascii="SimSun" w:hAnsi="SimSun" w:eastAsia="SimSun" w:cs="SimSun"/>
          <w:sz w:val="37"/>
          <w:szCs w:val="37"/>
          <w:spacing w:val="5"/>
        </w:rPr>
        <w:t>顾客反馈。</w:t>
      </w:r>
    </w:p>
    <w:p>
      <w:pPr>
        <w:ind w:left="726"/>
        <w:spacing w:before="163" w:line="238" w:lineRule="auto"/>
        <w:rPr>
          <w:rFonts w:ascii="LiSu" w:hAnsi="LiSu" w:eastAsia="LiSu" w:cs="LiSu"/>
          <w:sz w:val="37"/>
          <w:szCs w:val="37"/>
        </w:rPr>
      </w:pPr>
      <w:r>
        <w:rPr>
          <w:rFonts w:ascii="LiSu" w:hAnsi="LiSu" w:eastAsia="LiSu" w:cs="LiSu"/>
          <w:sz w:val="37"/>
          <w:szCs w:val="37"/>
          <w:spacing w:val="-20"/>
          <w:w w:val="94"/>
        </w:rPr>
        <w:t>注：交付后活动可包括保证条款所规定的措施、合同义务(如维护服务等)、附加服务(如回收或最终处置等)。</w:t>
      </w:r>
    </w:p>
    <w:p>
      <w:pPr>
        <w:ind w:left="4"/>
        <w:spacing w:before="360" w:line="236" w:lineRule="auto"/>
        <w:outlineLvl w:val="2"/>
        <w:rPr>
          <w:rFonts w:ascii="LiSu" w:hAnsi="LiSu" w:eastAsia="LiSu" w:cs="LiSu"/>
          <w:sz w:val="37"/>
          <w:szCs w:val="37"/>
        </w:rPr>
      </w:pPr>
      <w:bookmarkStart w:name="bookmark60" w:id="94"/>
      <w:bookmarkEnd w:id="94"/>
      <w:r>
        <w:rPr>
          <w:rFonts w:ascii="SimSun" w:hAnsi="SimSun" w:eastAsia="SimSun" w:cs="SimSun"/>
          <w:sz w:val="37"/>
          <w:szCs w:val="37"/>
          <w:b/>
          <w:bCs/>
          <w:spacing w:val="-8"/>
        </w:rPr>
        <w:t>8.5.6</w:t>
      </w:r>
      <w:r>
        <w:rPr>
          <w:rFonts w:ascii="SimSun" w:hAnsi="SimSun" w:eastAsia="SimSun" w:cs="SimSun"/>
          <w:sz w:val="37"/>
          <w:szCs w:val="37"/>
          <w:spacing w:val="35"/>
        </w:rPr>
        <w:t xml:space="preserve">  </w:t>
      </w:r>
      <w:r>
        <w:rPr>
          <w:rFonts w:ascii="LiSu" w:hAnsi="LiSu" w:eastAsia="LiSu" w:cs="LiSu"/>
          <w:sz w:val="37"/>
          <w:szCs w:val="37"/>
          <w:b/>
          <w:bCs/>
          <w:spacing w:val="-8"/>
        </w:rPr>
        <w:t>更改控制</w:t>
      </w:r>
    </w:p>
    <w:p>
      <w:pPr>
        <w:pStyle w:val="BodyText"/>
        <w:spacing w:line="260" w:lineRule="auto"/>
        <w:rPr/>
      </w:pPr>
      <w:r/>
    </w:p>
    <w:p>
      <w:pPr>
        <w:ind w:left="726"/>
        <w:spacing w:before="121" w:line="221" w:lineRule="auto"/>
        <w:rPr>
          <w:rFonts w:ascii="SimSun" w:hAnsi="SimSun" w:eastAsia="SimSun" w:cs="SimSun"/>
          <w:sz w:val="37"/>
          <w:szCs w:val="37"/>
        </w:rPr>
      </w:pPr>
      <w:r>
        <w:rPr>
          <w:rFonts w:ascii="SimSun" w:hAnsi="SimSun" w:eastAsia="SimSun" w:cs="SimSun"/>
          <w:sz w:val="37"/>
          <w:szCs w:val="37"/>
          <w:spacing w:val="15"/>
        </w:rPr>
        <w:t>组织应对生产或服务提供的更改进行必要的评审和控制，以确保持续地符合要求。</w:t>
      </w:r>
    </w:p>
    <w:p>
      <w:pPr>
        <w:ind w:right="148" w:firstLine="726"/>
        <w:spacing w:before="84" w:line="290" w:lineRule="auto"/>
        <w:rPr>
          <w:rFonts w:ascii="SimSun" w:hAnsi="SimSun" w:eastAsia="SimSun" w:cs="SimSun"/>
          <w:sz w:val="37"/>
          <w:szCs w:val="37"/>
        </w:rPr>
      </w:pPr>
      <w:r>
        <w:rPr>
          <w:rFonts w:ascii="SimSun" w:hAnsi="SimSun" w:eastAsia="SimSun" w:cs="SimSun"/>
          <w:sz w:val="37"/>
          <w:szCs w:val="37"/>
          <w:spacing w:val="12"/>
        </w:rPr>
        <w:t>组织应保留成文信息，包括有关更改评审的结果、授权进行更改的人员以及根据评审所采取的必要</w:t>
      </w:r>
      <w:r>
        <w:rPr>
          <w:rFonts w:ascii="SimSun" w:hAnsi="SimSun" w:eastAsia="SimSun" w:cs="SimSun"/>
          <w:sz w:val="37"/>
          <w:szCs w:val="37"/>
          <w:spacing w:val="14"/>
        </w:rPr>
        <w:t xml:space="preserve"> </w:t>
      </w:r>
      <w:r>
        <w:rPr>
          <w:rFonts w:ascii="SimSun" w:hAnsi="SimSun" w:eastAsia="SimSun" w:cs="SimSun"/>
          <w:sz w:val="37"/>
          <w:szCs w:val="37"/>
          <w:spacing w:val="7"/>
        </w:rPr>
        <w:t>措施。</w:t>
      </w:r>
    </w:p>
    <w:p>
      <w:pPr>
        <w:spacing w:line="290" w:lineRule="auto"/>
        <w:sectPr>
          <w:headerReference w:type="default" r:id="rId27"/>
          <w:footerReference w:type="default" r:id="rId28"/>
          <w:pgSz w:w="22541" w:h="31680"/>
          <w:pgMar w:top="3188" w:right="2672" w:bottom="2961" w:left="2551" w:header="1911" w:footer="2725" w:gutter="0"/>
        </w:sectPr>
        <w:rPr>
          <w:rFonts w:ascii="SimSun" w:hAnsi="SimSun" w:eastAsia="SimSun" w:cs="SimSun"/>
          <w:sz w:val="37"/>
          <w:szCs w:val="37"/>
        </w:rPr>
      </w:pPr>
    </w:p>
    <w:p>
      <w:pPr>
        <w:pStyle w:val="BodyText"/>
        <w:spacing w:line="355" w:lineRule="auto"/>
        <w:rPr/>
      </w:pPr>
      <w:r/>
    </w:p>
    <w:p>
      <w:pPr>
        <w:ind w:left="4"/>
        <w:spacing w:before="120" w:line="238" w:lineRule="auto"/>
        <w:outlineLvl w:val="1"/>
        <w:rPr>
          <w:rFonts w:ascii="LiSu" w:hAnsi="LiSu" w:eastAsia="LiSu" w:cs="LiSu"/>
          <w:sz w:val="37"/>
          <w:szCs w:val="37"/>
        </w:rPr>
      </w:pPr>
      <w:bookmarkStart w:name="bookmark93" w:id="95"/>
      <w:bookmarkEnd w:id="95"/>
      <w:bookmarkStart w:name="bookmark61" w:id="96"/>
      <w:bookmarkEnd w:id="96"/>
      <w:r>
        <w:rPr>
          <w:rFonts w:ascii="SimSun" w:hAnsi="SimSun" w:eastAsia="SimSun" w:cs="SimSun"/>
          <w:sz w:val="37"/>
          <w:szCs w:val="37"/>
          <w:b/>
          <w:bCs/>
          <w:spacing w:val="5"/>
        </w:rPr>
        <w:t>8.6</w:t>
      </w:r>
      <w:r>
        <w:rPr>
          <w:rFonts w:ascii="SimSun" w:hAnsi="SimSun" w:eastAsia="SimSun" w:cs="SimSun"/>
          <w:sz w:val="37"/>
          <w:szCs w:val="37"/>
          <w:spacing w:val="5"/>
        </w:rPr>
        <w:t xml:space="preserve">  </w:t>
      </w:r>
      <w:r>
        <w:rPr>
          <w:rFonts w:ascii="LiSu" w:hAnsi="LiSu" w:eastAsia="LiSu" w:cs="LiSu"/>
          <w:sz w:val="37"/>
          <w:szCs w:val="37"/>
          <w:b/>
          <w:bCs/>
          <w:spacing w:val="5"/>
        </w:rPr>
        <w:t>产品和服务的放行</w:t>
      </w:r>
    </w:p>
    <w:p>
      <w:pPr>
        <w:pStyle w:val="BodyText"/>
        <w:spacing w:line="255" w:lineRule="auto"/>
        <w:rPr/>
      </w:pPr>
      <w:r/>
    </w:p>
    <w:p>
      <w:pPr>
        <w:ind w:left="749"/>
        <w:spacing w:before="120" w:line="222" w:lineRule="auto"/>
        <w:rPr>
          <w:rFonts w:ascii="SimSun" w:hAnsi="SimSun" w:eastAsia="SimSun" w:cs="SimSun"/>
          <w:sz w:val="37"/>
          <w:szCs w:val="37"/>
        </w:rPr>
      </w:pPr>
      <w:r>
        <w:rPr>
          <w:rFonts w:ascii="SimSun" w:hAnsi="SimSun" w:eastAsia="SimSun" w:cs="SimSun"/>
          <w:sz w:val="37"/>
          <w:szCs w:val="37"/>
          <w:spacing w:val="15"/>
        </w:rPr>
        <w:t>组织应在适当阶段实施策划的安排，以验证产品和服务的要求已得到满足。</w:t>
      </w:r>
    </w:p>
    <w:p>
      <w:pPr>
        <w:ind w:right="302" w:firstLine="749"/>
        <w:spacing w:before="44" w:line="296" w:lineRule="auto"/>
        <w:rPr>
          <w:rFonts w:ascii="SimSun" w:hAnsi="SimSun" w:eastAsia="SimSun" w:cs="SimSun"/>
          <w:sz w:val="37"/>
          <w:szCs w:val="37"/>
        </w:rPr>
      </w:pPr>
      <w:r>
        <w:rPr>
          <w:rFonts w:ascii="SimSun" w:hAnsi="SimSun" w:eastAsia="SimSun" w:cs="SimSun"/>
          <w:sz w:val="37"/>
          <w:szCs w:val="37"/>
          <w:spacing w:val="13"/>
        </w:rPr>
        <w:t>除非得到有关授权人员的批准，适用时得到顾客的批准，否则在策</w:t>
      </w:r>
      <w:r>
        <w:rPr>
          <w:rFonts w:ascii="SimSun" w:hAnsi="SimSun" w:eastAsia="SimSun" w:cs="SimSun"/>
          <w:sz w:val="37"/>
          <w:szCs w:val="37"/>
          <w:spacing w:val="12"/>
        </w:rPr>
        <w:t>划的安排已圆满完成之前，不应</w:t>
      </w:r>
      <w:r>
        <w:rPr>
          <w:rFonts w:ascii="SimSun" w:hAnsi="SimSun" w:eastAsia="SimSun" w:cs="SimSun"/>
          <w:sz w:val="37"/>
          <w:szCs w:val="37"/>
        </w:rPr>
        <w:t xml:space="preserve"> </w:t>
      </w:r>
      <w:r>
        <w:rPr>
          <w:rFonts w:ascii="SimSun" w:hAnsi="SimSun" w:eastAsia="SimSun" w:cs="SimSun"/>
          <w:sz w:val="37"/>
          <w:szCs w:val="37"/>
          <w:spacing w:val="16"/>
        </w:rPr>
        <w:t>向顾客放行产品和交付服务。</w:t>
      </w:r>
    </w:p>
    <w:p>
      <w:pPr>
        <w:ind w:left="749"/>
        <w:spacing w:before="1" w:line="221" w:lineRule="auto"/>
        <w:rPr>
          <w:rFonts w:ascii="SimSun" w:hAnsi="SimSun" w:eastAsia="SimSun" w:cs="SimSun"/>
          <w:sz w:val="37"/>
          <w:szCs w:val="37"/>
        </w:rPr>
      </w:pPr>
      <w:r>
        <w:rPr>
          <w:rFonts w:ascii="SimSun" w:hAnsi="SimSun" w:eastAsia="SimSun" w:cs="SimSun"/>
          <w:sz w:val="37"/>
          <w:szCs w:val="37"/>
          <w:spacing w:val="20"/>
        </w:rPr>
        <w:t>组织应保留有关产品和服务放行的成文信息。成文信息应包括：</w:t>
      </w:r>
    </w:p>
    <w:p>
      <w:pPr>
        <w:ind w:left="749"/>
        <w:spacing w:before="41" w:line="215" w:lineRule="auto"/>
        <w:rPr>
          <w:rFonts w:ascii="SimSun" w:hAnsi="SimSun" w:eastAsia="SimSun" w:cs="SimSun"/>
          <w:sz w:val="37"/>
          <w:szCs w:val="37"/>
        </w:rPr>
      </w:pPr>
      <w:r>
        <w:rPr>
          <w:rFonts w:ascii="Times New Roman" w:hAnsi="Times New Roman" w:eastAsia="Times New Roman" w:cs="Times New Roman"/>
          <w:sz w:val="37"/>
          <w:szCs w:val="37"/>
          <w:spacing w:val="10"/>
        </w:rPr>
        <w:t>a)     </w:t>
      </w:r>
      <w:r>
        <w:rPr>
          <w:rFonts w:ascii="SimSun" w:hAnsi="SimSun" w:eastAsia="SimSun" w:cs="SimSun"/>
          <w:sz w:val="37"/>
          <w:szCs w:val="37"/>
          <w:spacing w:val="10"/>
        </w:rPr>
        <w:t>符合接收准则的证据；</w:t>
      </w:r>
    </w:p>
    <w:p>
      <w:pPr>
        <w:ind w:left="749"/>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16"/>
        </w:rPr>
        <w:t>b)</w:t>
      </w:r>
      <w:r>
        <w:rPr>
          <w:rFonts w:ascii="Times New Roman" w:hAnsi="Times New Roman" w:eastAsia="Times New Roman" w:cs="Times New Roman"/>
          <w:sz w:val="37"/>
          <w:szCs w:val="37"/>
          <w:spacing w:val="24"/>
        </w:rPr>
        <w:t xml:space="preserve">    </w:t>
      </w:r>
      <w:r>
        <w:rPr>
          <w:rFonts w:ascii="SimSun" w:hAnsi="SimSun" w:eastAsia="SimSun" w:cs="SimSun"/>
          <w:sz w:val="37"/>
          <w:szCs w:val="37"/>
          <w:spacing w:val="16"/>
        </w:rPr>
        <w:t>可追溯到授权放行人员的信息。</w:t>
      </w:r>
    </w:p>
    <w:p>
      <w:pPr>
        <w:pStyle w:val="BodyText"/>
        <w:spacing w:line="358" w:lineRule="auto"/>
        <w:rPr/>
      </w:pPr>
      <w:r/>
    </w:p>
    <w:p>
      <w:pPr>
        <w:ind w:left="4"/>
        <w:spacing w:before="120"/>
        <w:outlineLvl w:val="1"/>
        <w:rPr>
          <w:rFonts w:ascii="LiSu" w:hAnsi="LiSu" w:eastAsia="LiSu" w:cs="LiSu"/>
          <w:sz w:val="37"/>
          <w:szCs w:val="37"/>
        </w:rPr>
      </w:pPr>
      <w:bookmarkStart w:name="bookmark62" w:id="97"/>
      <w:bookmarkEnd w:id="97"/>
      <w:r>
        <w:rPr>
          <w:rFonts w:ascii="SimSun" w:hAnsi="SimSun" w:eastAsia="SimSun" w:cs="SimSun"/>
          <w:sz w:val="37"/>
          <w:szCs w:val="37"/>
          <w:b/>
          <w:bCs/>
          <w:spacing w:val="4"/>
        </w:rPr>
        <w:t>8.7</w:t>
      </w:r>
      <w:r>
        <w:rPr>
          <w:rFonts w:ascii="SimSun" w:hAnsi="SimSun" w:eastAsia="SimSun" w:cs="SimSun"/>
          <w:sz w:val="37"/>
          <w:szCs w:val="37"/>
          <w:spacing w:val="34"/>
        </w:rPr>
        <w:t xml:space="preserve">  </w:t>
      </w:r>
      <w:r>
        <w:rPr>
          <w:rFonts w:ascii="LiSu" w:hAnsi="LiSu" w:eastAsia="LiSu" w:cs="LiSu"/>
          <w:sz w:val="37"/>
          <w:szCs w:val="37"/>
          <w:b/>
          <w:bCs/>
          <w:spacing w:val="4"/>
        </w:rPr>
        <w:t>不合格输出的控制</w:t>
      </w:r>
    </w:p>
    <w:p>
      <w:pPr>
        <w:ind w:left="4"/>
        <w:spacing w:before="317" w:line="215" w:lineRule="auto"/>
        <w:rPr>
          <w:rFonts w:ascii="LiSu" w:hAnsi="LiSu" w:eastAsia="LiSu" w:cs="LiSu"/>
          <w:sz w:val="37"/>
          <w:szCs w:val="37"/>
        </w:rPr>
      </w:pPr>
      <w:r>
        <w:rPr>
          <w:rFonts w:ascii="SimSun" w:hAnsi="SimSun" w:eastAsia="SimSun" w:cs="SimSun"/>
          <w:sz w:val="37"/>
          <w:szCs w:val="37"/>
          <w:b/>
          <w:bCs/>
          <w:spacing w:val="11"/>
        </w:rPr>
        <w:t>8.7.1</w:t>
      </w:r>
      <w:r>
        <w:rPr>
          <w:rFonts w:ascii="SimSun" w:hAnsi="SimSun" w:eastAsia="SimSun" w:cs="SimSun"/>
          <w:sz w:val="37"/>
          <w:szCs w:val="37"/>
          <w:spacing w:val="11"/>
        </w:rPr>
        <w:t xml:space="preserve">  </w:t>
      </w:r>
      <w:r>
        <w:rPr>
          <w:rFonts w:ascii="LiSu" w:hAnsi="LiSu" w:eastAsia="LiSu" w:cs="LiSu"/>
          <w:sz w:val="37"/>
          <w:szCs w:val="37"/>
          <w:spacing w:val="11"/>
        </w:rPr>
        <w:t>组织应确保对不符合要求的输出</w:t>
      </w:r>
      <w:r>
        <w:rPr>
          <w:rFonts w:ascii="LiSu" w:hAnsi="LiSu" w:eastAsia="LiSu" w:cs="LiSu"/>
          <w:sz w:val="37"/>
          <w:szCs w:val="37"/>
          <w:spacing w:val="10"/>
        </w:rPr>
        <w:t>进行识别和控制，以防止非预期的使用或交付。</w:t>
      </w:r>
    </w:p>
    <w:p>
      <w:pPr>
        <w:ind w:right="303" w:firstLine="749"/>
        <w:spacing w:before="78" w:line="286" w:lineRule="auto"/>
        <w:rPr>
          <w:rFonts w:ascii="SimSun" w:hAnsi="SimSun" w:eastAsia="SimSun" w:cs="SimSun"/>
          <w:sz w:val="37"/>
          <w:szCs w:val="37"/>
        </w:rPr>
      </w:pPr>
      <w:r>
        <w:rPr>
          <w:rFonts w:ascii="SimSun" w:hAnsi="SimSun" w:eastAsia="SimSun" w:cs="SimSun"/>
          <w:sz w:val="37"/>
          <w:szCs w:val="37"/>
          <w:spacing w:val="22"/>
        </w:rPr>
        <w:t>组织应根据不合格的性质及其对产品和服务符合性的影响采取适当措施。</w:t>
      </w:r>
      <w:r>
        <w:rPr>
          <w:rFonts w:ascii="SimSun" w:hAnsi="SimSun" w:eastAsia="SimSun" w:cs="SimSun"/>
          <w:sz w:val="37"/>
          <w:szCs w:val="37"/>
          <w:spacing w:val="21"/>
        </w:rPr>
        <w:t>这也适用于在产品交付</w:t>
      </w:r>
      <w:r>
        <w:rPr>
          <w:rFonts w:ascii="SimSun" w:hAnsi="SimSun" w:eastAsia="SimSun" w:cs="SimSun"/>
          <w:sz w:val="37"/>
          <w:szCs w:val="37"/>
        </w:rPr>
        <w:t xml:space="preserve"> </w:t>
      </w:r>
      <w:r>
        <w:rPr>
          <w:rFonts w:ascii="SimSun" w:hAnsi="SimSun" w:eastAsia="SimSun" w:cs="SimSun"/>
          <w:sz w:val="37"/>
          <w:szCs w:val="37"/>
          <w:spacing w:val="12"/>
        </w:rPr>
        <w:t>之后，以及在服务提供期间或之后发现的不合格产品和服务。</w:t>
      </w:r>
    </w:p>
    <w:p>
      <w:pPr>
        <w:ind w:left="749"/>
        <w:spacing w:before="2" w:line="220" w:lineRule="auto"/>
        <w:rPr>
          <w:rFonts w:ascii="SimSun" w:hAnsi="SimSun" w:eastAsia="SimSun" w:cs="SimSun"/>
          <w:sz w:val="37"/>
          <w:szCs w:val="37"/>
        </w:rPr>
      </w:pPr>
      <w:r>
        <w:rPr>
          <w:rFonts w:ascii="SimSun" w:hAnsi="SimSun" w:eastAsia="SimSun" w:cs="SimSun"/>
          <w:sz w:val="37"/>
          <w:szCs w:val="37"/>
          <w:spacing w:val="18"/>
        </w:rPr>
        <w:t>组织应通过下列一种或几种途径处置不合格输出：</w:t>
      </w:r>
    </w:p>
    <w:p>
      <w:pPr>
        <w:ind w:left="749"/>
        <w:spacing w:before="89" w:line="215" w:lineRule="auto"/>
        <w:rPr>
          <w:rFonts w:ascii="SimSun" w:hAnsi="SimSun" w:eastAsia="SimSun" w:cs="SimSun"/>
          <w:sz w:val="37"/>
          <w:szCs w:val="37"/>
        </w:rPr>
      </w:pPr>
      <w:r>
        <w:rPr>
          <w:rFonts w:ascii="Times New Roman" w:hAnsi="Times New Roman" w:eastAsia="Times New Roman" w:cs="Times New Roman"/>
          <w:sz w:val="37"/>
          <w:szCs w:val="37"/>
          <w:spacing w:val="-2"/>
        </w:rPr>
        <w:t>a)</w:t>
      </w:r>
      <w:r>
        <w:rPr>
          <w:rFonts w:ascii="Times New Roman" w:hAnsi="Times New Roman" w:eastAsia="Times New Roman" w:cs="Times New Roman"/>
          <w:sz w:val="37"/>
          <w:szCs w:val="37"/>
          <w:spacing w:val="10"/>
        </w:rPr>
        <w:t xml:space="preserve">     </w:t>
      </w:r>
      <w:r>
        <w:rPr>
          <w:rFonts w:ascii="SimSun" w:hAnsi="SimSun" w:eastAsia="SimSun" w:cs="SimSun"/>
          <w:sz w:val="37"/>
          <w:szCs w:val="37"/>
          <w:spacing w:val="-2"/>
        </w:rPr>
        <w:t>纠正；</w:t>
      </w:r>
    </w:p>
    <w:p>
      <w:pPr>
        <w:ind w:left="749"/>
        <w:spacing w:before="117" w:line="221" w:lineRule="auto"/>
        <w:rPr>
          <w:rFonts w:ascii="SimSun" w:hAnsi="SimSun" w:eastAsia="SimSun" w:cs="SimSun"/>
          <w:sz w:val="37"/>
          <w:szCs w:val="37"/>
        </w:rPr>
      </w:pPr>
      <w:r>
        <w:rPr>
          <w:rFonts w:ascii="SimSun" w:hAnsi="SimSun" w:eastAsia="SimSun" w:cs="SimSun"/>
          <w:sz w:val="37"/>
          <w:szCs w:val="37"/>
          <w:spacing w:val="1"/>
        </w:rPr>
        <w:t>b)  隔离、限制、退货或暂停对产品和服务的提供；</w:t>
      </w:r>
    </w:p>
    <w:p>
      <w:pPr>
        <w:ind w:left="749"/>
        <w:spacing w:before="84" w:line="215" w:lineRule="auto"/>
        <w:rPr>
          <w:rFonts w:ascii="SimSun" w:hAnsi="SimSun" w:eastAsia="SimSun" w:cs="SimSun"/>
          <w:sz w:val="37"/>
          <w:szCs w:val="37"/>
        </w:rPr>
      </w:pPr>
      <w:r>
        <w:rPr>
          <w:rFonts w:ascii="Times New Roman" w:hAnsi="Times New Roman" w:eastAsia="Times New Roman" w:cs="Times New Roman"/>
          <w:sz w:val="37"/>
          <w:szCs w:val="37"/>
          <w:spacing w:val="5"/>
        </w:rPr>
        <w:t>c)     </w:t>
      </w:r>
      <w:r>
        <w:rPr>
          <w:rFonts w:ascii="SimSun" w:hAnsi="SimSun" w:eastAsia="SimSun" w:cs="SimSun"/>
          <w:sz w:val="37"/>
          <w:szCs w:val="37"/>
          <w:spacing w:val="5"/>
        </w:rPr>
        <w:t>告知顾客；</w:t>
      </w:r>
    </w:p>
    <w:p>
      <w:pPr>
        <w:ind w:left="749"/>
        <w:spacing w:before="97" w:line="215" w:lineRule="auto"/>
        <w:rPr>
          <w:rFonts w:ascii="SimSun" w:hAnsi="SimSun" w:eastAsia="SimSun" w:cs="SimSun"/>
          <w:sz w:val="37"/>
          <w:szCs w:val="37"/>
        </w:rPr>
      </w:pPr>
      <w:r>
        <w:rPr>
          <w:rFonts w:ascii="Times New Roman" w:hAnsi="Times New Roman" w:eastAsia="Times New Roman" w:cs="Times New Roman"/>
          <w:sz w:val="37"/>
          <w:szCs w:val="37"/>
          <w:spacing w:val="12"/>
        </w:rPr>
        <w:t>d)</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2"/>
        </w:rPr>
        <w:t>获得让步接收的授权。</w:t>
      </w:r>
    </w:p>
    <w:p>
      <w:pPr>
        <w:ind w:left="749"/>
        <w:spacing w:before="208" w:line="222" w:lineRule="auto"/>
        <w:rPr>
          <w:rFonts w:ascii="SimSun" w:hAnsi="SimSun" w:eastAsia="SimSun" w:cs="SimSun"/>
          <w:sz w:val="37"/>
          <w:szCs w:val="37"/>
        </w:rPr>
      </w:pPr>
      <w:r>
        <w:rPr>
          <w:rFonts w:ascii="SimSun" w:hAnsi="SimSun" w:eastAsia="SimSun" w:cs="SimSun"/>
          <w:sz w:val="37"/>
          <w:szCs w:val="37"/>
          <w:spacing w:val="20"/>
        </w:rPr>
        <w:t>对不合格输出进行纠正之后应验证其是否符</w:t>
      </w:r>
      <w:r>
        <w:rPr>
          <w:rFonts w:ascii="SimSun" w:hAnsi="SimSun" w:eastAsia="SimSun" w:cs="SimSun"/>
          <w:sz w:val="37"/>
          <w:szCs w:val="37"/>
          <w:spacing w:val="19"/>
        </w:rPr>
        <w:t>合要求。</w:t>
      </w:r>
    </w:p>
    <w:p>
      <w:pPr>
        <w:spacing w:before="85" w:line="233" w:lineRule="auto"/>
        <w:rPr>
          <w:rFonts w:ascii="LiSu" w:hAnsi="LiSu" w:eastAsia="LiSu" w:cs="LiSu"/>
          <w:sz w:val="37"/>
          <w:szCs w:val="37"/>
        </w:rPr>
      </w:pPr>
      <w:r>
        <w:rPr>
          <w:rFonts w:ascii="SimSun" w:hAnsi="SimSun" w:eastAsia="SimSun" w:cs="SimSun"/>
          <w:sz w:val="37"/>
          <w:szCs w:val="37"/>
          <w:spacing w:val="7"/>
        </w:rPr>
        <w:t>8.7.2  </w:t>
      </w:r>
      <w:r>
        <w:rPr>
          <w:rFonts w:ascii="LiSu" w:hAnsi="LiSu" w:eastAsia="LiSu" w:cs="LiSu"/>
          <w:sz w:val="37"/>
          <w:szCs w:val="37"/>
          <w:spacing w:val="7"/>
        </w:rPr>
        <w:t>组织应保留下列成文信息：</w:t>
      </w:r>
    </w:p>
    <w:p>
      <w:pPr>
        <w:ind w:left="749"/>
        <w:spacing w:before="63" w:line="215" w:lineRule="auto"/>
        <w:rPr>
          <w:rFonts w:ascii="SimSun" w:hAnsi="SimSun" w:eastAsia="SimSun" w:cs="SimSun"/>
          <w:sz w:val="37"/>
          <w:szCs w:val="37"/>
        </w:rPr>
      </w:pPr>
      <w:r>
        <w:rPr>
          <w:rFonts w:ascii="Times New Roman" w:hAnsi="Times New Roman" w:eastAsia="Times New Roman" w:cs="Times New Roman"/>
          <w:sz w:val="37"/>
          <w:szCs w:val="37"/>
          <w:spacing w:val="8"/>
        </w:rPr>
        <w:t>a)</w:t>
      </w:r>
      <w:r>
        <w:rPr>
          <w:rFonts w:ascii="Times New Roman" w:hAnsi="Times New Roman" w:eastAsia="Times New Roman" w:cs="Times New Roman"/>
          <w:sz w:val="37"/>
          <w:szCs w:val="37"/>
          <w:spacing w:val="10"/>
        </w:rPr>
        <w:t xml:space="preserve">     </w:t>
      </w:r>
      <w:r>
        <w:rPr>
          <w:rFonts w:ascii="SimSun" w:hAnsi="SimSun" w:eastAsia="SimSun" w:cs="SimSun"/>
          <w:sz w:val="37"/>
          <w:szCs w:val="37"/>
          <w:spacing w:val="8"/>
        </w:rPr>
        <w:t>描述不合格；</w:t>
      </w:r>
    </w:p>
    <w:p>
      <w:pPr>
        <w:ind w:left="749"/>
        <w:spacing w:before="97" w:line="215" w:lineRule="auto"/>
        <w:rPr>
          <w:rFonts w:ascii="SimSun" w:hAnsi="SimSun" w:eastAsia="SimSun" w:cs="SimSun"/>
          <w:sz w:val="37"/>
          <w:szCs w:val="37"/>
        </w:rPr>
      </w:pPr>
      <w:r>
        <w:rPr>
          <w:rFonts w:ascii="Times New Roman" w:hAnsi="Times New Roman" w:eastAsia="Times New Roman" w:cs="Times New Roman"/>
          <w:sz w:val="37"/>
          <w:szCs w:val="37"/>
          <w:spacing w:val="12"/>
        </w:rPr>
        <w:t>b)</w:t>
      </w:r>
      <w:r>
        <w:rPr>
          <w:rFonts w:ascii="Times New Roman" w:hAnsi="Times New Roman" w:eastAsia="Times New Roman" w:cs="Times New Roman"/>
          <w:sz w:val="37"/>
          <w:szCs w:val="37"/>
          <w:spacing w:val="23"/>
        </w:rPr>
        <w:t xml:space="preserve">    </w:t>
      </w:r>
      <w:r>
        <w:rPr>
          <w:rFonts w:ascii="SimSun" w:hAnsi="SimSun" w:eastAsia="SimSun" w:cs="SimSun"/>
          <w:sz w:val="37"/>
          <w:szCs w:val="37"/>
          <w:spacing w:val="12"/>
        </w:rPr>
        <w:t>描述所采取的措施；</w:t>
      </w:r>
    </w:p>
    <w:p>
      <w:pPr>
        <w:ind w:left="749"/>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10"/>
        </w:rPr>
        <w:t>c)     </w:t>
      </w:r>
      <w:r>
        <w:rPr>
          <w:rFonts w:ascii="SimSun" w:hAnsi="SimSun" w:eastAsia="SimSun" w:cs="SimSun"/>
          <w:sz w:val="37"/>
          <w:szCs w:val="37"/>
          <w:spacing w:val="10"/>
        </w:rPr>
        <w:t>描述获得的让步；</w:t>
      </w:r>
    </w:p>
    <w:p>
      <w:pPr>
        <w:ind w:left="749"/>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13"/>
        </w:rPr>
        <w:t>d)</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3"/>
        </w:rPr>
        <w:t>识别处置不合格的授权。</w:t>
      </w:r>
    </w:p>
    <w:p>
      <w:pPr>
        <w:pStyle w:val="BodyText"/>
        <w:spacing w:line="308" w:lineRule="auto"/>
        <w:rPr/>
      </w:pPr>
      <w:r/>
    </w:p>
    <w:p>
      <w:pPr>
        <w:pStyle w:val="BodyText"/>
        <w:spacing w:line="309" w:lineRule="auto"/>
        <w:rPr/>
      </w:pPr>
      <w:r/>
    </w:p>
    <w:p>
      <w:pPr>
        <w:ind w:left="5"/>
        <w:spacing w:before="121" w:line="242" w:lineRule="auto"/>
        <w:outlineLvl w:val="0"/>
        <w:rPr>
          <w:rFonts w:ascii="LiSu" w:hAnsi="LiSu" w:eastAsia="LiSu" w:cs="LiSu"/>
          <w:sz w:val="37"/>
          <w:szCs w:val="37"/>
        </w:rPr>
      </w:pPr>
      <w:bookmarkStart w:name="bookmark63" w:id="98"/>
      <w:bookmarkEnd w:id="98"/>
      <w:r>
        <w:rPr>
          <w:rFonts w:ascii="SimSun" w:hAnsi="SimSun" w:eastAsia="SimSun" w:cs="SimSun"/>
          <w:sz w:val="37"/>
          <w:szCs w:val="37"/>
          <w:b/>
          <w:bCs/>
          <w:spacing w:val="1"/>
        </w:rPr>
        <w:t>9</w:t>
      </w:r>
      <w:r>
        <w:rPr>
          <w:rFonts w:ascii="SimSun" w:hAnsi="SimSun" w:eastAsia="SimSun" w:cs="SimSun"/>
          <w:sz w:val="37"/>
          <w:szCs w:val="37"/>
          <w:spacing w:val="38"/>
        </w:rPr>
        <w:t xml:space="preserve">  </w:t>
      </w:r>
      <w:r>
        <w:rPr>
          <w:rFonts w:ascii="LiSu" w:hAnsi="LiSu" w:eastAsia="LiSu" w:cs="LiSu"/>
          <w:sz w:val="37"/>
          <w:szCs w:val="37"/>
          <w:b/>
          <w:bCs/>
          <w:spacing w:val="1"/>
        </w:rPr>
        <w:t>绩效评价</w:t>
      </w:r>
    </w:p>
    <w:p>
      <w:pPr>
        <w:pStyle w:val="BodyText"/>
        <w:spacing w:line="414" w:lineRule="auto"/>
        <w:rPr/>
      </w:pPr>
      <w:r/>
    </w:p>
    <w:p>
      <w:pPr>
        <w:ind w:left="4"/>
        <w:spacing w:before="120" w:line="223" w:lineRule="auto"/>
        <w:outlineLvl w:val="1"/>
        <w:rPr>
          <w:rFonts w:ascii="LiSu" w:hAnsi="LiSu" w:eastAsia="LiSu" w:cs="LiSu"/>
          <w:sz w:val="37"/>
          <w:szCs w:val="37"/>
        </w:rPr>
      </w:pPr>
      <w:bookmarkStart w:name="bookmark64" w:id="99"/>
      <w:bookmarkEnd w:id="99"/>
      <w:r>
        <w:rPr>
          <w:rFonts w:ascii="SimSun" w:hAnsi="SimSun" w:eastAsia="SimSun" w:cs="SimSun"/>
          <w:sz w:val="37"/>
          <w:szCs w:val="37"/>
          <w:b/>
          <w:bCs/>
          <w:spacing w:val="-21"/>
        </w:rPr>
        <w:t>9.1</w:t>
      </w:r>
      <w:r>
        <w:rPr>
          <w:rFonts w:ascii="SimSun" w:hAnsi="SimSun" w:eastAsia="SimSun" w:cs="SimSun"/>
          <w:sz w:val="37"/>
          <w:szCs w:val="37"/>
          <w:spacing w:val="32"/>
        </w:rPr>
        <w:t xml:space="preserve">  </w:t>
      </w:r>
      <w:r>
        <w:rPr>
          <w:rFonts w:ascii="LiSu" w:hAnsi="LiSu" w:eastAsia="LiSu" w:cs="LiSu"/>
          <w:sz w:val="37"/>
          <w:szCs w:val="37"/>
          <w:b/>
          <w:bCs/>
          <w:spacing w:val="-21"/>
        </w:rPr>
        <w:t>监视、测量、分析和评价</w:t>
      </w:r>
    </w:p>
    <w:p>
      <w:pPr>
        <w:pStyle w:val="BodyText"/>
        <w:spacing w:line="323" w:lineRule="auto"/>
        <w:rPr/>
      </w:pPr>
      <w:r/>
    </w:p>
    <w:p>
      <w:pPr>
        <w:ind w:left="4"/>
        <w:spacing w:before="121" w:line="241" w:lineRule="auto"/>
        <w:outlineLvl w:val="2"/>
        <w:rPr>
          <w:rFonts w:ascii="LiSu" w:hAnsi="LiSu" w:eastAsia="LiSu" w:cs="LiSu"/>
          <w:sz w:val="37"/>
          <w:szCs w:val="37"/>
        </w:rPr>
      </w:pPr>
      <w:bookmarkStart w:name="bookmark65" w:id="100"/>
      <w:bookmarkEnd w:id="100"/>
      <w:r>
        <w:rPr>
          <w:rFonts w:ascii="SimSun" w:hAnsi="SimSun" w:eastAsia="SimSun" w:cs="SimSun"/>
          <w:sz w:val="37"/>
          <w:szCs w:val="37"/>
          <w:b/>
          <w:bCs/>
          <w:spacing w:val="-15"/>
        </w:rPr>
        <w:t>9.1.1</w:t>
      </w:r>
      <w:r>
        <w:rPr>
          <w:rFonts w:ascii="SimSun" w:hAnsi="SimSun" w:eastAsia="SimSun" w:cs="SimSun"/>
          <w:sz w:val="37"/>
          <w:szCs w:val="37"/>
          <w:spacing w:val="35"/>
        </w:rPr>
        <w:t xml:space="preserve">  </w:t>
      </w:r>
      <w:r>
        <w:rPr>
          <w:rFonts w:ascii="LiSu" w:hAnsi="LiSu" w:eastAsia="LiSu" w:cs="LiSu"/>
          <w:sz w:val="37"/>
          <w:szCs w:val="37"/>
          <w:b/>
          <w:bCs/>
          <w:spacing w:val="-15"/>
        </w:rPr>
        <w:t>总则</w:t>
      </w:r>
    </w:p>
    <w:p>
      <w:pPr>
        <w:ind w:left="749"/>
        <w:spacing w:before="326" w:line="222" w:lineRule="auto"/>
        <w:rPr>
          <w:rFonts w:ascii="SimSun" w:hAnsi="SimSun" w:eastAsia="SimSun" w:cs="SimSun"/>
          <w:sz w:val="37"/>
          <w:szCs w:val="37"/>
        </w:rPr>
      </w:pPr>
      <w:r>
        <w:rPr>
          <w:rFonts w:ascii="SimSun" w:hAnsi="SimSun" w:eastAsia="SimSun" w:cs="SimSun"/>
          <w:sz w:val="37"/>
          <w:szCs w:val="37"/>
          <w:spacing w:val="13"/>
        </w:rPr>
        <w:t>组织应确定：</w:t>
      </w:r>
    </w:p>
    <w:p>
      <w:pPr>
        <w:ind w:left="749"/>
        <w:spacing w:before="61" w:line="215" w:lineRule="auto"/>
        <w:rPr>
          <w:rFonts w:ascii="SimSun" w:hAnsi="SimSun" w:eastAsia="SimSun" w:cs="SimSun"/>
          <w:sz w:val="37"/>
          <w:szCs w:val="37"/>
        </w:rPr>
      </w:pPr>
      <w:r>
        <w:rPr>
          <w:rFonts w:ascii="Times New Roman" w:hAnsi="Times New Roman" w:eastAsia="Times New Roman" w:cs="Times New Roman"/>
          <w:sz w:val="37"/>
          <w:szCs w:val="37"/>
          <w:spacing w:val="10"/>
        </w:rPr>
        <w:t>a)     </w:t>
      </w:r>
      <w:r>
        <w:rPr>
          <w:rFonts w:ascii="SimSun" w:hAnsi="SimSun" w:eastAsia="SimSun" w:cs="SimSun"/>
          <w:sz w:val="37"/>
          <w:szCs w:val="37"/>
          <w:spacing w:val="10"/>
        </w:rPr>
        <w:t>需要监视和测量什么;</w:t>
      </w:r>
    </w:p>
    <w:p>
      <w:pPr>
        <w:ind w:left="749"/>
        <w:spacing w:before="179" w:line="220" w:lineRule="auto"/>
        <w:rPr>
          <w:rFonts w:ascii="SimSun" w:hAnsi="SimSun" w:eastAsia="SimSun" w:cs="SimSun"/>
          <w:sz w:val="37"/>
          <w:szCs w:val="37"/>
        </w:rPr>
      </w:pPr>
      <w:r>
        <w:rPr>
          <w:rFonts w:ascii="SimSun" w:hAnsi="SimSun" w:eastAsia="SimSun" w:cs="SimSun"/>
          <w:sz w:val="37"/>
          <w:szCs w:val="37"/>
          <w:spacing w:val="1"/>
        </w:rPr>
        <w:t>b)  需要用什么方法进行监视、测量、分析和评价，以确保结果有效；</w:t>
      </w:r>
    </w:p>
    <w:p>
      <w:pPr>
        <w:ind w:left="749"/>
        <w:spacing w:before="92" w:line="222" w:lineRule="auto"/>
        <w:rPr>
          <w:rFonts w:ascii="SimSun" w:hAnsi="SimSun" w:eastAsia="SimSun" w:cs="SimSun"/>
          <w:sz w:val="37"/>
          <w:szCs w:val="37"/>
        </w:rPr>
      </w:pPr>
      <w:r>
        <w:rPr>
          <w:rFonts w:ascii="SimSun" w:hAnsi="SimSun" w:eastAsia="SimSun" w:cs="SimSun"/>
          <w:sz w:val="37"/>
          <w:szCs w:val="37"/>
          <w:spacing w:val="13"/>
        </w:rPr>
        <w:t>c)  何时实施监视和测量；</w:t>
      </w:r>
    </w:p>
    <w:p>
      <w:pPr>
        <w:ind w:left="749"/>
        <w:spacing w:before="79" w:line="220" w:lineRule="auto"/>
        <w:rPr>
          <w:rFonts w:ascii="SimSun" w:hAnsi="SimSun" w:eastAsia="SimSun" w:cs="SimSun"/>
          <w:sz w:val="37"/>
          <w:szCs w:val="37"/>
        </w:rPr>
      </w:pPr>
      <w:r>
        <w:rPr>
          <w:rFonts w:ascii="SimSun" w:hAnsi="SimSun" w:eastAsia="SimSun" w:cs="SimSun"/>
          <w:sz w:val="37"/>
          <w:szCs w:val="37"/>
          <w:spacing w:val="18"/>
        </w:rPr>
        <w:t>d)  何时对监视和测量的结果进行分析和评价。</w:t>
      </w:r>
    </w:p>
    <w:p>
      <w:pPr>
        <w:ind w:left="749"/>
        <w:spacing w:before="110" w:line="220" w:lineRule="auto"/>
        <w:rPr>
          <w:rFonts w:ascii="SimSun" w:hAnsi="SimSun" w:eastAsia="SimSun" w:cs="SimSun"/>
          <w:sz w:val="37"/>
          <w:szCs w:val="37"/>
        </w:rPr>
      </w:pPr>
      <w:r>
        <w:rPr>
          <w:rFonts w:ascii="SimSun" w:hAnsi="SimSun" w:eastAsia="SimSun" w:cs="SimSun"/>
          <w:sz w:val="37"/>
          <w:szCs w:val="37"/>
          <w:spacing w:val="18"/>
        </w:rPr>
        <w:t>组织应评价质量管理体系的绩效和有效性。</w:t>
      </w:r>
    </w:p>
    <w:p>
      <w:pPr>
        <w:ind w:left="749"/>
        <w:spacing w:before="111" w:line="222" w:lineRule="auto"/>
        <w:rPr>
          <w:rFonts w:ascii="SimSun" w:hAnsi="SimSun" w:eastAsia="SimSun" w:cs="SimSun"/>
          <w:sz w:val="37"/>
          <w:szCs w:val="37"/>
        </w:rPr>
      </w:pPr>
      <w:r>
        <w:rPr>
          <w:rFonts w:ascii="SimSun" w:hAnsi="SimSun" w:eastAsia="SimSun" w:cs="SimSun"/>
          <w:sz w:val="37"/>
          <w:szCs w:val="37"/>
          <w:spacing w:val="10"/>
        </w:rPr>
        <w:t>组织应保留适当的成文信息，以作为结果的证据。</w:t>
      </w:r>
    </w:p>
    <w:p>
      <w:pPr>
        <w:pStyle w:val="BodyText"/>
        <w:spacing w:line="293" w:lineRule="auto"/>
        <w:rPr/>
      </w:pPr>
      <w:r/>
    </w:p>
    <w:p>
      <w:pPr>
        <w:ind w:left="4"/>
        <w:spacing w:before="121" w:line="236" w:lineRule="auto"/>
        <w:outlineLvl w:val="2"/>
        <w:rPr>
          <w:rFonts w:ascii="LiSu" w:hAnsi="LiSu" w:eastAsia="LiSu" w:cs="LiSu"/>
          <w:sz w:val="37"/>
          <w:szCs w:val="37"/>
        </w:rPr>
      </w:pPr>
      <w:bookmarkStart w:name="bookmark66" w:id="101"/>
      <w:bookmarkEnd w:id="101"/>
      <w:r>
        <w:rPr>
          <w:rFonts w:ascii="SimSun" w:hAnsi="SimSun" w:eastAsia="SimSun" w:cs="SimSun"/>
          <w:sz w:val="37"/>
          <w:szCs w:val="37"/>
          <w:b/>
          <w:bCs/>
          <w:spacing w:val="-14"/>
        </w:rPr>
        <w:t>9.1.2</w:t>
      </w:r>
      <w:r>
        <w:rPr>
          <w:rFonts w:ascii="SimSun" w:hAnsi="SimSun" w:eastAsia="SimSun" w:cs="SimSun"/>
          <w:sz w:val="37"/>
          <w:szCs w:val="37"/>
          <w:spacing w:val="33"/>
        </w:rPr>
        <w:t xml:space="preserve">  </w:t>
      </w:r>
      <w:r>
        <w:rPr>
          <w:rFonts w:ascii="LiSu" w:hAnsi="LiSu" w:eastAsia="LiSu" w:cs="LiSu"/>
          <w:sz w:val="37"/>
          <w:szCs w:val="37"/>
          <w:b/>
          <w:bCs/>
          <w:spacing w:val="-14"/>
        </w:rPr>
        <w:t>顾客满意</w:t>
      </w:r>
    </w:p>
    <w:p>
      <w:pPr>
        <w:ind w:right="290" w:firstLine="749"/>
        <w:spacing w:before="318" w:line="264" w:lineRule="auto"/>
        <w:rPr>
          <w:rFonts w:ascii="SimSun" w:hAnsi="SimSun" w:eastAsia="SimSun" w:cs="SimSun"/>
          <w:sz w:val="37"/>
          <w:szCs w:val="37"/>
        </w:rPr>
      </w:pPr>
      <w:r>
        <w:rPr>
          <w:rFonts w:ascii="SimSun" w:hAnsi="SimSun" w:eastAsia="SimSun" w:cs="SimSun"/>
          <w:sz w:val="37"/>
          <w:szCs w:val="37"/>
          <w:spacing w:val="22"/>
        </w:rPr>
        <w:t>组织应监视顾客对其需求和期望已得到满足的程度的感受。组织应确定获取、监视和评审该信息</w:t>
      </w:r>
      <w:r>
        <w:rPr>
          <w:rFonts w:ascii="SimSun" w:hAnsi="SimSun" w:eastAsia="SimSun" w:cs="SimSun"/>
          <w:sz w:val="37"/>
          <w:szCs w:val="37"/>
          <w:spacing w:val="2"/>
        </w:rPr>
        <w:t xml:space="preserve"> </w:t>
      </w:r>
      <w:r>
        <w:rPr>
          <w:rFonts w:ascii="SimSun" w:hAnsi="SimSun" w:eastAsia="SimSun" w:cs="SimSun"/>
          <w:sz w:val="37"/>
          <w:szCs w:val="37"/>
          <w:spacing w:val="11"/>
        </w:rPr>
        <w:t>的方法。</w:t>
      </w:r>
    </w:p>
    <w:p>
      <w:pPr>
        <w:ind w:left="1340" w:hanging="591"/>
        <w:spacing w:before="2" w:line="229" w:lineRule="auto"/>
        <w:rPr>
          <w:rFonts w:ascii="SimSun" w:hAnsi="SimSun" w:eastAsia="SimSun" w:cs="SimSun"/>
          <w:sz w:val="37"/>
          <w:szCs w:val="37"/>
        </w:rPr>
      </w:pPr>
      <w:r>
        <w:rPr>
          <w:rFonts w:ascii="SimSun" w:hAnsi="SimSun" w:eastAsia="SimSun" w:cs="SimSun"/>
          <w:sz w:val="37"/>
          <w:szCs w:val="37"/>
          <w:spacing w:val="-39"/>
          <w:w w:val="99"/>
        </w:rPr>
        <w:t>注：监视顾客感受的例子可包括顾客调查、顾客对交付产品或服务的反馈、顾客座谈、市场占有率分析、顾客赞扬、</w:t>
      </w:r>
      <w:r>
        <w:rPr>
          <w:rFonts w:ascii="SimSun" w:hAnsi="SimSun" w:eastAsia="SimSun" w:cs="SimSun"/>
          <w:sz w:val="37"/>
          <w:szCs w:val="37"/>
          <w:spacing w:val="65"/>
        </w:rPr>
        <w:t xml:space="preserve"> </w:t>
      </w:r>
      <w:r>
        <w:rPr>
          <w:rFonts w:ascii="SimSun" w:hAnsi="SimSun" w:eastAsia="SimSun" w:cs="SimSun"/>
          <w:sz w:val="37"/>
          <w:szCs w:val="37"/>
          <w:spacing w:val="-32"/>
        </w:rPr>
        <w:t>担保索赔和经销商报告。</w:t>
      </w:r>
    </w:p>
    <w:p>
      <w:pPr>
        <w:pStyle w:val="BodyText"/>
        <w:spacing w:line="264" w:lineRule="auto"/>
        <w:rPr/>
      </w:pPr>
      <w:r/>
    </w:p>
    <w:p>
      <w:pPr>
        <w:ind w:left="4"/>
        <w:spacing w:before="121" w:line="241" w:lineRule="auto"/>
        <w:outlineLvl w:val="2"/>
        <w:rPr>
          <w:rFonts w:ascii="LiSu" w:hAnsi="LiSu" w:eastAsia="LiSu" w:cs="LiSu"/>
          <w:sz w:val="37"/>
          <w:szCs w:val="37"/>
        </w:rPr>
      </w:pPr>
      <w:bookmarkStart w:name="bookmark67" w:id="102"/>
      <w:bookmarkEnd w:id="102"/>
      <w:r>
        <w:rPr>
          <w:rFonts w:ascii="SimSun" w:hAnsi="SimSun" w:eastAsia="SimSun" w:cs="SimSun"/>
          <w:sz w:val="37"/>
          <w:szCs w:val="37"/>
          <w:b/>
          <w:bCs/>
          <w:spacing w:val="-10"/>
        </w:rPr>
        <w:t>9.1.3</w:t>
      </w:r>
      <w:r>
        <w:rPr>
          <w:rFonts w:ascii="SimSun" w:hAnsi="SimSun" w:eastAsia="SimSun" w:cs="SimSun"/>
          <w:sz w:val="37"/>
          <w:szCs w:val="37"/>
          <w:spacing w:val="32"/>
        </w:rPr>
        <w:t xml:space="preserve">  </w:t>
      </w:r>
      <w:r>
        <w:rPr>
          <w:rFonts w:ascii="LiSu" w:hAnsi="LiSu" w:eastAsia="LiSu" w:cs="LiSu"/>
          <w:sz w:val="37"/>
          <w:szCs w:val="37"/>
          <w:b/>
          <w:bCs/>
          <w:spacing w:val="-10"/>
        </w:rPr>
        <w:t>分析与评价</w:t>
      </w:r>
    </w:p>
    <w:p>
      <w:pPr>
        <w:pStyle w:val="BodyText"/>
        <w:rPr/>
      </w:pPr>
      <w:r/>
    </w:p>
    <w:p>
      <w:pPr>
        <w:ind w:left="749"/>
        <w:spacing w:before="121" w:line="220" w:lineRule="auto"/>
        <w:rPr>
          <w:rFonts w:ascii="SimSun" w:hAnsi="SimSun" w:eastAsia="SimSun" w:cs="SimSun"/>
          <w:sz w:val="37"/>
          <w:szCs w:val="37"/>
        </w:rPr>
      </w:pPr>
      <w:r>
        <w:rPr>
          <w:rFonts w:ascii="SimSun" w:hAnsi="SimSun" w:eastAsia="SimSun" w:cs="SimSun"/>
          <w:sz w:val="37"/>
          <w:szCs w:val="37"/>
          <w:spacing w:val="21"/>
        </w:rPr>
        <w:t>组织应分析和评价通过监视和测量获得的适当的</w:t>
      </w:r>
      <w:r>
        <w:rPr>
          <w:rFonts w:ascii="SimSun" w:hAnsi="SimSun" w:eastAsia="SimSun" w:cs="SimSun"/>
          <w:sz w:val="37"/>
          <w:szCs w:val="37"/>
          <w:spacing w:val="20"/>
        </w:rPr>
        <w:t>数据和信息。</w:t>
      </w:r>
    </w:p>
    <w:p>
      <w:pPr>
        <w:spacing w:line="220" w:lineRule="auto"/>
        <w:sectPr>
          <w:headerReference w:type="default" r:id="rId29"/>
          <w:footerReference w:type="default" r:id="rId30"/>
          <w:pgSz w:w="22541" w:h="31680"/>
          <w:pgMar w:top="3279" w:right="2436" w:bottom="2813" w:left="2596" w:header="2002" w:footer="2593" w:gutter="0"/>
        </w:sectPr>
        <w:rPr>
          <w:rFonts w:ascii="SimSun" w:hAnsi="SimSun" w:eastAsia="SimSun" w:cs="SimSun"/>
          <w:sz w:val="37"/>
          <w:szCs w:val="37"/>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spacing w:before="106" w:line="191" w:lineRule="auto"/>
        <w:jc w:val="right"/>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GB/T</w:t>
      </w:r>
      <w:r>
        <w:rPr>
          <w:rFonts w:ascii="Times New Roman" w:hAnsi="Times New Roman" w:eastAsia="Times New Roman" w:cs="Times New Roman"/>
          <w:sz w:val="37"/>
          <w:szCs w:val="37"/>
          <w:b/>
          <w:bCs/>
          <w:spacing w:val="31"/>
        </w:rPr>
        <w:t xml:space="preserve">   </w:t>
      </w:r>
      <w:r>
        <w:rPr>
          <w:rFonts w:ascii="Times New Roman" w:hAnsi="Times New Roman" w:eastAsia="Times New Roman" w:cs="Times New Roman"/>
          <w:sz w:val="37"/>
          <w:szCs w:val="37"/>
          <w:b/>
          <w:bCs/>
        </w:rPr>
        <w:t>19001—2016/ISO</w:t>
      </w:r>
      <w:r>
        <w:rPr>
          <w:rFonts w:ascii="Times New Roman" w:hAnsi="Times New Roman" w:eastAsia="Times New Roman" w:cs="Times New Roman"/>
          <w:sz w:val="37"/>
          <w:szCs w:val="37"/>
          <w:b/>
          <w:bCs/>
          <w:spacing w:val="23"/>
        </w:rPr>
        <w:t xml:space="preserve">   </w:t>
      </w:r>
      <w:r>
        <w:rPr>
          <w:rFonts w:ascii="Times New Roman" w:hAnsi="Times New Roman" w:eastAsia="Times New Roman" w:cs="Times New Roman"/>
          <w:sz w:val="37"/>
          <w:szCs w:val="37"/>
          <w:b/>
          <w:bCs/>
        </w:rPr>
        <w:t>9001:2015</w:t>
      </w:r>
    </w:p>
    <w:p>
      <w:pPr>
        <w:pStyle w:val="BodyText"/>
        <w:spacing w:line="456" w:lineRule="auto"/>
        <w:rPr/>
      </w:pPr>
      <w:r/>
    </w:p>
    <w:p>
      <w:pPr>
        <w:ind w:left="744"/>
        <w:spacing w:before="121" w:line="220" w:lineRule="auto"/>
        <w:rPr>
          <w:rFonts w:ascii="SimSun" w:hAnsi="SimSun" w:eastAsia="SimSun" w:cs="SimSun"/>
          <w:sz w:val="37"/>
          <w:szCs w:val="37"/>
        </w:rPr>
      </w:pPr>
      <w:r>
        <w:rPr>
          <w:rFonts w:ascii="SimSun" w:hAnsi="SimSun" w:eastAsia="SimSun" w:cs="SimSun"/>
          <w:sz w:val="37"/>
          <w:szCs w:val="37"/>
          <w:spacing w:val="14"/>
        </w:rPr>
        <w:t>应利用分析结果评价：</w:t>
      </w:r>
    </w:p>
    <w:p>
      <w:pPr>
        <w:ind w:left="744"/>
        <w:spacing w:before="109" w:line="215" w:lineRule="auto"/>
        <w:rPr>
          <w:rFonts w:ascii="SimSun" w:hAnsi="SimSun" w:eastAsia="SimSun" w:cs="SimSun"/>
          <w:sz w:val="37"/>
          <w:szCs w:val="37"/>
        </w:rPr>
      </w:pPr>
      <w:r>
        <w:rPr>
          <w:rFonts w:ascii="Times New Roman" w:hAnsi="Times New Roman" w:eastAsia="Times New Roman" w:cs="Times New Roman"/>
          <w:sz w:val="37"/>
          <w:szCs w:val="37"/>
          <w:spacing w:val="16"/>
        </w:rPr>
        <w:t>a)</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6"/>
        </w:rPr>
        <w:t>产品和服务的符合性；</w:t>
      </w:r>
    </w:p>
    <w:p>
      <w:pPr>
        <w:ind w:left="744"/>
        <w:spacing w:before="74" w:line="215" w:lineRule="auto"/>
        <w:rPr>
          <w:rFonts w:ascii="SimSun" w:hAnsi="SimSun" w:eastAsia="SimSun" w:cs="SimSun"/>
          <w:sz w:val="37"/>
          <w:szCs w:val="37"/>
        </w:rPr>
      </w:pPr>
      <w:r>
        <w:rPr>
          <w:rFonts w:ascii="Times New Roman" w:hAnsi="Times New Roman" w:eastAsia="Times New Roman" w:cs="Times New Roman"/>
          <w:sz w:val="37"/>
          <w:szCs w:val="37"/>
          <w:spacing w:val="9"/>
        </w:rPr>
        <w:t>b)</w:t>
      </w:r>
      <w:r>
        <w:rPr>
          <w:rFonts w:ascii="Times New Roman" w:hAnsi="Times New Roman" w:eastAsia="Times New Roman" w:cs="Times New Roman"/>
          <w:sz w:val="37"/>
          <w:szCs w:val="37"/>
          <w:spacing w:val="23"/>
        </w:rPr>
        <w:t xml:space="preserve">    </w:t>
      </w:r>
      <w:r>
        <w:rPr>
          <w:rFonts w:ascii="SimSun" w:hAnsi="SimSun" w:eastAsia="SimSun" w:cs="SimSun"/>
          <w:sz w:val="37"/>
          <w:szCs w:val="37"/>
          <w:spacing w:val="9"/>
        </w:rPr>
        <w:t>顾客满意程度；</w:t>
      </w:r>
    </w:p>
    <w:p>
      <w:pPr>
        <w:ind w:left="744"/>
        <w:spacing w:before="165" w:line="215" w:lineRule="auto"/>
        <w:rPr>
          <w:rFonts w:ascii="SimSun" w:hAnsi="SimSun" w:eastAsia="SimSun" w:cs="SimSun"/>
          <w:sz w:val="37"/>
          <w:szCs w:val="37"/>
        </w:rPr>
      </w:pPr>
      <w:r>
        <w:rPr>
          <w:rFonts w:ascii="Times New Roman" w:hAnsi="Times New Roman" w:eastAsia="Times New Roman" w:cs="Times New Roman"/>
          <w:sz w:val="37"/>
          <w:szCs w:val="37"/>
          <w:spacing w:val="12"/>
        </w:rPr>
        <w:t>c)     </w:t>
      </w:r>
      <w:r>
        <w:rPr>
          <w:rFonts w:ascii="SimSun" w:hAnsi="SimSun" w:eastAsia="SimSun" w:cs="SimSun"/>
          <w:sz w:val="37"/>
          <w:szCs w:val="37"/>
          <w:spacing w:val="12"/>
        </w:rPr>
        <w:t>质量管理体系的绩效和有效性；</w:t>
      </w:r>
    </w:p>
    <w:p>
      <w:pPr>
        <w:ind w:left="744"/>
        <w:spacing w:before="97" w:line="215" w:lineRule="auto"/>
        <w:rPr>
          <w:rFonts w:ascii="SimSun" w:hAnsi="SimSun" w:eastAsia="SimSun" w:cs="SimSun"/>
          <w:sz w:val="37"/>
          <w:szCs w:val="37"/>
        </w:rPr>
      </w:pPr>
      <w:r>
        <w:rPr>
          <w:rFonts w:ascii="Times New Roman" w:hAnsi="Times New Roman" w:eastAsia="Times New Roman" w:cs="Times New Roman"/>
          <w:sz w:val="37"/>
          <w:szCs w:val="37"/>
          <w:spacing w:val="8"/>
        </w:rPr>
        <w:t>d)</w:t>
      </w:r>
      <w:r>
        <w:rPr>
          <w:rFonts w:ascii="Times New Roman" w:hAnsi="Times New Roman" w:eastAsia="Times New Roman" w:cs="Times New Roman"/>
          <w:sz w:val="37"/>
          <w:szCs w:val="37"/>
          <w:spacing w:val="3"/>
        </w:rPr>
        <w:t xml:space="preserve">     </w:t>
      </w:r>
      <w:r>
        <w:rPr>
          <w:rFonts w:ascii="SimSun" w:hAnsi="SimSun" w:eastAsia="SimSun" w:cs="SimSun"/>
          <w:sz w:val="37"/>
          <w:szCs w:val="37"/>
          <w:spacing w:val="8"/>
        </w:rPr>
        <w:t>策划是否得到有效实施；</w:t>
      </w:r>
    </w:p>
    <w:p>
      <w:pPr>
        <w:ind w:left="744"/>
        <w:spacing w:before="166" w:line="215" w:lineRule="auto"/>
        <w:rPr>
          <w:rFonts w:ascii="SimSun" w:hAnsi="SimSun" w:eastAsia="SimSun" w:cs="SimSun"/>
          <w:sz w:val="37"/>
          <w:szCs w:val="37"/>
        </w:rPr>
      </w:pPr>
      <w:r>
        <w:rPr>
          <w:rFonts w:ascii="Times New Roman" w:hAnsi="Times New Roman" w:eastAsia="Times New Roman" w:cs="Times New Roman"/>
          <w:sz w:val="37"/>
          <w:szCs w:val="37"/>
          <w:spacing w:val="17"/>
        </w:rPr>
        <w:t>e)</w:t>
      </w:r>
      <w:r>
        <w:rPr>
          <w:rFonts w:ascii="Times New Roman" w:hAnsi="Times New Roman" w:eastAsia="Times New Roman" w:cs="Times New Roman"/>
          <w:sz w:val="37"/>
          <w:szCs w:val="37"/>
          <w:spacing w:val="4"/>
        </w:rPr>
        <w:t xml:space="preserve">     </w:t>
      </w:r>
      <w:r>
        <w:rPr>
          <w:rFonts w:ascii="SimSun" w:hAnsi="SimSun" w:eastAsia="SimSun" w:cs="SimSun"/>
          <w:sz w:val="37"/>
          <w:szCs w:val="37"/>
          <w:spacing w:val="17"/>
        </w:rPr>
        <w:t>应对风险和机遇所采取措施的有效性；</w:t>
      </w:r>
    </w:p>
    <w:p>
      <w:pPr>
        <w:ind w:left="744"/>
        <w:spacing w:before="139" w:line="221" w:lineRule="auto"/>
        <w:rPr>
          <w:rFonts w:ascii="SimSun" w:hAnsi="SimSun" w:eastAsia="SimSun" w:cs="SimSun"/>
          <w:sz w:val="37"/>
          <w:szCs w:val="37"/>
        </w:rPr>
      </w:pPr>
      <w:r>
        <w:rPr>
          <w:rFonts w:ascii="SimSun" w:hAnsi="SimSun" w:eastAsia="SimSun" w:cs="SimSun"/>
          <w:sz w:val="37"/>
          <w:szCs w:val="37"/>
          <w:spacing w:val="9"/>
        </w:rPr>
        <w:t>f)</w:t>
      </w:r>
      <w:r>
        <w:rPr>
          <w:rFonts w:ascii="SimSun" w:hAnsi="SimSun" w:eastAsia="SimSun" w:cs="SimSun"/>
          <w:sz w:val="37"/>
          <w:szCs w:val="37"/>
          <w:spacing w:val="25"/>
        </w:rPr>
        <w:t xml:space="preserve">  </w:t>
      </w:r>
      <w:r>
        <w:rPr>
          <w:rFonts w:ascii="SimSun" w:hAnsi="SimSun" w:eastAsia="SimSun" w:cs="SimSun"/>
          <w:sz w:val="37"/>
          <w:szCs w:val="37"/>
          <w:spacing w:val="9"/>
        </w:rPr>
        <w:t>外部供方的绩效；</w:t>
      </w:r>
    </w:p>
    <w:p>
      <w:pPr>
        <w:ind w:left="744"/>
        <w:spacing w:before="83" w:line="215" w:lineRule="auto"/>
        <w:rPr>
          <w:rFonts w:ascii="SimSun" w:hAnsi="SimSun" w:eastAsia="SimSun" w:cs="SimSun"/>
          <w:sz w:val="37"/>
          <w:szCs w:val="37"/>
        </w:rPr>
      </w:pPr>
      <w:r>
        <w:rPr>
          <w:rFonts w:ascii="Times New Roman" w:hAnsi="Times New Roman" w:eastAsia="Times New Roman" w:cs="Times New Roman"/>
          <w:sz w:val="37"/>
          <w:szCs w:val="37"/>
          <w:spacing w:val="13"/>
        </w:rPr>
        <w:t>g)</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3"/>
        </w:rPr>
        <w:t>质量管理体系改进的需求。</w:t>
      </w:r>
    </w:p>
    <w:p>
      <w:pPr>
        <w:ind w:left="744"/>
        <w:spacing w:before="141" w:line="222" w:lineRule="auto"/>
        <w:rPr>
          <w:rFonts w:ascii="SimSun" w:hAnsi="SimSun" w:eastAsia="SimSun" w:cs="SimSun"/>
          <w:sz w:val="37"/>
          <w:szCs w:val="37"/>
        </w:rPr>
      </w:pPr>
      <w:r>
        <w:rPr>
          <w:rFonts w:ascii="SimSun" w:hAnsi="SimSun" w:eastAsia="SimSun" w:cs="SimSun"/>
          <w:sz w:val="37"/>
          <w:szCs w:val="37"/>
          <w:spacing w:val="-36"/>
        </w:rPr>
        <w:t>注：数据分析方法可包括统计技术。</w:t>
      </w:r>
    </w:p>
    <w:p>
      <w:pPr>
        <w:pStyle w:val="BodyText"/>
        <w:spacing w:line="245" w:lineRule="auto"/>
        <w:rPr/>
      </w:pPr>
      <w:r/>
    </w:p>
    <w:p>
      <w:pPr>
        <w:ind w:left="4"/>
        <w:spacing w:before="120" w:line="225" w:lineRule="auto"/>
        <w:outlineLvl w:val="1"/>
        <w:rPr>
          <w:rFonts w:ascii="SimHei" w:hAnsi="SimHei" w:eastAsia="SimHei" w:cs="SimHei"/>
          <w:sz w:val="37"/>
          <w:szCs w:val="37"/>
        </w:rPr>
      </w:pPr>
      <w:bookmarkStart w:name="bookmark68" w:id="103"/>
      <w:bookmarkEnd w:id="103"/>
      <w:r>
        <w:rPr>
          <w:rFonts w:ascii="SimSun" w:hAnsi="SimSun" w:eastAsia="SimSun" w:cs="SimSun"/>
          <w:sz w:val="37"/>
          <w:szCs w:val="37"/>
          <w:b/>
          <w:bCs/>
          <w:spacing w:val="-7"/>
        </w:rPr>
        <w:t>9.2</w:t>
      </w:r>
      <w:r>
        <w:rPr>
          <w:rFonts w:ascii="SimSun" w:hAnsi="SimSun" w:eastAsia="SimSun" w:cs="SimSun"/>
          <w:sz w:val="37"/>
          <w:szCs w:val="37"/>
          <w:spacing w:val="42"/>
        </w:rPr>
        <w:t xml:space="preserve">  </w:t>
      </w:r>
      <w:r>
        <w:rPr>
          <w:rFonts w:ascii="SimHei" w:hAnsi="SimHei" w:eastAsia="SimHei" w:cs="SimHei"/>
          <w:sz w:val="37"/>
          <w:szCs w:val="37"/>
          <w:b/>
          <w:bCs/>
          <w:spacing w:val="-7"/>
        </w:rPr>
        <w:t>内部审核</w:t>
      </w:r>
    </w:p>
    <w:p>
      <w:pPr>
        <w:pStyle w:val="BodyText"/>
        <w:spacing w:line="250" w:lineRule="auto"/>
        <w:rPr/>
      </w:pPr>
      <w:r/>
    </w:p>
    <w:p>
      <w:pPr>
        <w:spacing w:before="121" w:line="215" w:lineRule="auto"/>
        <w:rPr>
          <w:rFonts w:ascii="SimHei" w:hAnsi="SimHei" w:eastAsia="SimHei" w:cs="SimHei"/>
          <w:sz w:val="37"/>
          <w:szCs w:val="37"/>
        </w:rPr>
      </w:pPr>
      <w:r>
        <w:rPr>
          <w:rFonts w:ascii="SimSun" w:hAnsi="SimSun" w:eastAsia="SimSun" w:cs="SimSun"/>
          <w:sz w:val="37"/>
          <w:szCs w:val="37"/>
          <w:spacing w:val="11"/>
        </w:rPr>
        <w:t>9.2.1  </w:t>
      </w:r>
      <w:r>
        <w:rPr>
          <w:rFonts w:ascii="SimHei" w:hAnsi="SimHei" w:eastAsia="SimHei" w:cs="SimHei"/>
          <w:sz w:val="37"/>
          <w:szCs w:val="37"/>
          <w:spacing w:val="11"/>
        </w:rPr>
        <w:t>组织应按照策划的时间间隔进行内部审核，以提供有关质量管理体系的下</w:t>
      </w:r>
      <w:r>
        <w:rPr>
          <w:rFonts w:ascii="SimHei" w:hAnsi="SimHei" w:eastAsia="SimHei" w:cs="SimHei"/>
          <w:sz w:val="37"/>
          <w:szCs w:val="37"/>
          <w:spacing w:val="10"/>
        </w:rPr>
        <w:t>列信息：</w:t>
      </w:r>
    </w:p>
    <w:p>
      <w:pPr>
        <w:ind w:left="744"/>
        <w:spacing w:before="95" w:line="215" w:lineRule="auto"/>
        <w:rPr>
          <w:rFonts w:ascii="SimSun" w:hAnsi="SimSun" w:eastAsia="SimSun" w:cs="SimSun"/>
          <w:sz w:val="37"/>
          <w:szCs w:val="37"/>
        </w:rPr>
      </w:pPr>
      <w:r>
        <w:rPr>
          <w:rFonts w:ascii="Times New Roman" w:hAnsi="Times New Roman" w:eastAsia="Times New Roman" w:cs="Times New Roman"/>
          <w:sz w:val="37"/>
          <w:szCs w:val="37"/>
          <w:spacing w:val="5"/>
        </w:rPr>
        <w:t>a)</w:t>
      </w:r>
      <w:r>
        <w:rPr>
          <w:rFonts w:ascii="Times New Roman" w:hAnsi="Times New Roman" w:eastAsia="Times New Roman" w:cs="Times New Roman"/>
          <w:sz w:val="37"/>
          <w:szCs w:val="37"/>
          <w:spacing w:val="11"/>
        </w:rPr>
        <w:t xml:space="preserve">     </w:t>
      </w:r>
      <w:r>
        <w:rPr>
          <w:rFonts w:ascii="SimSun" w:hAnsi="SimSun" w:eastAsia="SimSun" w:cs="SimSun"/>
          <w:sz w:val="37"/>
          <w:szCs w:val="37"/>
          <w:spacing w:val="5"/>
        </w:rPr>
        <w:t>是否符合：</w:t>
      </w:r>
    </w:p>
    <w:p>
      <w:pPr>
        <w:ind w:left="1539"/>
        <w:spacing w:before="162" w:line="222" w:lineRule="auto"/>
        <w:rPr>
          <w:rFonts w:ascii="SimSun" w:hAnsi="SimSun" w:eastAsia="SimSun" w:cs="SimSun"/>
          <w:sz w:val="37"/>
          <w:szCs w:val="37"/>
        </w:rPr>
      </w:pPr>
      <w:r>
        <w:rPr>
          <w:rFonts w:ascii="SimSun" w:hAnsi="SimSun" w:eastAsia="SimSun" w:cs="SimSun"/>
          <w:sz w:val="37"/>
          <w:szCs w:val="37"/>
          <w:spacing w:val="12"/>
        </w:rPr>
        <w:t>1)</w:t>
      </w:r>
      <w:r>
        <w:rPr>
          <w:rFonts w:ascii="SimSun" w:hAnsi="SimSun" w:eastAsia="SimSun" w:cs="SimSun"/>
          <w:sz w:val="37"/>
          <w:szCs w:val="37"/>
          <w:spacing w:val="40"/>
        </w:rPr>
        <w:t xml:space="preserve">  </w:t>
      </w:r>
      <w:r>
        <w:rPr>
          <w:rFonts w:ascii="SimSun" w:hAnsi="SimSun" w:eastAsia="SimSun" w:cs="SimSun"/>
          <w:sz w:val="37"/>
          <w:szCs w:val="37"/>
          <w:spacing w:val="12"/>
        </w:rPr>
        <w:t>组织自身的质量管理体系要求；</w:t>
      </w:r>
    </w:p>
    <w:p>
      <w:pPr>
        <w:ind w:left="1539"/>
        <w:spacing w:before="146" w:line="221" w:lineRule="auto"/>
        <w:rPr>
          <w:rFonts w:ascii="SimSun" w:hAnsi="SimSun" w:eastAsia="SimSun" w:cs="SimSun"/>
          <w:sz w:val="37"/>
          <w:szCs w:val="37"/>
        </w:rPr>
      </w:pPr>
      <w:r>
        <w:rPr>
          <w:rFonts w:ascii="SimSun" w:hAnsi="SimSun" w:eastAsia="SimSun" w:cs="SimSun"/>
          <w:sz w:val="37"/>
          <w:szCs w:val="37"/>
          <w:spacing w:val="7"/>
        </w:rPr>
        <w:t>2)</w:t>
      </w:r>
      <w:r>
        <w:rPr>
          <w:rFonts w:ascii="SimSun" w:hAnsi="SimSun" w:eastAsia="SimSun" w:cs="SimSun"/>
          <w:sz w:val="37"/>
          <w:szCs w:val="37"/>
          <w:spacing w:val="34"/>
        </w:rPr>
        <w:t xml:space="preserve">  </w:t>
      </w:r>
      <w:r>
        <w:rPr>
          <w:rFonts w:ascii="SimSun" w:hAnsi="SimSun" w:eastAsia="SimSun" w:cs="SimSun"/>
          <w:sz w:val="37"/>
          <w:szCs w:val="37"/>
          <w:spacing w:val="7"/>
        </w:rPr>
        <w:t>本标准的要求；</w:t>
      </w:r>
    </w:p>
    <w:p>
      <w:pPr>
        <w:ind w:left="744"/>
        <w:spacing w:before="89" w:line="215" w:lineRule="auto"/>
        <w:rPr>
          <w:rFonts w:ascii="SimSun" w:hAnsi="SimSun" w:eastAsia="SimSun" w:cs="SimSun"/>
          <w:sz w:val="37"/>
          <w:szCs w:val="37"/>
        </w:rPr>
      </w:pPr>
      <w:r>
        <w:rPr>
          <w:rFonts w:ascii="Times New Roman" w:hAnsi="Times New Roman" w:eastAsia="Times New Roman" w:cs="Times New Roman"/>
          <w:sz w:val="37"/>
          <w:szCs w:val="37"/>
          <w:spacing w:val="16"/>
        </w:rPr>
        <w:t>b)    </w:t>
      </w:r>
      <w:r>
        <w:rPr>
          <w:rFonts w:ascii="SimSun" w:hAnsi="SimSun" w:eastAsia="SimSun" w:cs="SimSun"/>
          <w:sz w:val="37"/>
          <w:szCs w:val="37"/>
          <w:spacing w:val="16"/>
        </w:rPr>
        <w:t>是否得到有效的实施和保持。</w:t>
      </w:r>
    </w:p>
    <w:p>
      <w:pPr>
        <w:ind w:left="4"/>
        <w:spacing w:before="117" w:line="225" w:lineRule="auto"/>
        <w:rPr>
          <w:rFonts w:ascii="SimHei" w:hAnsi="SimHei" w:eastAsia="SimHei" w:cs="SimHei"/>
          <w:sz w:val="37"/>
          <w:szCs w:val="37"/>
        </w:rPr>
      </w:pPr>
      <w:r>
        <w:rPr>
          <w:rFonts w:ascii="SimSun" w:hAnsi="SimSun" w:eastAsia="SimSun" w:cs="SimSun"/>
          <w:sz w:val="37"/>
          <w:szCs w:val="37"/>
          <w:b/>
          <w:bCs/>
          <w:spacing w:val="-11"/>
        </w:rPr>
        <w:t>9.2.2</w:t>
      </w:r>
      <w:r>
        <w:rPr>
          <w:rFonts w:ascii="SimSun" w:hAnsi="SimSun" w:eastAsia="SimSun" w:cs="SimSun"/>
          <w:sz w:val="37"/>
          <w:szCs w:val="37"/>
          <w:spacing w:val="28"/>
        </w:rPr>
        <w:t xml:space="preserve">  </w:t>
      </w:r>
      <w:r>
        <w:rPr>
          <w:rFonts w:ascii="SimHei" w:hAnsi="SimHei" w:eastAsia="SimHei" w:cs="SimHei"/>
          <w:sz w:val="37"/>
          <w:szCs w:val="37"/>
          <w:spacing w:val="-11"/>
        </w:rPr>
        <w:t>组织应：</w:t>
      </w:r>
    </w:p>
    <w:p>
      <w:pPr>
        <w:ind w:left="1538" w:right="95" w:hanging="794"/>
        <w:spacing w:before="57" w:line="269" w:lineRule="auto"/>
        <w:rPr>
          <w:rFonts w:ascii="SimSun" w:hAnsi="SimSun" w:eastAsia="SimSun" w:cs="SimSun"/>
          <w:sz w:val="37"/>
          <w:szCs w:val="37"/>
        </w:rPr>
      </w:pPr>
      <w:r>
        <w:rPr>
          <w:rFonts w:ascii="Times New Roman" w:hAnsi="Times New Roman" w:eastAsia="Times New Roman" w:cs="Times New Roman"/>
          <w:sz w:val="37"/>
          <w:szCs w:val="37"/>
          <w:spacing w:val="3"/>
        </w:rPr>
        <w:t>a)     </w:t>
      </w:r>
      <w:r>
        <w:rPr>
          <w:rFonts w:ascii="SimSun" w:hAnsi="SimSun" w:eastAsia="SimSun" w:cs="SimSun"/>
          <w:sz w:val="37"/>
          <w:szCs w:val="37"/>
          <w:spacing w:val="3"/>
        </w:rPr>
        <w:t>依据有关过程的重要性、对组织产生影响的变化和以往的审核结果，策划、制定、实施和保持审</w:t>
      </w:r>
      <w:r>
        <w:rPr>
          <w:rFonts w:ascii="SimSun" w:hAnsi="SimSun" w:eastAsia="SimSun" w:cs="SimSun"/>
          <w:sz w:val="37"/>
          <w:szCs w:val="37"/>
          <w:spacing w:val="16"/>
        </w:rPr>
        <w:t xml:space="preserve"> </w:t>
      </w:r>
      <w:r>
        <w:rPr>
          <w:rFonts w:ascii="SimSun" w:hAnsi="SimSun" w:eastAsia="SimSun" w:cs="SimSun"/>
          <w:sz w:val="37"/>
          <w:szCs w:val="37"/>
          <w:spacing w:val="-9"/>
        </w:rPr>
        <w:t>核方案，审核方案包括频次、方法、职责、策划要求和报告；</w:t>
      </w:r>
    </w:p>
    <w:p>
      <w:pPr>
        <w:ind w:left="744"/>
        <w:spacing w:before="89" w:line="222" w:lineRule="auto"/>
        <w:rPr>
          <w:rFonts w:ascii="SimSun" w:hAnsi="SimSun" w:eastAsia="SimSun" w:cs="SimSun"/>
          <w:sz w:val="37"/>
          <w:szCs w:val="37"/>
        </w:rPr>
      </w:pPr>
      <w:r>
        <w:rPr>
          <w:rFonts w:ascii="SimSun" w:hAnsi="SimSun" w:eastAsia="SimSun" w:cs="SimSun"/>
          <w:sz w:val="37"/>
          <w:szCs w:val="37"/>
          <w:spacing w:val="14"/>
        </w:rPr>
        <w:t>b)</w:t>
      </w:r>
      <w:r>
        <w:rPr>
          <w:rFonts w:ascii="SimSun" w:hAnsi="SimSun" w:eastAsia="SimSun" w:cs="SimSun"/>
          <w:sz w:val="37"/>
          <w:szCs w:val="37"/>
          <w:spacing w:val="9"/>
        </w:rPr>
        <w:t xml:space="preserve">  </w:t>
      </w:r>
      <w:r>
        <w:rPr>
          <w:rFonts w:ascii="SimSun" w:hAnsi="SimSun" w:eastAsia="SimSun" w:cs="SimSun"/>
          <w:sz w:val="37"/>
          <w:szCs w:val="37"/>
          <w:spacing w:val="14"/>
        </w:rPr>
        <w:t>规定每次审核的审核准则和范围；</w:t>
      </w:r>
    </w:p>
    <w:p>
      <w:pPr>
        <w:ind w:left="744"/>
        <w:spacing w:before="105" w:line="215" w:lineRule="auto"/>
        <w:rPr>
          <w:rFonts w:ascii="SimSun" w:hAnsi="SimSun" w:eastAsia="SimSun" w:cs="SimSun"/>
          <w:sz w:val="37"/>
          <w:szCs w:val="37"/>
        </w:rPr>
      </w:pPr>
      <w:r>
        <w:rPr>
          <w:rFonts w:ascii="Times New Roman" w:hAnsi="Times New Roman" w:eastAsia="Times New Roman" w:cs="Times New Roman"/>
          <w:sz w:val="37"/>
          <w:szCs w:val="37"/>
          <w:spacing w:val="8"/>
        </w:rPr>
        <w:t>c)     </w:t>
      </w:r>
      <w:r>
        <w:rPr>
          <w:rFonts w:ascii="SimSun" w:hAnsi="SimSun" w:eastAsia="SimSun" w:cs="SimSun"/>
          <w:sz w:val="37"/>
          <w:szCs w:val="37"/>
          <w:spacing w:val="8"/>
        </w:rPr>
        <w:t>选择审核员并实施审核，以确保审核过程客观公正；</w:t>
      </w:r>
    </w:p>
    <w:p>
      <w:pPr>
        <w:ind w:left="744"/>
        <w:spacing w:before="97" w:line="215" w:lineRule="auto"/>
        <w:rPr>
          <w:rFonts w:ascii="SimSun" w:hAnsi="SimSun" w:eastAsia="SimSun" w:cs="SimSun"/>
          <w:sz w:val="37"/>
          <w:szCs w:val="37"/>
        </w:rPr>
      </w:pPr>
      <w:r>
        <w:rPr>
          <w:rFonts w:ascii="Times New Roman" w:hAnsi="Times New Roman" w:eastAsia="Times New Roman" w:cs="Times New Roman"/>
          <w:sz w:val="37"/>
          <w:szCs w:val="37"/>
          <w:spacing w:val="13"/>
        </w:rPr>
        <w:t>d)     </w:t>
      </w:r>
      <w:r>
        <w:rPr>
          <w:rFonts w:ascii="SimSun" w:hAnsi="SimSun" w:eastAsia="SimSun" w:cs="SimSun"/>
          <w:sz w:val="37"/>
          <w:szCs w:val="37"/>
          <w:spacing w:val="13"/>
        </w:rPr>
        <w:t>确保将审核结果报告给相关管理</w:t>
      </w:r>
      <w:r>
        <w:rPr>
          <w:rFonts w:ascii="SimSun" w:hAnsi="SimSun" w:eastAsia="SimSun" w:cs="SimSun"/>
          <w:sz w:val="37"/>
          <w:szCs w:val="37"/>
          <w:spacing w:val="12"/>
        </w:rPr>
        <w:t>者；</w:t>
      </w:r>
    </w:p>
    <w:p>
      <w:pPr>
        <w:ind w:left="744"/>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13"/>
        </w:rPr>
        <w:t>e)     </w:t>
      </w:r>
      <w:r>
        <w:rPr>
          <w:rFonts w:ascii="SimSun" w:hAnsi="SimSun" w:eastAsia="SimSun" w:cs="SimSun"/>
          <w:sz w:val="37"/>
          <w:szCs w:val="37"/>
          <w:spacing w:val="13"/>
        </w:rPr>
        <w:t>及时采取适当的纠正和纠正措施；</w:t>
      </w:r>
    </w:p>
    <w:p>
      <w:pPr>
        <w:ind w:left="744"/>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11"/>
        </w:rPr>
        <w:t>f)     </w:t>
      </w:r>
      <w:r>
        <w:rPr>
          <w:rFonts w:ascii="SimSun" w:hAnsi="SimSun" w:eastAsia="SimSun" w:cs="SimSun"/>
          <w:sz w:val="37"/>
          <w:szCs w:val="37"/>
          <w:spacing w:val="11"/>
        </w:rPr>
        <w:t>保留成文信息，作为实施审核方案以及审核结果的证据。</w:t>
      </w:r>
    </w:p>
    <w:p>
      <w:pPr>
        <w:ind w:left="744"/>
        <w:spacing w:before="94" w:line="222" w:lineRule="auto"/>
        <w:rPr>
          <w:rFonts w:ascii="SimSun" w:hAnsi="SimSun" w:eastAsia="SimSun" w:cs="SimSun"/>
          <w:sz w:val="37"/>
          <w:szCs w:val="37"/>
        </w:rPr>
      </w:pPr>
      <w:r>
        <w:rPr>
          <w:rFonts w:ascii="SimSun" w:hAnsi="SimSun" w:eastAsia="SimSun" w:cs="SimSun"/>
          <w:sz w:val="37"/>
          <w:szCs w:val="37"/>
          <w:spacing w:val="-17"/>
        </w:rPr>
        <w:t>注：相关指南参见GB/T</w:t>
      </w:r>
      <w:r>
        <w:rPr>
          <w:rFonts w:ascii="SimSun" w:hAnsi="SimSun" w:eastAsia="SimSun" w:cs="SimSun"/>
          <w:sz w:val="37"/>
          <w:szCs w:val="37"/>
          <w:spacing w:val="52"/>
        </w:rPr>
        <w:t xml:space="preserve"> </w:t>
      </w:r>
      <w:r>
        <w:rPr>
          <w:rFonts w:ascii="SimSun" w:hAnsi="SimSun" w:eastAsia="SimSun" w:cs="SimSun"/>
          <w:sz w:val="37"/>
          <w:szCs w:val="37"/>
          <w:spacing w:val="-17"/>
        </w:rPr>
        <w:t>19011.</w:t>
      </w:r>
    </w:p>
    <w:p>
      <w:pPr>
        <w:pStyle w:val="BodyText"/>
        <w:spacing w:line="267" w:lineRule="auto"/>
        <w:rPr/>
      </w:pPr>
      <w:r/>
    </w:p>
    <w:p>
      <w:pPr>
        <w:ind w:left="4"/>
        <w:spacing w:before="121" w:line="224" w:lineRule="auto"/>
        <w:outlineLvl w:val="1"/>
        <w:rPr>
          <w:rFonts w:ascii="SimHei" w:hAnsi="SimHei" w:eastAsia="SimHei" w:cs="SimHei"/>
          <w:sz w:val="37"/>
          <w:szCs w:val="37"/>
        </w:rPr>
      </w:pPr>
      <w:bookmarkStart w:name="bookmark69" w:id="104"/>
      <w:bookmarkEnd w:id="104"/>
      <w:bookmarkStart w:name="bookmark71" w:id="105"/>
      <w:bookmarkEnd w:id="105"/>
      <w:r>
        <w:rPr>
          <w:rFonts w:ascii="SimSun" w:hAnsi="SimSun" w:eastAsia="SimSun" w:cs="SimSun"/>
          <w:sz w:val="37"/>
          <w:szCs w:val="37"/>
          <w:b/>
          <w:bCs/>
          <w:spacing w:val="-5"/>
        </w:rPr>
        <w:t>9.3</w:t>
      </w:r>
      <w:r>
        <w:rPr>
          <w:rFonts w:ascii="SimSun" w:hAnsi="SimSun" w:eastAsia="SimSun" w:cs="SimSun"/>
          <w:sz w:val="37"/>
          <w:szCs w:val="37"/>
          <w:spacing w:val="42"/>
        </w:rPr>
        <w:t xml:space="preserve">  </w:t>
      </w:r>
      <w:r>
        <w:rPr>
          <w:rFonts w:ascii="SimHei" w:hAnsi="SimHei" w:eastAsia="SimHei" w:cs="SimHei"/>
          <w:sz w:val="37"/>
          <w:szCs w:val="37"/>
          <w:b/>
          <w:bCs/>
          <w:spacing w:val="-5"/>
        </w:rPr>
        <w:t>管理评审</w:t>
      </w:r>
    </w:p>
    <w:p>
      <w:pPr>
        <w:pStyle w:val="BodyText"/>
        <w:spacing w:line="286" w:lineRule="auto"/>
        <w:rPr/>
      </w:pPr>
      <w:r/>
    </w:p>
    <w:p>
      <w:pPr>
        <w:ind w:left="4"/>
        <w:spacing w:before="121" w:line="224" w:lineRule="auto"/>
        <w:outlineLvl w:val="2"/>
        <w:rPr>
          <w:rFonts w:ascii="SimHei" w:hAnsi="SimHei" w:eastAsia="SimHei" w:cs="SimHei"/>
          <w:sz w:val="37"/>
          <w:szCs w:val="37"/>
        </w:rPr>
      </w:pPr>
      <w:bookmarkStart w:name="bookmark70" w:id="106"/>
      <w:bookmarkEnd w:id="106"/>
      <w:r>
        <w:rPr>
          <w:rFonts w:ascii="SimSun" w:hAnsi="SimSun" w:eastAsia="SimSun" w:cs="SimSun"/>
          <w:sz w:val="37"/>
          <w:szCs w:val="37"/>
          <w:b/>
          <w:bCs/>
          <w:spacing w:val="-19"/>
        </w:rPr>
        <w:t>9.3.1</w:t>
      </w:r>
      <w:r>
        <w:rPr>
          <w:rFonts w:ascii="SimSun" w:hAnsi="SimSun" w:eastAsia="SimSun" w:cs="SimSun"/>
          <w:sz w:val="37"/>
          <w:szCs w:val="37"/>
          <w:spacing w:val="37"/>
        </w:rPr>
        <w:t xml:space="preserve">  </w:t>
      </w:r>
      <w:r>
        <w:rPr>
          <w:rFonts w:ascii="SimHei" w:hAnsi="SimHei" w:eastAsia="SimHei" w:cs="SimHei"/>
          <w:sz w:val="37"/>
          <w:szCs w:val="37"/>
          <w:b/>
          <w:bCs/>
          <w:spacing w:val="-19"/>
        </w:rPr>
        <w:t>总则</w:t>
      </w:r>
    </w:p>
    <w:p>
      <w:pPr>
        <w:pStyle w:val="BodyText"/>
        <w:spacing w:line="271" w:lineRule="auto"/>
        <w:rPr/>
      </w:pPr>
      <w:r/>
    </w:p>
    <w:p>
      <w:pPr>
        <w:ind w:right="111" w:firstLine="744"/>
        <w:spacing w:before="120" w:line="288" w:lineRule="auto"/>
        <w:rPr>
          <w:rFonts w:ascii="SimSun" w:hAnsi="SimSun" w:eastAsia="SimSun" w:cs="SimSun"/>
          <w:sz w:val="37"/>
          <w:szCs w:val="37"/>
        </w:rPr>
      </w:pPr>
      <w:r>
        <w:rPr>
          <w:rFonts w:ascii="SimSun" w:hAnsi="SimSun" w:eastAsia="SimSun" w:cs="SimSun"/>
          <w:sz w:val="37"/>
          <w:szCs w:val="37"/>
          <w:spacing w:val="12"/>
        </w:rPr>
        <w:t>最高管理者应按照策划的时间间隔对组织的质量管理体系进行评审，以确保其持续的适宜性、充分</w:t>
      </w:r>
      <w:r>
        <w:rPr>
          <w:rFonts w:ascii="SimSun" w:hAnsi="SimSun" w:eastAsia="SimSun" w:cs="SimSun"/>
          <w:sz w:val="37"/>
          <w:szCs w:val="37"/>
          <w:spacing w:val="11"/>
        </w:rPr>
        <w:t xml:space="preserve"> </w:t>
      </w:r>
      <w:r>
        <w:rPr>
          <w:rFonts w:ascii="SimSun" w:hAnsi="SimSun" w:eastAsia="SimSun" w:cs="SimSun"/>
          <w:sz w:val="37"/>
          <w:szCs w:val="37"/>
          <w:spacing w:val="9"/>
        </w:rPr>
        <w:t>性和有效性，并与组织的战略方向保持一致。</w:t>
      </w:r>
    </w:p>
    <w:p>
      <w:pPr>
        <w:ind w:left="4"/>
        <w:spacing w:before="271" w:line="224" w:lineRule="auto"/>
        <w:rPr>
          <w:rFonts w:ascii="SimHei" w:hAnsi="SimHei" w:eastAsia="SimHei" w:cs="SimHei"/>
          <w:sz w:val="37"/>
          <w:szCs w:val="37"/>
        </w:rPr>
      </w:pPr>
      <w:r>
        <w:rPr>
          <w:rFonts w:ascii="SimSun" w:hAnsi="SimSun" w:eastAsia="SimSun" w:cs="SimSun"/>
          <w:sz w:val="37"/>
          <w:szCs w:val="37"/>
          <w:b/>
          <w:bCs/>
          <w:spacing w:val="-7"/>
        </w:rPr>
        <w:t>9.3.2</w:t>
      </w:r>
      <w:r>
        <w:rPr>
          <w:rFonts w:ascii="SimSun" w:hAnsi="SimSun" w:eastAsia="SimSun" w:cs="SimSun"/>
          <w:sz w:val="37"/>
          <w:szCs w:val="37"/>
          <w:spacing w:val="43"/>
        </w:rPr>
        <w:t xml:space="preserve">  </w:t>
      </w:r>
      <w:r>
        <w:rPr>
          <w:rFonts w:ascii="SimHei" w:hAnsi="SimHei" w:eastAsia="SimHei" w:cs="SimHei"/>
          <w:sz w:val="37"/>
          <w:szCs w:val="37"/>
          <w:b/>
          <w:bCs/>
          <w:spacing w:val="-7"/>
        </w:rPr>
        <w:t>管理评审输入</w:t>
      </w:r>
    </w:p>
    <w:p>
      <w:pPr>
        <w:pStyle w:val="BodyText"/>
        <w:spacing w:line="269" w:lineRule="auto"/>
        <w:rPr/>
      </w:pPr>
      <w:r/>
    </w:p>
    <w:p>
      <w:pPr>
        <w:ind w:left="744"/>
        <w:spacing w:before="121" w:line="221" w:lineRule="auto"/>
        <w:rPr>
          <w:rFonts w:ascii="SimSun" w:hAnsi="SimSun" w:eastAsia="SimSun" w:cs="SimSun"/>
          <w:sz w:val="37"/>
          <w:szCs w:val="37"/>
        </w:rPr>
      </w:pPr>
      <w:r>
        <w:rPr>
          <w:rFonts w:ascii="SimSun" w:hAnsi="SimSun" w:eastAsia="SimSun" w:cs="SimSun"/>
          <w:sz w:val="37"/>
          <w:szCs w:val="37"/>
          <w:spacing w:val="18"/>
        </w:rPr>
        <w:t>策划和实施管理评审时应考虑下列内容：</w:t>
      </w:r>
    </w:p>
    <w:p>
      <w:pPr>
        <w:ind w:left="744"/>
        <w:spacing w:before="66" w:line="215" w:lineRule="auto"/>
        <w:rPr>
          <w:rFonts w:ascii="SimSun" w:hAnsi="SimSun" w:eastAsia="SimSun" w:cs="SimSun"/>
          <w:sz w:val="37"/>
          <w:szCs w:val="37"/>
        </w:rPr>
      </w:pPr>
      <w:r>
        <w:rPr>
          <w:rFonts w:ascii="Times New Roman" w:hAnsi="Times New Roman" w:eastAsia="Times New Roman" w:cs="Times New Roman"/>
          <w:sz w:val="37"/>
          <w:szCs w:val="37"/>
          <w:spacing w:val="13"/>
        </w:rPr>
        <w:t>a)     </w:t>
      </w:r>
      <w:r>
        <w:rPr>
          <w:rFonts w:ascii="SimSun" w:hAnsi="SimSun" w:eastAsia="SimSun" w:cs="SimSun"/>
          <w:sz w:val="37"/>
          <w:szCs w:val="37"/>
          <w:spacing w:val="13"/>
        </w:rPr>
        <w:t>以往管理评审所采取措施的情况；</w:t>
      </w:r>
    </w:p>
    <w:p>
      <w:pPr>
        <w:ind w:left="744"/>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17"/>
        </w:rPr>
        <w:t>b)</w:t>
      </w:r>
      <w:r>
        <w:rPr>
          <w:rFonts w:ascii="Times New Roman" w:hAnsi="Times New Roman" w:eastAsia="Times New Roman" w:cs="Times New Roman"/>
          <w:sz w:val="37"/>
          <w:szCs w:val="37"/>
          <w:spacing w:val="22"/>
        </w:rPr>
        <w:t xml:space="preserve">    </w:t>
      </w:r>
      <w:r>
        <w:rPr>
          <w:rFonts w:ascii="SimSun" w:hAnsi="SimSun" w:eastAsia="SimSun" w:cs="SimSun"/>
          <w:sz w:val="37"/>
          <w:szCs w:val="37"/>
          <w:spacing w:val="17"/>
        </w:rPr>
        <w:t>与质量管理体系相关的内外部因素的变</w:t>
      </w:r>
      <w:r>
        <w:rPr>
          <w:rFonts w:ascii="SimSun" w:hAnsi="SimSun" w:eastAsia="SimSun" w:cs="SimSun"/>
          <w:sz w:val="37"/>
          <w:szCs w:val="37"/>
          <w:spacing w:val="16"/>
        </w:rPr>
        <w:t>化；</w:t>
      </w:r>
    </w:p>
    <w:p>
      <w:pPr>
        <w:ind w:left="744"/>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13"/>
        </w:rPr>
        <w:t>c)    </w:t>
      </w:r>
      <w:r>
        <w:rPr>
          <w:rFonts w:ascii="SimSun" w:hAnsi="SimSun" w:eastAsia="SimSun" w:cs="SimSun"/>
          <w:sz w:val="37"/>
          <w:szCs w:val="37"/>
          <w:spacing w:val="13"/>
        </w:rPr>
        <w:t>下列有关质量管理体系绩效和有效性的信息</w:t>
      </w:r>
      <w:r>
        <w:rPr>
          <w:rFonts w:ascii="SimSun" w:hAnsi="SimSun" w:eastAsia="SimSun" w:cs="SimSun"/>
          <w:sz w:val="37"/>
          <w:szCs w:val="37"/>
          <w:spacing w:val="12"/>
        </w:rPr>
        <w:t>，包括其趋势：</w:t>
      </w:r>
    </w:p>
    <w:p>
      <w:pPr>
        <w:ind w:left="1539"/>
        <w:spacing w:before="162" w:line="222" w:lineRule="auto"/>
        <w:rPr>
          <w:rFonts w:ascii="SimSun" w:hAnsi="SimSun" w:eastAsia="SimSun" w:cs="SimSun"/>
          <w:sz w:val="37"/>
          <w:szCs w:val="37"/>
        </w:rPr>
      </w:pPr>
      <w:r>
        <w:rPr>
          <w:rFonts w:ascii="SimSun" w:hAnsi="SimSun" w:eastAsia="SimSun" w:cs="SimSun"/>
          <w:sz w:val="37"/>
          <w:szCs w:val="37"/>
          <w:spacing w:val="12"/>
        </w:rPr>
        <w:t>1)</w:t>
      </w:r>
      <w:r>
        <w:rPr>
          <w:rFonts w:ascii="SimSun" w:hAnsi="SimSun" w:eastAsia="SimSun" w:cs="SimSun"/>
          <w:sz w:val="37"/>
          <w:szCs w:val="37"/>
          <w:spacing w:val="40"/>
        </w:rPr>
        <w:t xml:space="preserve">  </w:t>
      </w:r>
      <w:r>
        <w:rPr>
          <w:rFonts w:ascii="SimSun" w:hAnsi="SimSun" w:eastAsia="SimSun" w:cs="SimSun"/>
          <w:sz w:val="37"/>
          <w:szCs w:val="37"/>
          <w:spacing w:val="12"/>
        </w:rPr>
        <w:t>顾客满意和有关相关方的反馈；</w:t>
      </w:r>
    </w:p>
    <w:p>
      <w:pPr>
        <w:ind w:left="1539"/>
        <w:spacing w:before="150" w:line="222" w:lineRule="auto"/>
        <w:rPr>
          <w:rFonts w:ascii="SimSun" w:hAnsi="SimSun" w:eastAsia="SimSun" w:cs="SimSun"/>
          <w:sz w:val="37"/>
          <w:szCs w:val="37"/>
        </w:rPr>
      </w:pPr>
      <w:r>
        <w:rPr>
          <w:rFonts w:ascii="SimSun" w:hAnsi="SimSun" w:eastAsia="SimSun" w:cs="SimSun"/>
          <w:sz w:val="37"/>
          <w:szCs w:val="37"/>
          <w:spacing w:val="12"/>
        </w:rPr>
        <w:t>2)  质量目标的实现程度；</w:t>
      </w:r>
    </w:p>
    <w:p>
      <w:pPr>
        <w:ind w:left="1539"/>
        <w:spacing w:before="58" w:line="222" w:lineRule="auto"/>
        <w:rPr>
          <w:rFonts w:ascii="SimSun" w:hAnsi="SimSun" w:eastAsia="SimSun" w:cs="SimSun"/>
          <w:sz w:val="37"/>
          <w:szCs w:val="37"/>
        </w:rPr>
      </w:pPr>
      <w:r>
        <w:rPr>
          <w:rFonts w:ascii="SimSun" w:hAnsi="SimSun" w:eastAsia="SimSun" w:cs="SimSun"/>
          <w:sz w:val="37"/>
          <w:szCs w:val="37"/>
          <w:spacing w:val="15"/>
        </w:rPr>
        <w:t>3)  过程绩效以及产品和服务的合格情况；</w:t>
      </w:r>
    </w:p>
    <w:p>
      <w:pPr>
        <w:ind w:left="1539"/>
        <w:spacing w:before="106" w:line="222" w:lineRule="auto"/>
        <w:rPr>
          <w:rFonts w:ascii="SimSun" w:hAnsi="SimSun" w:eastAsia="SimSun" w:cs="SimSun"/>
          <w:sz w:val="37"/>
          <w:szCs w:val="37"/>
        </w:rPr>
      </w:pPr>
      <w:r>
        <w:rPr>
          <w:rFonts w:ascii="SimSun" w:hAnsi="SimSun" w:eastAsia="SimSun" w:cs="SimSun"/>
          <w:sz w:val="37"/>
          <w:szCs w:val="37"/>
          <w:spacing w:val="11"/>
        </w:rPr>
        <w:t>4)</w:t>
      </w:r>
      <w:r>
        <w:rPr>
          <w:rFonts w:ascii="SimSun" w:hAnsi="SimSun" w:eastAsia="SimSun" w:cs="SimSun"/>
          <w:sz w:val="37"/>
          <w:szCs w:val="37"/>
          <w:spacing w:val="32"/>
        </w:rPr>
        <w:t xml:space="preserve">  </w:t>
      </w:r>
      <w:r>
        <w:rPr>
          <w:rFonts w:ascii="SimSun" w:hAnsi="SimSun" w:eastAsia="SimSun" w:cs="SimSun"/>
          <w:sz w:val="37"/>
          <w:szCs w:val="37"/>
          <w:spacing w:val="11"/>
        </w:rPr>
        <w:t>不合格及纠正措施；</w:t>
      </w:r>
    </w:p>
    <w:p>
      <w:pPr>
        <w:ind w:left="1539"/>
        <w:spacing w:before="131" w:line="222" w:lineRule="auto"/>
        <w:rPr>
          <w:rFonts w:ascii="SimSun" w:hAnsi="SimSun" w:eastAsia="SimSun" w:cs="SimSun"/>
          <w:sz w:val="37"/>
          <w:szCs w:val="37"/>
        </w:rPr>
      </w:pPr>
      <w:r>
        <w:rPr>
          <w:rFonts w:ascii="SimSun" w:hAnsi="SimSun" w:eastAsia="SimSun" w:cs="SimSun"/>
          <w:sz w:val="37"/>
          <w:szCs w:val="37"/>
          <w:spacing w:val="9"/>
        </w:rPr>
        <w:t>5)</w:t>
      </w:r>
      <w:r>
        <w:rPr>
          <w:rFonts w:ascii="SimSun" w:hAnsi="SimSun" w:eastAsia="SimSun" w:cs="SimSun"/>
          <w:sz w:val="37"/>
          <w:szCs w:val="37"/>
          <w:spacing w:val="34"/>
        </w:rPr>
        <w:t xml:space="preserve">  </w:t>
      </w:r>
      <w:r>
        <w:rPr>
          <w:rFonts w:ascii="SimSun" w:hAnsi="SimSun" w:eastAsia="SimSun" w:cs="SimSun"/>
          <w:sz w:val="37"/>
          <w:szCs w:val="37"/>
          <w:spacing w:val="9"/>
        </w:rPr>
        <w:t>监视和测量结果；</w:t>
      </w:r>
    </w:p>
    <w:p>
      <w:pPr>
        <w:ind w:left="1539"/>
        <w:spacing w:before="129" w:line="222" w:lineRule="auto"/>
        <w:rPr>
          <w:rFonts w:ascii="SimSun" w:hAnsi="SimSun" w:eastAsia="SimSun" w:cs="SimSun"/>
          <w:sz w:val="37"/>
          <w:szCs w:val="37"/>
        </w:rPr>
      </w:pPr>
      <w:r>
        <w:rPr>
          <w:rFonts w:ascii="SimSun" w:hAnsi="SimSun" w:eastAsia="SimSun" w:cs="SimSun"/>
          <w:sz w:val="37"/>
          <w:szCs w:val="37"/>
          <w:spacing w:val="6"/>
        </w:rPr>
        <w:t>6)</w:t>
      </w:r>
      <w:r>
        <w:rPr>
          <w:rFonts w:ascii="SimSun" w:hAnsi="SimSun" w:eastAsia="SimSun" w:cs="SimSun"/>
          <w:sz w:val="37"/>
          <w:szCs w:val="37"/>
          <w:spacing w:val="31"/>
        </w:rPr>
        <w:t xml:space="preserve">  </w:t>
      </w:r>
      <w:r>
        <w:rPr>
          <w:rFonts w:ascii="SimSun" w:hAnsi="SimSun" w:eastAsia="SimSun" w:cs="SimSun"/>
          <w:sz w:val="37"/>
          <w:szCs w:val="37"/>
          <w:spacing w:val="6"/>
        </w:rPr>
        <w:t>审核结果；</w:t>
      </w:r>
    </w:p>
    <w:p>
      <w:pPr>
        <w:ind w:left="1539"/>
        <w:spacing w:before="80" w:line="221" w:lineRule="auto"/>
        <w:rPr>
          <w:rFonts w:ascii="SimSun" w:hAnsi="SimSun" w:eastAsia="SimSun" w:cs="SimSun"/>
          <w:sz w:val="37"/>
          <w:szCs w:val="37"/>
        </w:rPr>
      </w:pPr>
      <w:r>
        <w:rPr>
          <w:rFonts w:ascii="SimSun" w:hAnsi="SimSun" w:eastAsia="SimSun" w:cs="SimSun"/>
          <w:sz w:val="37"/>
          <w:szCs w:val="37"/>
          <w:spacing w:val="10"/>
        </w:rPr>
        <w:t>7)</w:t>
      </w:r>
      <w:r>
        <w:rPr>
          <w:rFonts w:ascii="SimSun" w:hAnsi="SimSun" w:eastAsia="SimSun" w:cs="SimSun"/>
          <w:sz w:val="37"/>
          <w:szCs w:val="37"/>
          <w:spacing w:val="29"/>
        </w:rPr>
        <w:t xml:space="preserve">  </w:t>
      </w:r>
      <w:r>
        <w:rPr>
          <w:rFonts w:ascii="SimSun" w:hAnsi="SimSun" w:eastAsia="SimSun" w:cs="SimSun"/>
          <w:sz w:val="37"/>
          <w:szCs w:val="37"/>
          <w:spacing w:val="10"/>
        </w:rPr>
        <w:t>外部供方的绩效。</w:t>
      </w:r>
    </w:p>
    <w:p>
      <w:pPr>
        <w:ind w:left="744"/>
        <w:spacing w:before="89" w:line="215" w:lineRule="auto"/>
        <w:rPr>
          <w:rFonts w:ascii="SimSun" w:hAnsi="SimSun" w:eastAsia="SimSun" w:cs="SimSun"/>
          <w:sz w:val="37"/>
          <w:szCs w:val="37"/>
        </w:rPr>
      </w:pPr>
      <w:r>
        <w:rPr>
          <w:rFonts w:ascii="Times New Roman" w:hAnsi="Times New Roman" w:eastAsia="Times New Roman" w:cs="Times New Roman"/>
          <w:sz w:val="37"/>
          <w:szCs w:val="37"/>
          <w:spacing w:val="8"/>
        </w:rPr>
        <w:t>d)</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8"/>
        </w:rPr>
        <w:t>资源的充分性；</w:t>
      </w:r>
    </w:p>
    <w:p>
      <w:pPr>
        <w:ind w:left="744"/>
        <w:spacing w:before="115" w:line="215" w:lineRule="auto"/>
        <w:rPr>
          <w:rFonts w:ascii="SimSun" w:hAnsi="SimSun" w:eastAsia="SimSun" w:cs="SimSun"/>
          <w:sz w:val="37"/>
          <w:szCs w:val="37"/>
        </w:rPr>
      </w:pPr>
      <w:r>
        <w:rPr>
          <w:rFonts w:ascii="Times New Roman" w:hAnsi="Times New Roman" w:eastAsia="Times New Roman" w:cs="Times New Roman"/>
          <w:sz w:val="37"/>
          <w:szCs w:val="37"/>
          <w:spacing w:val="17"/>
        </w:rPr>
        <w:t>e)     </w:t>
      </w:r>
      <w:r>
        <w:rPr>
          <w:rFonts w:ascii="SimSun" w:hAnsi="SimSun" w:eastAsia="SimSun" w:cs="SimSun"/>
          <w:sz w:val="37"/>
          <w:szCs w:val="37"/>
          <w:spacing w:val="17"/>
        </w:rPr>
        <w:t>应对风险和机遇所采取措施的有效性(见6.1);</w:t>
      </w:r>
    </w:p>
    <w:p>
      <w:pPr>
        <w:spacing w:line="215" w:lineRule="auto"/>
        <w:sectPr>
          <w:headerReference w:type="default" r:id="rId15"/>
          <w:footerReference w:type="default" r:id="rId31"/>
          <w:pgSz w:w="22541" w:h="31680"/>
          <w:pgMar w:top="400" w:right="2627" w:bottom="2630" w:left="2619" w:header="0" w:footer="2394" w:gutter="0"/>
        </w:sectPr>
        <w:rPr>
          <w:rFonts w:ascii="SimSun" w:hAnsi="SimSun" w:eastAsia="SimSun" w:cs="SimSun"/>
          <w:sz w:val="37"/>
          <w:szCs w:val="37"/>
        </w:rPr>
      </w:pP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spacing w:before="107" w:line="19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
        </w:rPr>
        <w:t>/T    19001—2016/</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1"/>
        </w:rPr>
        <w:t xml:space="preserve">   </w:t>
      </w:r>
      <w:r>
        <w:rPr>
          <w:rFonts w:ascii="Times New Roman" w:hAnsi="Times New Roman" w:eastAsia="Times New Roman" w:cs="Times New Roman"/>
          <w:sz w:val="37"/>
          <w:szCs w:val="37"/>
          <w:b/>
          <w:bCs/>
        </w:rPr>
        <w:t xml:space="preserve"> 9001:2015</w:t>
      </w:r>
    </w:p>
    <w:p>
      <w:pPr>
        <w:pStyle w:val="BodyText"/>
        <w:spacing w:line="416" w:lineRule="auto"/>
        <w:rPr/>
      </w:pPr>
      <w:r/>
    </w:p>
    <w:p>
      <w:pPr>
        <w:ind w:left="749"/>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5"/>
        </w:rPr>
        <w:t>f)</w:t>
      </w:r>
      <w:r>
        <w:rPr>
          <w:rFonts w:ascii="Times New Roman" w:hAnsi="Times New Roman" w:eastAsia="Times New Roman" w:cs="Times New Roman"/>
          <w:sz w:val="37"/>
          <w:szCs w:val="37"/>
          <w:spacing w:val="15"/>
        </w:rPr>
        <w:t xml:space="preserve">     </w:t>
      </w:r>
      <w:r>
        <w:rPr>
          <w:rFonts w:ascii="SimSun" w:hAnsi="SimSun" w:eastAsia="SimSun" w:cs="SimSun"/>
          <w:sz w:val="37"/>
          <w:szCs w:val="37"/>
          <w:spacing w:val="5"/>
        </w:rPr>
        <w:t>改进的机会。</w:t>
      </w:r>
    </w:p>
    <w:p>
      <w:pPr>
        <w:pStyle w:val="BodyText"/>
        <w:spacing w:line="399" w:lineRule="auto"/>
        <w:rPr/>
      </w:pPr>
      <w:r/>
    </w:p>
    <w:p>
      <w:pPr>
        <w:ind w:left="4"/>
        <w:spacing w:before="120" w:line="239" w:lineRule="auto"/>
        <w:outlineLvl w:val="2"/>
        <w:rPr>
          <w:rFonts w:ascii="LiSu" w:hAnsi="LiSu" w:eastAsia="LiSu" w:cs="LiSu"/>
          <w:sz w:val="37"/>
          <w:szCs w:val="37"/>
        </w:rPr>
      </w:pPr>
      <w:bookmarkStart w:name="bookmark72" w:id="107"/>
      <w:bookmarkEnd w:id="107"/>
      <w:r>
        <w:rPr>
          <w:rFonts w:ascii="SimSun" w:hAnsi="SimSun" w:eastAsia="SimSun" w:cs="SimSun"/>
          <w:sz w:val="37"/>
          <w:szCs w:val="37"/>
          <w:b/>
          <w:bCs/>
          <w:spacing w:val="-12"/>
        </w:rPr>
        <w:t>9.3.3</w:t>
      </w:r>
      <w:r>
        <w:rPr>
          <w:rFonts w:ascii="SimSun" w:hAnsi="SimSun" w:eastAsia="SimSun" w:cs="SimSun"/>
          <w:sz w:val="37"/>
          <w:szCs w:val="37"/>
          <w:spacing w:val="55"/>
        </w:rPr>
        <w:t xml:space="preserve">  </w:t>
      </w:r>
      <w:r>
        <w:rPr>
          <w:rFonts w:ascii="LiSu" w:hAnsi="LiSu" w:eastAsia="LiSu" w:cs="LiSu"/>
          <w:sz w:val="37"/>
          <w:szCs w:val="37"/>
          <w:b/>
          <w:bCs/>
          <w:spacing w:val="-12"/>
        </w:rPr>
        <w:t>管理评审输出</w:t>
      </w:r>
    </w:p>
    <w:p>
      <w:pPr>
        <w:ind w:left="749"/>
        <w:spacing w:before="303" w:line="222" w:lineRule="auto"/>
        <w:rPr>
          <w:rFonts w:ascii="SimSun" w:hAnsi="SimSun" w:eastAsia="SimSun" w:cs="SimSun"/>
          <w:sz w:val="37"/>
          <w:szCs w:val="37"/>
        </w:rPr>
      </w:pPr>
      <w:r>
        <w:rPr>
          <w:rFonts w:ascii="SimSun" w:hAnsi="SimSun" w:eastAsia="SimSun" w:cs="SimSun"/>
          <w:sz w:val="37"/>
          <w:szCs w:val="37"/>
          <w:spacing w:val="20"/>
        </w:rPr>
        <w:t>管理评审的输出应包括与下列事项相关的决定和措施：</w:t>
      </w:r>
    </w:p>
    <w:p>
      <w:pPr>
        <w:ind w:left="749"/>
        <w:spacing w:before="108" w:line="215" w:lineRule="auto"/>
        <w:rPr>
          <w:rFonts w:ascii="SimSun" w:hAnsi="SimSun" w:eastAsia="SimSun" w:cs="SimSun"/>
          <w:sz w:val="37"/>
          <w:szCs w:val="37"/>
        </w:rPr>
      </w:pPr>
      <w:r>
        <w:rPr>
          <w:rFonts w:ascii="Times New Roman" w:hAnsi="Times New Roman" w:eastAsia="Times New Roman" w:cs="Times New Roman"/>
          <w:sz w:val="37"/>
          <w:szCs w:val="37"/>
          <w:spacing w:val="8"/>
        </w:rPr>
        <w:t>a)</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8"/>
        </w:rPr>
        <w:t>改进的机会；</w:t>
      </w:r>
    </w:p>
    <w:p>
      <w:pPr>
        <w:ind w:left="749"/>
        <w:spacing w:before="116" w:line="215" w:lineRule="auto"/>
        <w:rPr>
          <w:rFonts w:ascii="SimSun" w:hAnsi="SimSun" w:eastAsia="SimSun" w:cs="SimSun"/>
          <w:sz w:val="37"/>
          <w:szCs w:val="37"/>
        </w:rPr>
      </w:pPr>
      <w:r>
        <w:rPr>
          <w:rFonts w:ascii="Times New Roman" w:hAnsi="Times New Roman" w:eastAsia="Times New Roman" w:cs="Times New Roman"/>
          <w:sz w:val="37"/>
          <w:szCs w:val="37"/>
          <w:spacing w:val="16"/>
        </w:rPr>
        <w:t>b)</w:t>
      </w:r>
      <w:r>
        <w:rPr>
          <w:rFonts w:ascii="Times New Roman" w:hAnsi="Times New Roman" w:eastAsia="Times New Roman" w:cs="Times New Roman"/>
          <w:sz w:val="37"/>
          <w:szCs w:val="37"/>
          <w:spacing w:val="25"/>
        </w:rPr>
        <w:t xml:space="preserve">    </w:t>
      </w:r>
      <w:r>
        <w:rPr>
          <w:rFonts w:ascii="SimSun" w:hAnsi="SimSun" w:eastAsia="SimSun" w:cs="SimSun"/>
          <w:sz w:val="37"/>
          <w:szCs w:val="37"/>
          <w:spacing w:val="16"/>
        </w:rPr>
        <w:t>质量管理体系所需的变更；</w:t>
      </w:r>
    </w:p>
    <w:p>
      <w:pPr>
        <w:ind w:left="749"/>
        <w:spacing w:before="142" w:line="215" w:lineRule="auto"/>
        <w:rPr>
          <w:rFonts w:ascii="SimSun" w:hAnsi="SimSun" w:eastAsia="SimSun" w:cs="SimSun"/>
          <w:sz w:val="37"/>
          <w:szCs w:val="37"/>
        </w:rPr>
      </w:pPr>
      <w:r>
        <w:rPr>
          <w:rFonts w:ascii="Times New Roman" w:hAnsi="Times New Roman" w:eastAsia="Times New Roman" w:cs="Times New Roman"/>
          <w:sz w:val="37"/>
          <w:szCs w:val="37"/>
          <w:spacing w:val="5"/>
        </w:rPr>
        <w:t>c)</w:t>
      </w:r>
      <w:r>
        <w:rPr>
          <w:rFonts w:ascii="Times New Roman" w:hAnsi="Times New Roman" w:eastAsia="Times New Roman" w:cs="Times New Roman"/>
          <w:sz w:val="37"/>
          <w:szCs w:val="37"/>
          <w:spacing w:val="11"/>
        </w:rPr>
        <w:t xml:space="preserve">     </w:t>
      </w:r>
      <w:r>
        <w:rPr>
          <w:rFonts w:ascii="SimSun" w:hAnsi="SimSun" w:eastAsia="SimSun" w:cs="SimSun"/>
          <w:sz w:val="37"/>
          <w:szCs w:val="37"/>
          <w:spacing w:val="5"/>
        </w:rPr>
        <w:t>资源需求。</w:t>
      </w:r>
    </w:p>
    <w:p>
      <w:pPr>
        <w:ind w:left="749"/>
        <w:spacing w:before="162" w:line="222" w:lineRule="auto"/>
        <w:rPr>
          <w:rFonts w:ascii="SimSun" w:hAnsi="SimSun" w:eastAsia="SimSun" w:cs="SimSun"/>
          <w:sz w:val="37"/>
          <w:szCs w:val="37"/>
        </w:rPr>
      </w:pPr>
      <w:r>
        <w:rPr>
          <w:rFonts w:ascii="SimSun" w:hAnsi="SimSun" w:eastAsia="SimSun" w:cs="SimSun"/>
          <w:sz w:val="37"/>
          <w:szCs w:val="37"/>
          <w:spacing w:val="11"/>
        </w:rPr>
        <w:t>组织应保留成文信息，作为管理评审结果的证据。</w:t>
      </w:r>
    </w:p>
    <w:p>
      <w:pPr>
        <w:pStyle w:val="BodyText"/>
        <w:spacing w:line="286" w:lineRule="auto"/>
        <w:rPr/>
      </w:pPr>
      <w:r/>
    </w:p>
    <w:p>
      <w:pPr>
        <w:pStyle w:val="BodyText"/>
        <w:spacing w:line="286" w:lineRule="auto"/>
        <w:rPr/>
      </w:pPr>
      <w:r/>
    </w:p>
    <w:p>
      <w:pPr>
        <w:ind w:left="5"/>
        <w:spacing w:before="121" w:line="224" w:lineRule="auto"/>
        <w:outlineLvl w:val="0"/>
        <w:rPr>
          <w:rFonts w:ascii="SimHei" w:hAnsi="SimHei" w:eastAsia="SimHei" w:cs="SimHei"/>
          <w:sz w:val="37"/>
          <w:szCs w:val="37"/>
        </w:rPr>
      </w:pPr>
      <w:bookmarkStart w:name="bookmark73" w:id="108"/>
      <w:bookmarkEnd w:id="108"/>
      <w:r>
        <w:rPr>
          <w:rFonts w:ascii="SimSun" w:hAnsi="SimSun" w:eastAsia="SimSun" w:cs="SimSun"/>
          <w:sz w:val="37"/>
          <w:szCs w:val="37"/>
          <w:b/>
          <w:bCs/>
          <w:spacing w:val="-18"/>
        </w:rPr>
        <w:t>10</w:t>
      </w:r>
      <w:r>
        <w:rPr>
          <w:rFonts w:ascii="SimSun" w:hAnsi="SimSun" w:eastAsia="SimSun" w:cs="SimSun"/>
          <w:sz w:val="37"/>
          <w:szCs w:val="37"/>
          <w:spacing w:val="47"/>
        </w:rPr>
        <w:t xml:space="preserve">  </w:t>
      </w:r>
      <w:r>
        <w:rPr>
          <w:rFonts w:ascii="SimHei" w:hAnsi="SimHei" w:eastAsia="SimHei" w:cs="SimHei"/>
          <w:sz w:val="37"/>
          <w:szCs w:val="37"/>
          <w:b/>
          <w:bCs/>
          <w:spacing w:val="-18"/>
        </w:rPr>
        <w:t>改进</w:t>
      </w:r>
    </w:p>
    <w:p>
      <w:pPr>
        <w:pStyle w:val="BodyText"/>
        <w:spacing w:line="465" w:lineRule="auto"/>
        <w:rPr/>
      </w:pPr>
      <w:r/>
    </w:p>
    <w:p>
      <w:pPr>
        <w:ind w:left="5"/>
        <w:spacing w:before="121" w:line="222" w:lineRule="auto"/>
        <w:outlineLvl w:val="1"/>
        <w:rPr>
          <w:rFonts w:ascii="SimSun" w:hAnsi="SimSun" w:eastAsia="SimSun" w:cs="SimSun"/>
          <w:sz w:val="37"/>
          <w:szCs w:val="37"/>
        </w:rPr>
      </w:pPr>
      <w:bookmarkStart w:name="bookmark74" w:id="109"/>
      <w:bookmarkEnd w:id="109"/>
      <w:r>
        <w:rPr>
          <w:rFonts w:ascii="SimSun" w:hAnsi="SimSun" w:eastAsia="SimSun" w:cs="SimSun"/>
          <w:sz w:val="37"/>
          <w:szCs w:val="37"/>
          <w:b/>
          <w:bCs/>
          <w:spacing w:val="-11"/>
        </w:rPr>
        <w:t>10.1</w:t>
      </w:r>
      <w:r>
        <w:rPr>
          <w:rFonts w:ascii="SimSun" w:hAnsi="SimSun" w:eastAsia="SimSun" w:cs="SimSun"/>
          <w:sz w:val="37"/>
          <w:szCs w:val="37"/>
          <w:spacing w:val="21"/>
        </w:rPr>
        <w:t xml:space="preserve">  </w:t>
      </w:r>
      <w:r>
        <w:rPr>
          <w:rFonts w:ascii="SimSun" w:hAnsi="SimSun" w:eastAsia="SimSun" w:cs="SimSun"/>
          <w:sz w:val="37"/>
          <w:szCs w:val="37"/>
          <w:b/>
          <w:bCs/>
          <w:spacing w:val="-11"/>
        </w:rPr>
        <w:t>总则</w:t>
      </w:r>
    </w:p>
    <w:p>
      <w:pPr>
        <w:pStyle w:val="BodyText"/>
        <w:spacing w:line="270" w:lineRule="auto"/>
        <w:rPr/>
      </w:pPr>
      <w:r/>
    </w:p>
    <w:p>
      <w:pPr>
        <w:ind w:left="749"/>
        <w:spacing w:before="120" w:line="221" w:lineRule="auto"/>
        <w:rPr>
          <w:rFonts w:ascii="SimSun" w:hAnsi="SimSun" w:eastAsia="SimSun" w:cs="SimSun"/>
          <w:sz w:val="37"/>
          <w:szCs w:val="37"/>
        </w:rPr>
      </w:pPr>
      <w:r>
        <w:rPr>
          <w:rFonts w:ascii="SimSun" w:hAnsi="SimSun" w:eastAsia="SimSun" w:cs="SimSun"/>
          <w:sz w:val="37"/>
          <w:szCs w:val="37"/>
          <w:spacing w:val="10"/>
        </w:rPr>
        <w:t>组织应确定和选择改进机会，并采取必要措施，以满足顾客要求和增强顾客满意。</w:t>
      </w:r>
    </w:p>
    <w:p>
      <w:pPr>
        <w:ind w:left="749"/>
        <w:spacing w:before="136" w:line="224" w:lineRule="auto"/>
        <w:rPr>
          <w:rFonts w:ascii="SimSun" w:hAnsi="SimSun" w:eastAsia="SimSun" w:cs="SimSun"/>
          <w:sz w:val="37"/>
          <w:szCs w:val="37"/>
        </w:rPr>
      </w:pPr>
      <w:r>
        <w:rPr>
          <w:rFonts w:ascii="SimSun" w:hAnsi="SimSun" w:eastAsia="SimSun" w:cs="SimSun"/>
          <w:sz w:val="37"/>
          <w:szCs w:val="37"/>
          <w:spacing w:val="6"/>
        </w:rPr>
        <w:t>这应包括：</w:t>
      </w:r>
    </w:p>
    <w:p>
      <w:pPr>
        <w:ind w:left="749"/>
        <w:spacing w:before="73" w:line="215" w:lineRule="auto"/>
        <w:rPr>
          <w:rFonts w:ascii="SimSun" w:hAnsi="SimSun" w:eastAsia="SimSun" w:cs="SimSun"/>
          <w:sz w:val="37"/>
          <w:szCs w:val="37"/>
        </w:rPr>
      </w:pPr>
      <w:r>
        <w:rPr>
          <w:rFonts w:ascii="Times New Roman" w:hAnsi="Times New Roman" w:eastAsia="Times New Roman" w:cs="Times New Roman"/>
          <w:sz w:val="37"/>
          <w:szCs w:val="37"/>
          <w:spacing w:val="10"/>
        </w:rPr>
        <w:t>a)     </w:t>
      </w:r>
      <w:r>
        <w:rPr>
          <w:rFonts w:ascii="SimSun" w:hAnsi="SimSun" w:eastAsia="SimSun" w:cs="SimSun"/>
          <w:sz w:val="37"/>
          <w:szCs w:val="37"/>
          <w:spacing w:val="10"/>
        </w:rPr>
        <w:t>改进产品和服务，以满足要求并应对未来的需求和期望；</w:t>
      </w:r>
    </w:p>
    <w:p>
      <w:pPr>
        <w:ind w:left="749"/>
        <w:spacing w:before="98" w:line="215" w:lineRule="auto"/>
        <w:rPr>
          <w:rFonts w:ascii="SimSun" w:hAnsi="SimSun" w:eastAsia="SimSun" w:cs="SimSun"/>
          <w:sz w:val="37"/>
          <w:szCs w:val="37"/>
        </w:rPr>
      </w:pPr>
      <w:r>
        <w:rPr>
          <w:rFonts w:ascii="Times New Roman" w:hAnsi="Times New Roman" w:eastAsia="Times New Roman" w:cs="Times New Roman"/>
          <w:sz w:val="37"/>
          <w:szCs w:val="37"/>
          <w:spacing w:val="1"/>
        </w:rPr>
        <w:t>b)</w:t>
      </w:r>
      <w:r>
        <w:rPr>
          <w:rFonts w:ascii="Times New Roman" w:hAnsi="Times New Roman" w:eastAsia="Times New Roman" w:cs="Times New Roman"/>
          <w:sz w:val="37"/>
          <w:szCs w:val="37"/>
          <w:spacing w:val="23"/>
        </w:rPr>
        <w:t xml:space="preserve">    </w:t>
      </w:r>
      <w:r>
        <w:rPr>
          <w:rFonts w:ascii="SimSun" w:hAnsi="SimSun" w:eastAsia="SimSun" w:cs="SimSun"/>
          <w:sz w:val="37"/>
          <w:szCs w:val="37"/>
          <w:spacing w:val="1"/>
        </w:rPr>
        <w:t>纠正、预防或减少不利影响；</w:t>
      </w:r>
    </w:p>
    <w:p>
      <w:pPr>
        <w:ind w:left="749"/>
        <w:spacing w:before="142" w:line="215" w:lineRule="auto"/>
        <w:rPr>
          <w:rFonts w:ascii="SimSun" w:hAnsi="SimSun" w:eastAsia="SimSun" w:cs="SimSun"/>
          <w:sz w:val="37"/>
          <w:szCs w:val="37"/>
        </w:rPr>
      </w:pPr>
      <w:r>
        <w:rPr>
          <w:rFonts w:ascii="Times New Roman" w:hAnsi="Times New Roman" w:eastAsia="Times New Roman" w:cs="Times New Roman"/>
          <w:sz w:val="37"/>
          <w:szCs w:val="37"/>
          <w:spacing w:val="17"/>
        </w:rPr>
        <w:t>c)</w:t>
      </w:r>
      <w:r>
        <w:rPr>
          <w:rFonts w:ascii="Times New Roman" w:hAnsi="Times New Roman" w:eastAsia="Times New Roman" w:cs="Times New Roman"/>
          <w:sz w:val="37"/>
          <w:szCs w:val="37"/>
          <w:spacing w:val="2"/>
        </w:rPr>
        <w:t xml:space="preserve">     </w:t>
      </w:r>
      <w:r>
        <w:rPr>
          <w:rFonts w:ascii="SimSun" w:hAnsi="SimSun" w:eastAsia="SimSun" w:cs="SimSun"/>
          <w:sz w:val="37"/>
          <w:szCs w:val="37"/>
          <w:spacing w:val="17"/>
        </w:rPr>
        <w:t>改进质量管理体系的绩效和有效性。</w:t>
      </w:r>
    </w:p>
    <w:p>
      <w:pPr>
        <w:ind w:left="686"/>
        <w:spacing w:before="227" w:line="222" w:lineRule="auto"/>
        <w:rPr>
          <w:rFonts w:ascii="SimSun" w:hAnsi="SimSun" w:eastAsia="SimSun" w:cs="SimSun"/>
          <w:sz w:val="28"/>
          <w:szCs w:val="28"/>
        </w:rPr>
      </w:pPr>
      <w:r>
        <w:rPr>
          <w:rFonts w:ascii="SimSun" w:hAnsi="SimSun" w:eastAsia="SimSun" w:cs="SimSun"/>
          <w:sz w:val="28"/>
          <w:szCs w:val="28"/>
          <w:spacing w:val="35"/>
        </w:rPr>
        <w:t>注：改进的例子可包括纠正、纠正措施、持续改进</w:t>
      </w:r>
      <w:r>
        <w:rPr>
          <w:rFonts w:ascii="SimSun" w:hAnsi="SimSun" w:eastAsia="SimSun" w:cs="SimSun"/>
          <w:sz w:val="28"/>
          <w:szCs w:val="28"/>
          <w:spacing w:val="34"/>
        </w:rPr>
        <w:t>、突破性变革、创新和重组。</w:t>
      </w:r>
    </w:p>
    <w:p>
      <w:pPr>
        <w:pStyle w:val="BodyText"/>
        <w:spacing w:line="341" w:lineRule="auto"/>
        <w:rPr/>
      </w:pPr>
      <w:r/>
    </w:p>
    <w:p>
      <w:pPr>
        <w:ind w:left="4"/>
        <w:spacing w:before="122" w:line="239" w:lineRule="auto"/>
        <w:outlineLvl w:val="1"/>
        <w:rPr>
          <w:rFonts w:ascii="LiSu" w:hAnsi="LiSu" w:eastAsia="LiSu" w:cs="LiSu"/>
          <w:sz w:val="37"/>
          <w:szCs w:val="37"/>
        </w:rPr>
      </w:pPr>
      <w:bookmarkStart w:name="bookmark75" w:id="110"/>
      <w:bookmarkEnd w:id="110"/>
      <w:r>
        <w:rPr>
          <w:rFonts w:ascii="SimSun" w:hAnsi="SimSun" w:eastAsia="SimSun" w:cs="SimSun"/>
          <w:sz w:val="37"/>
          <w:szCs w:val="37"/>
          <w:b/>
          <w:bCs/>
          <w:spacing w:val="-2"/>
        </w:rPr>
        <w:t>10.2</w:t>
      </w:r>
      <w:r>
        <w:rPr>
          <w:rFonts w:ascii="SimSun" w:hAnsi="SimSun" w:eastAsia="SimSun" w:cs="SimSun"/>
          <w:sz w:val="37"/>
          <w:szCs w:val="37"/>
          <w:spacing w:val="33"/>
        </w:rPr>
        <w:t xml:space="preserve">  </w:t>
      </w:r>
      <w:r>
        <w:rPr>
          <w:rFonts w:ascii="LiSu" w:hAnsi="LiSu" w:eastAsia="LiSu" w:cs="LiSu"/>
          <w:sz w:val="37"/>
          <w:szCs w:val="37"/>
          <w:b/>
          <w:bCs/>
          <w:spacing w:val="-2"/>
        </w:rPr>
        <w:t>不合格和纠正措施</w:t>
      </w:r>
    </w:p>
    <w:p>
      <w:pPr>
        <w:ind w:left="4"/>
        <w:spacing w:before="348" w:line="222" w:lineRule="auto"/>
        <w:rPr>
          <w:rFonts w:ascii="SimSun" w:hAnsi="SimSun" w:eastAsia="SimSun" w:cs="SimSun"/>
          <w:sz w:val="37"/>
          <w:szCs w:val="37"/>
        </w:rPr>
      </w:pPr>
      <w:r>
        <w:rPr>
          <w:rFonts w:ascii="SimSun" w:hAnsi="SimSun" w:eastAsia="SimSun" w:cs="SimSun"/>
          <w:sz w:val="37"/>
          <w:szCs w:val="37"/>
          <w:b/>
          <w:bCs/>
          <w:spacing w:val="-3"/>
        </w:rPr>
        <w:t>10.2.1</w:t>
      </w:r>
      <w:r>
        <w:rPr>
          <w:rFonts w:ascii="SimSun" w:hAnsi="SimSun" w:eastAsia="SimSun" w:cs="SimSun"/>
          <w:sz w:val="37"/>
          <w:szCs w:val="37"/>
          <w:spacing w:val="-3"/>
        </w:rPr>
        <w:t xml:space="preserve">  当出现不合格时，包括来自投诉的不合格，组织应：</w:t>
      </w:r>
    </w:p>
    <w:p>
      <w:pPr>
        <w:ind w:left="749"/>
        <w:spacing w:before="65" w:line="222" w:lineRule="auto"/>
        <w:rPr>
          <w:rFonts w:ascii="SimSun" w:hAnsi="SimSun" w:eastAsia="SimSun" w:cs="SimSun"/>
          <w:sz w:val="37"/>
          <w:szCs w:val="37"/>
        </w:rPr>
      </w:pPr>
      <w:r>
        <w:rPr>
          <w:rFonts w:ascii="SimSun" w:hAnsi="SimSun" w:eastAsia="SimSun" w:cs="SimSun"/>
          <w:sz w:val="37"/>
          <w:szCs w:val="37"/>
          <w:spacing w:val="5"/>
        </w:rPr>
        <w:t>a)  对不合格做出应对，并在适用时：</w:t>
      </w:r>
    </w:p>
    <w:p>
      <w:pPr>
        <w:ind w:left="1521"/>
        <w:spacing w:before="124" w:line="221" w:lineRule="auto"/>
        <w:rPr>
          <w:rFonts w:ascii="SimSun" w:hAnsi="SimSun" w:eastAsia="SimSun" w:cs="SimSun"/>
          <w:sz w:val="37"/>
          <w:szCs w:val="37"/>
        </w:rPr>
      </w:pPr>
      <w:r>
        <w:rPr>
          <w:rFonts w:ascii="SimSun" w:hAnsi="SimSun" w:eastAsia="SimSun" w:cs="SimSun"/>
          <w:sz w:val="37"/>
          <w:szCs w:val="37"/>
          <w:spacing w:val="16"/>
        </w:rPr>
        <w:t>1)  采取措施以控制和纠正不合格；</w:t>
      </w:r>
    </w:p>
    <w:p>
      <w:pPr>
        <w:ind w:left="1521"/>
        <w:spacing w:before="134" w:line="222" w:lineRule="auto"/>
        <w:rPr>
          <w:rFonts w:ascii="SimSun" w:hAnsi="SimSun" w:eastAsia="SimSun" w:cs="SimSun"/>
          <w:sz w:val="37"/>
          <w:szCs w:val="37"/>
        </w:rPr>
      </w:pPr>
      <w:r>
        <w:rPr>
          <w:rFonts w:ascii="SimSun" w:hAnsi="SimSun" w:eastAsia="SimSun" w:cs="SimSun"/>
          <w:sz w:val="37"/>
          <w:szCs w:val="37"/>
          <w:spacing w:val="8"/>
        </w:rPr>
        <w:t>2)</w:t>
      </w:r>
      <w:r>
        <w:rPr>
          <w:rFonts w:ascii="SimSun" w:hAnsi="SimSun" w:eastAsia="SimSun" w:cs="SimSun"/>
          <w:sz w:val="37"/>
          <w:szCs w:val="37"/>
          <w:spacing w:val="33"/>
        </w:rPr>
        <w:t xml:space="preserve">  </w:t>
      </w:r>
      <w:r>
        <w:rPr>
          <w:rFonts w:ascii="SimSun" w:hAnsi="SimSun" w:eastAsia="SimSun" w:cs="SimSun"/>
          <w:sz w:val="37"/>
          <w:szCs w:val="37"/>
          <w:spacing w:val="8"/>
        </w:rPr>
        <w:t>处置后果。</w:t>
      </w:r>
    </w:p>
    <w:p>
      <w:pPr>
        <w:ind w:left="1521" w:hanging="772"/>
        <w:spacing w:before="39" w:line="301" w:lineRule="auto"/>
        <w:rPr>
          <w:rFonts w:ascii="SimSun" w:hAnsi="SimSun" w:eastAsia="SimSun" w:cs="SimSun"/>
          <w:sz w:val="37"/>
          <w:szCs w:val="37"/>
        </w:rPr>
      </w:pPr>
      <w:r>
        <w:rPr>
          <w:rFonts w:ascii="Times New Roman" w:hAnsi="Times New Roman" w:eastAsia="Times New Roman" w:cs="Times New Roman"/>
          <w:sz w:val="37"/>
          <w:szCs w:val="37"/>
          <w:spacing w:val="11"/>
        </w:rPr>
        <w:t>b)     </w:t>
      </w:r>
      <w:r>
        <w:rPr>
          <w:rFonts w:ascii="SimSun" w:hAnsi="SimSun" w:eastAsia="SimSun" w:cs="SimSun"/>
          <w:sz w:val="37"/>
          <w:szCs w:val="37"/>
          <w:spacing w:val="11"/>
        </w:rPr>
        <w:t>通过下列活动，评价是否需要采取措施，以消除产生不合格的原因，避免其再次发生或者在其</w:t>
      </w:r>
      <w:r>
        <w:rPr>
          <w:rFonts w:ascii="SimSun" w:hAnsi="SimSun" w:eastAsia="SimSun" w:cs="SimSun"/>
          <w:sz w:val="37"/>
          <w:szCs w:val="37"/>
          <w:spacing w:val="14"/>
        </w:rPr>
        <w:t xml:space="preserve"> </w:t>
      </w:r>
      <w:r>
        <w:rPr>
          <w:rFonts w:ascii="SimSun" w:hAnsi="SimSun" w:eastAsia="SimSun" w:cs="SimSun"/>
          <w:sz w:val="37"/>
          <w:szCs w:val="37"/>
          <w:spacing w:val="9"/>
        </w:rPr>
        <w:t>他场合发生：</w:t>
      </w:r>
    </w:p>
    <w:p>
      <w:pPr>
        <w:ind w:left="1521"/>
        <w:spacing w:before="2" w:line="221" w:lineRule="auto"/>
        <w:rPr>
          <w:rFonts w:ascii="SimSun" w:hAnsi="SimSun" w:eastAsia="SimSun" w:cs="SimSun"/>
          <w:sz w:val="37"/>
          <w:szCs w:val="37"/>
        </w:rPr>
      </w:pPr>
      <w:r>
        <w:rPr>
          <w:rFonts w:ascii="SimSun" w:hAnsi="SimSun" w:eastAsia="SimSun" w:cs="SimSun"/>
          <w:sz w:val="37"/>
          <w:szCs w:val="37"/>
          <w:spacing w:val="11"/>
        </w:rPr>
        <w:t>1)</w:t>
      </w:r>
      <w:r>
        <w:rPr>
          <w:rFonts w:ascii="SimSun" w:hAnsi="SimSun" w:eastAsia="SimSun" w:cs="SimSun"/>
          <w:sz w:val="37"/>
          <w:szCs w:val="37"/>
          <w:spacing w:val="44"/>
        </w:rPr>
        <w:t xml:space="preserve">  </w:t>
      </w:r>
      <w:r>
        <w:rPr>
          <w:rFonts w:ascii="SimSun" w:hAnsi="SimSun" w:eastAsia="SimSun" w:cs="SimSun"/>
          <w:sz w:val="37"/>
          <w:szCs w:val="37"/>
          <w:spacing w:val="11"/>
        </w:rPr>
        <w:t>评审和分析不合格；</w:t>
      </w:r>
    </w:p>
    <w:p>
      <w:pPr>
        <w:ind w:left="1521"/>
        <w:spacing w:before="83" w:line="222" w:lineRule="auto"/>
        <w:rPr>
          <w:rFonts w:ascii="SimSun" w:hAnsi="SimSun" w:eastAsia="SimSun" w:cs="SimSun"/>
          <w:sz w:val="37"/>
          <w:szCs w:val="37"/>
        </w:rPr>
      </w:pPr>
      <w:r>
        <w:rPr>
          <w:rFonts w:ascii="SimSun" w:hAnsi="SimSun" w:eastAsia="SimSun" w:cs="SimSun"/>
          <w:sz w:val="37"/>
          <w:szCs w:val="37"/>
          <w:spacing w:val="13"/>
        </w:rPr>
        <w:t>2)</w:t>
      </w:r>
      <w:r>
        <w:rPr>
          <w:rFonts w:ascii="SimSun" w:hAnsi="SimSun" w:eastAsia="SimSun" w:cs="SimSun"/>
          <w:sz w:val="37"/>
          <w:szCs w:val="37"/>
          <w:spacing w:val="33"/>
        </w:rPr>
        <w:t xml:space="preserve">  </w:t>
      </w:r>
      <w:r>
        <w:rPr>
          <w:rFonts w:ascii="SimSun" w:hAnsi="SimSun" w:eastAsia="SimSun" w:cs="SimSun"/>
          <w:sz w:val="37"/>
          <w:szCs w:val="37"/>
          <w:spacing w:val="13"/>
        </w:rPr>
        <w:t>确定不合格的原因；</w:t>
      </w:r>
    </w:p>
    <w:p>
      <w:pPr>
        <w:ind w:left="1521"/>
        <w:spacing w:before="151" w:line="222" w:lineRule="auto"/>
        <w:rPr>
          <w:rFonts w:ascii="SimSun" w:hAnsi="SimSun" w:eastAsia="SimSun" w:cs="SimSun"/>
          <w:sz w:val="37"/>
          <w:szCs w:val="37"/>
        </w:rPr>
      </w:pPr>
      <w:r>
        <w:rPr>
          <w:rFonts w:ascii="SimSun" w:hAnsi="SimSun" w:eastAsia="SimSun" w:cs="SimSun"/>
          <w:sz w:val="37"/>
          <w:szCs w:val="37"/>
          <w:spacing w:val="18"/>
        </w:rPr>
        <w:t>3)  确定是否存在或可能发生类似的不合格。</w:t>
      </w:r>
    </w:p>
    <w:p>
      <w:pPr>
        <w:ind w:left="749"/>
        <w:spacing w:before="109" w:line="222" w:lineRule="auto"/>
        <w:rPr>
          <w:rFonts w:ascii="SimSun" w:hAnsi="SimSun" w:eastAsia="SimSun" w:cs="SimSun"/>
          <w:sz w:val="37"/>
          <w:szCs w:val="37"/>
        </w:rPr>
      </w:pPr>
      <w:r>
        <w:rPr>
          <w:rFonts w:ascii="SimSun" w:hAnsi="SimSun" w:eastAsia="SimSun" w:cs="SimSun"/>
          <w:sz w:val="37"/>
          <w:szCs w:val="37"/>
          <w:spacing w:val="11"/>
        </w:rPr>
        <w:t>c)  实施所需的措施；</w:t>
      </w:r>
    </w:p>
    <w:p>
      <w:pPr>
        <w:ind w:left="749"/>
        <w:spacing w:before="38" w:line="215" w:lineRule="auto"/>
        <w:rPr>
          <w:rFonts w:ascii="SimSun" w:hAnsi="SimSun" w:eastAsia="SimSun" w:cs="SimSun"/>
          <w:sz w:val="37"/>
          <w:szCs w:val="37"/>
        </w:rPr>
      </w:pPr>
      <w:r>
        <w:rPr>
          <w:rFonts w:ascii="Times New Roman" w:hAnsi="Times New Roman" w:eastAsia="Times New Roman" w:cs="Times New Roman"/>
          <w:sz w:val="37"/>
          <w:szCs w:val="37"/>
          <w:spacing w:val="18"/>
        </w:rPr>
        <w:t>d)</w:t>
      </w:r>
      <w:r>
        <w:rPr>
          <w:rFonts w:ascii="Times New Roman" w:hAnsi="Times New Roman" w:eastAsia="Times New Roman" w:cs="Times New Roman"/>
          <w:sz w:val="37"/>
          <w:szCs w:val="37"/>
          <w:spacing w:val="19"/>
        </w:rPr>
        <w:t xml:space="preserve">    </w:t>
      </w:r>
      <w:r>
        <w:rPr>
          <w:rFonts w:ascii="SimSun" w:hAnsi="SimSun" w:eastAsia="SimSun" w:cs="SimSun"/>
          <w:sz w:val="37"/>
          <w:szCs w:val="37"/>
          <w:spacing w:val="18"/>
        </w:rPr>
        <w:t>评审所采取的纠正措施的有效性；</w:t>
      </w:r>
    </w:p>
    <w:p>
      <w:pPr>
        <w:ind w:left="749"/>
        <w:spacing w:before="165" w:line="215" w:lineRule="auto"/>
        <w:rPr>
          <w:rFonts w:ascii="SimSun" w:hAnsi="SimSun" w:eastAsia="SimSun" w:cs="SimSun"/>
          <w:sz w:val="37"/>
          <w:szCs w:val="37"/>
        </w:rPr>
      </w:pPr>
      <w:r>
        <w:rPr>
          <w:rFonts w:ascii="Times New Roman" w:hAnsi="Times New Roman" w:eastAsia="Times New Roman" w:cs="Times New Roman"/>
          <w:sz w:val="37"/>
          <w:szCs w:val="37"/>
          <w:spacing w:val="8"/>
        </w:rPr>
        <w:t>e)</w:t>
      </w:r>
      <w:r>
        <w:rPr>
          <w:rFonts w:ascii="Times New Roman" w:hAnsi="Times New Roman" w:eastAsia="Times New Roman" w:cs="Times New Roman"/>
          <w:sz w:val="37"/>
          <w:szCs w:val="37"/>
          <w:spacing w:val="5"/>
        </w:rPr>
        <w:t xml:space="preserve">     </w:t>
      </w:r>
      <w:r>
        <w:rPr>
          <w:rFonts w:ascii="SimSun" w:hAnsi="SimSun" w:eastAsia="SimSun" w:cs="SimSun"/>
          <w:sz w:val="37"/>
          <w:szCs w:val="37"/>
          <w:spacing w:val="8"/>
        </w:rPr>
        <w:t>需要时，更新在策划期间确定的风险和机遇；</w:t>
      </w:r>
    </w:p>
    <w:p>
      <w:pPr>
        <w:ind w:left="749"/>
        <w:spacing w:before="138" w:line="215" w:lineRule="auto"/>
        <w:rPr>
          <w:rFonts w:ascii="SimSun" w:hAnsi="SimSun" w:eastAsia="SimSun" w:cs="SimSun"/>
          <w:sz w:val="37"/>
          <w:szCs w:val="37"/>
        </w:rPr>
      </w:pPr>
      <w:r>
        <w:rPr>
          <w:rFonts w:ascii="Times New Roman" w:hAnsi="Times New Roman" w:eastAsia="Times New Roman" w:cs="Times New Roman"/>
          <w:sz w:val="37"/>
          <w:szCs w:val="37"/>
          <w:spacing w:val="4"/>
        </w:rPr>
        <w:t>f)     </w:t>
      </w:r>
      <w:r>
        <w:rPr>
          <w:rFonts w:ascii="SimSun" w:hAnsi="SimSun" w:eastAsia="SimSun" w:cs="SimSun"/>
          <w:sz w:val="37"/>
          <w:szCs w:val="37"/>
          <w:spacing w:val="4"/>
        </w:rPr>
        <w:t>需要时，变更质量管理体系。</w:t>
      </w:r>
    </w:p>
    <w:p>
      <w:pPr>
        <w:ind w:left="749"/>
        <w:spacing w:before="163" w:line="222" w:lineRule="auto"/>
        <w:rPr>
          <w:rFonts w:ascii="SimSun" w:hAnsi="SimSun" w:eastAsia="SimSun" w:cs="SimSun"/>
          <w:sz w:val="37"/>
          <w:szCs w:val="37"/>
        </w:rPr>
      </w:pPr>
      <w:r>
        <w:rPr>
          <w:rFonts w:ascii="SimSun" w:hAnsi="SimSun" w:eastAsia="SimSun" w:cs="SimSun"/>
          <w:sz w:val="37"/>
          <w:szCs w:val="37"/>
          <w:spacing w:val="19"/>
        </w:rPr>
        <w:t>纠正措施应与不合格所产生的影响相适应。</w:t>
      </w:r>
    </w:p>
    <w:p>
      <w:pPr>
        <w:ind w:left="4"/>
        <w:spacing w:before="106" w:line="222" w:lineRule="auto"/>
        <w:rPr>
          <w:rFonts w:ascii="SimSun" w:hAnsi="SimSun" w:eastAsia="SimSun" w:cs="SimSun"/>
          <w:sz w:val="37"/>
          <w:szCs w:val="37"/>
        </w:rPr>
      </w:pPr>
      <w:r>
        <w:rPr>
          <w:rFonts w:ascii="SimSun" w:hAnsi="SimSun" w:eastAsia="SimSun" w:cs="SimSun"/>
          <w:sz w:val="37"/>
          <w:szCs w:val="37"/>
          <w:b/>
          <w:bCs/>
          <w:spacing w:val="2"/>
        </w:rPr>
        <w:t>10.2.2</w:t>
      </w:r>
      <w:r>
        <w:rPr>
          <w:rFonts w:ascii="SimSun" w:hAnsi="SimSun" w:eastAsia="SimSun" w:cs="SimSun"/>
          <w:sz w:val="37"/>
          <w:szCs w:val="37"/>
          <w:spacing w:val="2"/>
        </w:rPr>
        <w:t xml:space="preserve">  组织应保留成文信息，作为下列事项的证据：</w:t>
      </w:r>
    </w:p>
    <w:p>
      <w:pPr>
        <w:ind w:left="749"/>
        <w:spacing w:before="63" w:line="215" w:lineRule="auto"/>
        <w:rPr>
          <w:rFonts w:ascii="SimSun" w:hAnsi="SimSun" w:eastAsia="SimSun" w:cs="SimSun"/>
          <w:sz w:val="37"/>
          <w:szCs w:val="37"/>
        </w:rPr>
      </w:pPr>
      <w:r>
        <w:rPr>
          <w:rFonts w:ascii="Times New Roman" w:hAnsi="Times New Roman" w:eastAsia="Times New Roman" w:cs="Times New Roman"/>
          <w:sz w:val="37"/>
          <w:szCs w:val="37"/>
          <w:spacing w:val="15"/>
        </w:rPr>
        <w:t>a)     </w:t>
      </w:r>
      <w:r>
        <w:rPr>
          <w:rFonts w:ascii="SimSun" w:hAnsi="SimSun" w:eastAsia="SimSun" w:cs="SimSun"/>
          <w:sz w:val="37"/>
          <w:szCs w:val="37"/>
          <w:spacing w:val="15"/>
        </w:rPr>
        <w:t>不合格的性质以及随后所采取的措施；</w:t>
      </w:r>
    </w:p>
    <w:p>
      <w:pPr>
        <w:ind w:left="749"/>
        <w:spacing w:before="166" w:line="222" w:lineRule="auto"/>
        <w:rPr>
          <w:rFonts w:ascii="SimSun" w:hAnsi="SimSun" w:eastAsia="SimSun" w:cs="SimSun"/>
          <w:sz w:val="37"/>
          <w:szCs w:val="37"/>
        </w:rPr>
      </w:pPr>
      <w:r>
        <w:rPr>
          <w:rFonts w:ascii="SimSun" w:hAnsi="SimSun" w:eastAsia="SimSun" w:cs="SimSun"/>
          <w:sz w:val="37"/>
          <w:szCs w:val="37"/>
          <w:spacing w:val="11"/>
        </w:rPr>
        <w:t>b)  纠正措施的结果。</w:t>
      </w:r>
    </w:p>
    <w:p>
      <w:pPr>
        <w:pStyle w:val="BodyText"/>
        <w:spacing w:line="282" w:lineRule="auto"/>
        <w:rPr/>
      </w:pPr>
      <w:r/>
    </w:p>
    <w:p>
      <w:pPr>
        <w:ind w:left="4"/>
        <w:spacing w:before="120" w:line="224" w:lineRule="auto"/>
        <w:outlineLvl w:val="1"/>
        <w:rPr>
          <w:rFonts w:ascii="SimHei" w:hAnsi="SimHei" w:eastAsia="SimHei" w:cs="SimHei"/>
          <w:sz w:val="37"/>
          <w:szCs w:val="37"/>
        </w:rPr>
      </w:pPr>
      <w:bookmarkStart w:name="bookmark76" w:id="111"/>
      <w:bookmarkEnd w:id="111"/>
      <w:r>
        <w:rPr>
          <w:rFonts w:ascii="SimSun" w:hAnsi="SimSun" w:eastAsia="SimSun" w:cs="SimSun"/>
          <w:sz w:val="37"/>
          <w:szCs w:val="37"/>
          <w:b/>
          <w:bCs/>
          <w:spacing w:val="-12"/>
        </w:rPr>
        <w:t>10.3</w:t>
      </w:r>
      <w:r>
        <w:rPr>
          <w:rFonts w:ascii="SimSun" w:hAnsi="SimSun" w:eastAsia="SimSun" w:cs="SimSun"/>
          <w:sz w:val="37"/>
          <w:szCs w:val="37"/>
          <w:spacing w:val="28"/>
        </w:rPr>
        <w:t xml:space="preserve">  </w:t>
      </w:r>
      <w:r>
        <w:rPr>
          <w:rFonts w:ascii="SimHei" w:hAnsi="SimHei" w:eastAsia="SimHei" w:cs="SimHei"/>
          <w:sz w:val="37"/>
          <w:szCs w:val="37"/>
          <w:b/>
          <w:bCs/>
          <w:spacing w:val="-12"/>
        </w:rPr>
        <w:t>持续改进</w:t>
      </w:r>
    </w:p>
    <w:p>
      <w:pPr>
        <w:pStyle w:val="BodyText"/>
        <w:spacing w:line="292" w:lineRule="auto"/>
        <w:rPr/>
      </w:pPr>
      <w:r/>
    </w:p>
    <w:p>
      <w:pPr>
        <w:ind w:left="749"/>
        <w:spacing w:before="121" w:line="222" w:lineRule="auto"/>
        <w:rPr>
          <w:rFonts w:ascii="SimSun" w:hAnsi="SimSun" w:eastAsia="SimSun" w:cs="SimSun"/>
          <w:sz w:val="37"/>
          <w:szCs w:val="37"/>
        </w:rPr>
      </w:pPr>
      <w:r>
        <w:rPr>
          <w:rFonts w:ascii="SimSun" w:hAnsi="SimSun" w:eastAsia="SimSun" w:cs="SimSun"/>
          <w:sz w:val="37"/>
          <w:szCs w:val="37"/>
          <w:spacing w:val="12"/>
        </w:rPr>
        <w:t>组织应持续改进质量管理体系的适宜性、充分性和有效性。</w:t>
      </w:r>
    </w:p>
    <w:p>
      <w:pPr>
        <w:ind w:right="69" w:firstLine="749"/>
        <w:spacing w:before="81" w:line="321" w:lineRule="auto"/>
        <w:rPr>
          <w:rFonts w:ascii="SimSun" w:hAnsi="SimSun" w:eastAsia="SimSun" w:cs="SimSun"/>
          <w:sz w:val="37"/>
          <w:szCs w:val="37"/>
        </w:rPr>
      </w:pPr>
      <w:r>
        <w:rPr>
          <w:rFonts w:ascii="SimSun" w:hAnsi="SimSun" w:eastAsia="SimSun" w:cs="SimSun"/>
          <w:sz w:val="37"/>
          <w:szCs w:val="37"/>
          <w:spacing w:val="12"/>
        </w:rPr>
        <w:t>组织应考虑分析和评价的结果以及管理评审的输出，以确定是否存在</w:t>
      </w:r>
      <w:r>
        <w:rPr>
          <w:rFonts w:ascii="SimSun" w:hAnsi="SimSun" w:eastAsia="SimSun" w:cs="SimSun"/>
          <w:sz w:val="37"/>
          <w:szCs w:val="37"/>
          <w:spacing w:val="11"/>
        </w:rPr>
        <w:t>需求或机遇，这些需求或机遇</w:t>
      </w:r>
      <w:r>
        <w:rPr>
          <w:rFonts w:ascii="SimSun" w:hAnsi="SimSun" w:eastAsia="SimSun" w:cs="SimSun"/>
          <w:sz w:val="37"/>
          <w:szCs w:val="37"/>
        </w:rPr>
        <w:t xml:space="preserve"> </w:t>
      </w:r>
      <w:r>
        <w:rPr>
          <w:rFonts w:ascii="SimSun" w:hAnsi="SimSun" w:eastAsia="SimSun" w:cs="SimSun"/>
          <w:sz w:val="37"/>
          <w:szCs w:val="37"/>
          <w:spacing w:val="17"/>
        </w:rPr>
        <w:t>应作为持续改进的一部分加以应对，</w:t>
      </w:r>
    </w:p>
    <w:p>
      <w:pPr>
        <w:spacing w:line="321" w:lineRule="auto"/>
        <w:sectPr>
          <w:footerReference w:type="default" r:id="rId32"/>
          <w:pgSz w:w="22541" w:h="31680"/>
          <w:pgMar w:top="400" w:right="2647" w:bottom="2403" w:left="2659" w:header="0" w:footer="2147" w:gutter="0"/>
        </w:sectPr>
        <w:rPr>
          <w:rFonts w:ascii="SimSun" w:hAnsi="SimSun" w:eastAsia="SimSun" w:cs="SimSun"/>
          <w:sz w:val="37"/>
          <w:szCs w:val="37"/>
        </w:rPr>
      </w:pPr>
    </w:p>
    <w:p>
      <w:pPr>
        <w:pStyle w:val="BodyText"/>
        <w:spacing w:line="280" w:lineRule="auto"/>
        <w:rPr/>
      </w:pPr>
      <w:r/>
    </w:p>
    <w:p>
      <w:pPr>
        <w:pStyle w:val="BodyText"/>
        <w:spacing w:line="280" w:lineRule="auto"/>
        <w:rPr/>
      </w:pPr>
      <w:r/>
    </w:p>
    <w:p>
      <w:pPr>
        <w:pStyle w:val="BodyText"/>
        <w:spacing w:line="280" w:lineRule="auto"/>
        <w:rPr/>
      </w:pPr>
      <w:r/>
    </w:p>
    <w:p>
      <w:pPr>
        <w:pStyle w:val="BodyText"/>
        <w:spacing w:line="280" w:lineRule="auto"/>
        <w:rPr/>
      </w:pPr>
      <w:r/>
    </w:p>
    <w:p>
      <w:pPr>
        <w:ind w:left="7816"/>
        <w:spacing w:before="120" w:line="182" w:lineRule="auto"/>
        <w:outlineLvl w:val="0"/>
        <w:rPr>
          <w:rFonts w:ascii="Times New Roman" w:hAnsi="Times New Roman" w:eastAsia="Times New Roman" w:cs="Times New Roman"/>
          <w:sz w:val="37"/>
          <w:szCs w:val="37"/>
        </w:rPr>
      </w:pPr>
      <w:bookmarkStart w:name="bookmark78" w:id="112"/>
      <w:bookmarkEnd w:id="112"/>
      <w:r>
        <w:rPr>
          <w:rFonts w:ascii="LiSu" w:hAnsi="LiSu" w:eastAsia="LiSu" w:cs="LiSu"/>
          <w:sz w:val="37"/>
          <w:szCs w:val="37"/>
          <w:b/>
          <w:bCs/>
          <w:spacing w:val="-8"/>
          <w:w w:val="91"/>
        </w:rPr>
        <w:t>附</w:t>
      </w:r>
      <w:r>
        <w:rPr>
          <w:rFonts w:ascii="LiSu" w:hAnsi="LiSu" w:eastAsia="LiSu" w:cs="LiSu"/>
          <w:sz w:val="37"/>
          <w:szCs w:val="37"/>
          <w:spacing w:val="58"/>
        </w:rPr>
        <w:t xml:space="preserve">  </w:t>
      </w:r>
      <w:r>
        <w:rPr>
          <w:rFonts w:ascii="LiSu" w:hAnsi="LiSu" w:eastAsia="LiSu" w:cs="LiSu"/>
          <w:sz w:val="37"/>
          <w:szCs w:val="37"/>
          <w:b/>
          <w:bCs/>
          <w:spacing w:val="-8"/>
          <w:w w:val="91"/>
        </w:rPr>
        <w:t>录</w:t>
      </w:r>
      <w:r>
        <w:rPr>
          <w:rFonts w:ascii="LiSu" w:hAnsi="LiSu" w:eastAsia="LiSu" w:cs="LiSu"/>
          <w:sz w:val="37"/>
          <w:szCs w:val="37"/>
          <w:spacing w:val="24"/>
        </w:rPr>
        <w:t xml:space="preserve">  </w:t>
      </w:r>
      <w:r>
        <w:rPr>
          <w:rFonts w:ascii="Times New Roman" w:hAnsi="Times New Roman" w:eastAsia="Times New Roman" w:cs="Times New Roman"/>
          <w:sz w:val="37"/>
          <w:szCs w:val="37"/>
          <w:b/>
          <w:bCs/>
          <w:spacing w:val="-8"/>
          <w:w w:val="91"/>
        </w:rPr>
        <w:t>A</w:t>
      </w:r>
    </w:p>
    <w:p>
      <w:pPr>
        <w:ind w:left="7532"/>
        <w:spacing w:before="117" w:line="241" w:lineRule="auto"/>
        <w:outlineLvl w:val="0"/>
        <w:rPr>
          <w:rFonts w:ascii="LiSu" w:hAnsi="LiSu" w:eastAsia="LiSu" w:cs="LiSu"/>
          <w:sz w:val="37"/>
          <w:szCs w:val="37"/>
        </w:rPr>
      </w:pPr>
      <w:bookmarkStart w:name="bookmark78" w:id="113"/>
      <w:bookmarkEnd w:id="113"/>
      <w:r>
        <w:rPr>
          <w:rFonts w:ascii="LiSu" w:hAnsi="LiSu" w:eastAsia="LiSu" w:cs="LiSu"/>
          <w:sz w:val="37"/>
          <w:szCs w:val="37"/>
          <w:b/>
          <w:bCs/>
          <w:spacing w:val="19"/>
        </w:rPr>
        <w:t>(资料性附录)</w:t>
      </w:r>
    </w:p>
    <w:p>
      <w:pPr>
        <w:ind w:left="6629"/>
        <w:spacing w:before="163" w:line="177" w:lineRule="auto"/>
        <w:outlineLvl w:val="0"/>
        <w:rPr>
          <w:rFonts w:ascii="LiSu" w:hAnsi="LiSu" w:eastAsia="LiSu" w:cs="LiSu"/>
          <w:sz w:val="37"/>
          <w:szCs w:val="37"/>
        </w:rPr>
      </w:pPr>
      <w:bookmarkStart w:name="bookmark78" w:id="114"/>
      <w:bookmarkEnd w:id="114"/>
      <w:r>
        <w:rPr>
          <w:rFonts w:ascii="LiSu" w:hAnsi="LiSu" w:eastAsia="LiSu" w:cs="LiSu"/>
          <w:sz w:val="37"/>
          <w:szCs w:val="37"/>
          <w:b/>
          <w:bCs/>
          <w:spacing w:val="1"/>
        </w:rPr>
        <w:t>新结构、术语和概念说明</w:t>
      </w: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5"/>
        <w:spacing w:before="121" w:line="239" w:lineRule="auto"/>
        <w:rPr>
          <w:rFonts w:ascii="LiSu" w:hAnsi="LiSu" w:eastAsia="LiSu" w:cs="LiSu"/>
          <w:sz w:val="37"/>
          <w:szCs w:val="37"/>
        </w:rPr>
      </w:pPr>
      <w:r>
        <w:rPr>
          <w:rFonts w:ascii="SimSun" w:hAnsi="SimSun" w:eastAsia="SimSun" w:cs="SimSun"/>
          <w:sz w:val="37"/>
          <w:szCs w:val="37"/>
          <w:b/>
          <w:bCs/>
          <w:spacing w:val="4"/>
        </w:rPr>
        <w:t>A.1</w:t>
      </w:r>
      <w:r>
        <w:rPr>
          <w:rFonts w:ascii="SimSun" w:hAnsi="SimSun" w:eastAsia="SimSun" w:cs="SimSun"/>
          <w:sz w:val="37"/>
          <w:szCs w:val="37"/>
          <w:spacing w:val="29"/>
        </w:rPr>
        <w:t xml:space="preserve">  </w:t>
      </w:r>
      <w:r>
        <w:rPr>
          <w:rFonts w:ascii="LiSu" w:hAnsi="LiSu" w:eastAsia="LiSu" w:cs="LiSu"/>
          <w:sz w:val="37"/>
          <w:szCs w:val="37"/>
          <w:b/>
          <w:bCs/>
          <w:spacing w:val="4"/>
        </w:rPr>
        <w:t>结构和术语</w:t>
      </w:r>
    </w:p>
    <w:p>
      <w:pPr>
        <w:pStyle w:val="BodyText"/>
        <w:spacing w:line="266" w:lineRule="auto"/>
        <w:rPr/>
      </w:pPr>
      <w:r/>
    </w:p>
    <w:p>
      <w:pPr>
        <w:pStyle w:val="BodyText"/>
        <w:spacing w:line="266" w:lineRule="auto"/>
        <w:rPr/>
      </w:pPr>
      <w:r/>
    </w:p>
    <w:p>
      <w:pPr>
        <w:ind w:right="72" w:firstLine="790"/>
        <w:spacing w:before="120" w:line="313" w:lineRule="auto"/>
        <w:rPr>
          <w:rFonts w:ascii="SimSun" w:hAnsi="SimSun" w:eastAsia="SimSun" w:cs="SimSun"/>
          <w:sz w:val="37"/>
          <w:szCs w:val="37"/>
        </w:rPr>
      </w:pPr>
      <w:r>
        <w:rPr>
          <w:rFonts w:ascii="SimSun" w:hAnsi="SimSun" w:eastAsia="SimSun" w:cs="SimSun"/>
          <w:sz w:val="37"/>
          <w:szCs w:val="37"/>
          <w:spacing w:val="8"/>
        </w:rPr>
        <w:t>为了更好地与其他管理体系标准保持一致，与此前的版本(</w:t>
      </w:r>
      <w:r>
        <w:rPr>
          <w:rFonts w:ascii="SimSun" w:hAnsi="SimSun" w:eastAsia="SimSun" w:cs="SimSun"/>
          <w:sz w:val="37"/>
          <w:szCs w:val="37"/>
        </w:rPr>
        <w:t>GB</w:t>
      </w:r>
      <w:r>
        <w:rPr>
          <w:rFonts w:ascii="SimSun" w:hAnsi="SimSun" w:eastAsia="SimSun" w:cs="SimSun"/>
          <w:sz w:val="37"/>
          <w:szCs w:val="37"/>
          <w:spacing w:val="8"/>
        </w:rPr>
        <w:t>/T</w:t>
      </w:r>
      <w:r>
        <w:rPr>
          <w:rFonts w:ascii="SimSun" w:hAnsi="SimSun" w:eastAsia="SimSun" w:cs="SimSun"/>
          <w:sz w:val="37"/>
          <w:szCs w:val="37"/>
          <w:spacing w:val="54"/>
        </w:rPr>
        <w:t xml:space="preserve">   </w:t>
      </w:r>
      <w:r>
        <w:rPr>
          <w:rFonts w:ascii="SimSun" w:hAnsi="SimSun" w:eastAsia="SimSun" w:cs="SimSun"/>
          <w:sz w:val="37"/>
          <w:szCs w:val="37"/>
          <w:spacing w:val="8"/>
        </w:rPr>
        <w:t>19001—2008)相比，本标准的章</w:t>
      </w:r>
      <w:r>
        <w:rPr>
          <w:rFonts w:ascii="SimSun" w:hAnsi="SimSun" w:eastAsia="SimSun" w:cs="SimSun"/>
          <w:sz w:val="37"/>
          <w:szCs w:val="37"/>
          <w:spacing w:val="1"/>
        </w:rPr>
        <w:t xml:space="preserve"> </w:t>
      </w:r>
      <w:r>
        <w:rPr>
          <w:rFonts w:ascii="SimSun" w:hAnsi="SimSun" w:eastAsia="SimSun" w:cs="SimSun"/>
          <w:sz w:val="37"/>
          <w:szCs w:val="37"/>
          <w:spacing w:val="18"/>
        </w:rPr>
        <w:t>条结构(即章条顺序)和某些术语发生了变更。</w:t>
      </w:r>
    </w:p>
    <w:p>
      <w:pPr>
        <w:ind w:left="790"/>
        <w:spacing w:before="1" w:line="220" w:lineRule="auto"/>
        <w:rPr>
          <w:rFonts w:ascii="SimSun" w:hAnsi="SimSun" w:eastAsia="SimSun" w:cs="SimSun"/>
          <w:sz w:val="37"/>
          <w:szCs w:val="37"/>
        </w:rPr>
      </w:pPr>
      <w:r>
        <w:rPr>
          <w:rFonts w:ascii="SimSun" w:hAnsi="SimSun" w:eastAsia="SimSun" w:cs="SimSun"/>
          <w:sz w:val="37"/>
          <w:szCs w:val="37"/>
          <w:spacing w:val="20"/>
        </w:rPr>
        <w:t>本标准未要求在组织质量管理体系的成文信息中应用本标准的结构和术语。</w:t>
      </w:r>
    </w:p>
    <w:p>
      <w:pPr>
        <w:ind w:right="77" w:firstLine="790"/>
        <w:spacing w:before="153" w:line="293" w:lineRule="auto"/>
        <w:rPr>
          <w:rFonts w:ascii="SimSun" w:hAnsi="SimSun" w:eastAsia="SimSun" w:cs="SimSun"/>
          <w:sz w:val="37"/>
          <w:szCs w:val="37"/>
        </w:rPr>
      </w:pPr>
      <w:r>
        <w:rPr>
          <w:rFonts w:ascii="SimSun" w:hAnsi="SimSun" w:eastAsia="SimSun" w:cs="SimSun"/>
          <w:sz w:val="37"/>
          <w:szCs w:val="37"/>
          <w:spacing w:val="22"/>
        </w:rPr>
        <w:t>本标准的结构旨在对相关要求进行连贯表述，而</w:t>
      </w:r>
      <w:r>
        <w:rPr>
          <w:rFonts w:ascii="SimSun" w:hAnsi="SimSun" w:eastAsia="SimSun" w:cs="SimSun"/>
          <w:sz w:val="37"/>
          <w:szCs w:val="37"/>
          <w:spacing w:val="21"/>
        </w:rPr>
        <w:t>不是作为组织的方针、目标和过程的文件结构范</w:t>
      </w:r>
      <w:r>
        <w:rPr>
          <w:rFonts w:ascii="SimSun" w:hAnsi="SimSun" w:eastAsia="SimSun" w:cs="SimSun"/>
          <w:sz w:val="37"/>
          <w:szCs w:val="37"/>
        </w:rPr>
        <w:t xml:space="preserve"> </w:t>
      </w:r>
      <w:r>
        <w:rPr>
          <w:rFonts w:ascii="SimSun" w:hAnsi="SimSun" w:eastAsia="SimSun" w:cs="SimSun"/>
          <w:sz w:val="37"/>
          <w:szCs w:val="37"/>
          <w:spacing w:val="22"/>
        </w:rPr>
        <w:t>例。若涉及组织运行的过程以及出于其他目的而保</w:t>
      </w:r>
      <w:r>
        <w:rPr>
          <w:rFonts w:ascii="SimSun" w:hAnsi="SimSun" w:eastAsia="SimSun" w:cs="SimSun"/>
          <w:sz w:val="37"/>
          <w:szCs w:val="37"/>
          <w:spacing w:val="21"/>
        </w:rPr>
        <w:t>持信息，则质量管理体系成文信息的结构和内容通</w:t>
      </w:r>
      <w:r>
        <w:rPr>
          <w:rFonts w:ascii="SimSun" w:hAnsi="SimSun" w:eastAsia="SimSun" w:cs="SimSun"/>
          <w:sz w:val="37"/>
          <w:szCs w:val="37"/>
        </w:rPr>
        <w:t xml:space="preserve"> </w:t>
      </w:r>
      <w:r>
        <w:rPr>
          <w:rFonts w:ascii="SimSun" w:hAnsi="SimSun" w:eastAsia="SimSun" w:cs="SimSun"/>
          <w:sz w:val="37"/>
          <w:szCs w:val="37"/>
          <w:spacing w:val="18"/>
        </w:rPr>
        <w:t>常在更大程度上取决于使用者的需要。</w:t>
      </w:r>
    </w:p>
    <w:p>
      <w:pPr>
        <w:ind w:right="54" w:firstLine="790"/>
        <w:spacing w:before="4" w:line="306" w:lineRule="auto"/>
        <w:jc w:val="both"/>
        <w:rPr>
          <w:rFonts w:ascii="SimSun" w:hAnsi="SimSun" w:eastAsia="SimSun" w:cs="SimSun"/>
          <w:sz w:val="37"/>
          <w:szCs w:val="37"/>
        </w:rPr>
      </w:pPr>
      <w:r>
        <w:rPr>
          <w:rFonts w:ascii="SimSun" w:hAnsi="SimSun" w:eastAsia="SimSun" w:cs="SimSun"/>
          <w:sz w:val="37"/>
          <w:szCs w:val="37"/>
          <w:spacing w:val="22"/>
        </w:rPr>
        <w:t>无需在规定质量管理体系要求时以本标准中使用的术语代替组织使用的术语。组织可以选择使用</w:t>
      </w:r>
      <w:r>
        <w:rPr>
          <w:rFonts w:ascii="SimSun" w:hAnsi="SimSun" w:eastAsia="SimSun" w:cs="SimSun"/>
          <w:sz w:val="37"/>
          <w:szCs w:val="37"/>
          <w:spacing w:val="3"/>
        </w:rPr>
        <w:t xml:space="preserve"> </w:t>
      </w:r>
      <w:r>
        <w:rPr>
          <w:rFonts w:ascii="SimSun" w:hAnsi="SimSun" w:eastAsia="SimSun" w:cs="SimSun"/>
          <w:sz w:val="37"/>
          <w:szCs w:val="37"/>
          <w:spacing w:val="-28"/>
        </w:rPr>
        <w:t>适合其运行的术语(例如：可使用“记录”、“文件”或“协议”,而不是“成文信息”;或者使用“供应商”</w:t>
      </w:r>
      <w:r>
        <w:rPr>
          <w:rFonts w:ascii="SimSun" w:hAnsi="SimSun" w:eastAsia="SimSun" w:cs="SimSun"/>
          <w:sz w:val="37"/>
          <w:szCs w:val="37"/>
          <w:spacing w:val="-29"/>
        </w:rPr>
        <w:t>、“伙</w:t>
      </w:r>
      <w:r>
        <w:rPr>
          <w:rFonts w:ascii="SimSun" w:hAnsi="SimSun" w:eastAsia="SimSun" w:cs="SimSun"/>
          <w:sz w:val="37"/>
          <w:szCs w:val="37"/>
        </w:rPr>
        <w:t xml:space="preserve"> </w:t>
      </w:r>
      <w:r>
        <w:rPr>
          <w:rFonts w:ascii="SimSun" w:hAnsi="SimSun" w:eastAsia="SimSun" w:cs="SimSun"/>
          <w:sz w:val="37"/>
          <w:szCs w:val="37"/>
          <w:spacing w:val="-3"/>
        </w:rPr>
        <w:t>伴”或“卖方”,而不是“外部供方”)。本标准与此前版本之间的主要术语差异如表</w:t>
      </w:r>
      <w:r>
        <w:rPr>
          <w:rFonts w:ascii="SimSun" w:hAnsi="SimSun" w:eastAsia="SimSun" w:cs="SimSun"/>
          <w:sz w:val="37"/>
          <w:szCs w:val="37"/>
          <w:spacing w:val="-49"/>
        </w:rPr>
        <w:t xml:space="preserve"> </w:t>
      </w:r>
      <w:r>
        <w:rPr>
          <w:rFonts w:ascii="SimSun" w:hAnsi="SimSun" w:eastAsia="SimSun" w:cs="SimSun"/>
          <w:sz w:val="37"/>
          <w:szCs w:val="37"/>
          <w:spacing w:val="-3"/>
        </w:rPr>
        <w:t>A.1</w:t>
      </w:r>
      <w:r>
        <w:rPr>
          <w:rFonts w:ascii="SimSun" w:hAnsi="SimSun" w:eastAsia="SimSun" w:cs="SimSun"/>
          <w:sz w:val="37"/>
          <w:szCs w:val="37"/>
          <w:spacing w:val="-62"/>
        </w:rPr>
        <w:t xml:space="preserve"> </w:t>
      </w:r>
      <w:r>
        <w:rPr>
          <w:rFonts w:ascii="SimSun" w:hAnsi="SimSun" w:eastAsia="SimSun" w:cs="SimSun"/>
          <w:sz w:val="37"/>
          <w:szCs w:val="37"/>
          <w:spacing w:val="-3"/>
        </w:rPr>
        <w:t>所示。</w:t>
      </w:r>
    </w:p>
    <w:p>
      <w:pPr>
        <w:ind w:left="2556"/>
        <w:spacing w:before="275" w:line="227" w:lineRule="auto"/>
        <w:rPr>
          <w:rFonts w:ascii="LiSu" w:hAnsi="LiSu" w:eastAsia="LiSu" w:cs="LiSu"/>
          <w:sz w:val="37"/>
          <w:szCs w:val="37"/>
        </w:rPr>
      </w:pPr>
      <w:r>
        <w:rPr>
          <w:rFonts w:ascii="LiSu" w:hAnsi="LiSu" w:eastAsia="LiSu" w:cs="LiSu"/>
          <w:sz w:val="37"/>
          <w:szCs w:val="37"/>
          <w:b/>
          <w:bCs/>
        </w:rPr>
        <w:t>表</w:t>
      </w:r>
      <w:r>
        <w:rPr>
          <w:rFonts w:ascii="LiSu" w:hAnsi="LiSu" w:eastAsia="LiSu" w:cs="LiSu"/>
          <w:sz w:val="37"/>
          <w:szCs w:val="37"/>
        </w:rPr>
        <w:t xml:space="preserve"> </w:t>
      </w:r>
      <w:r>
        <w:rPr>
          <w:rFonts w:ascii="SimSun" w:hAnsi="SimSun" w:eastAsia="SimSun" w:cs="SimSun"/>
          <w:sz w:val="37"/>
          <w:szCs w:val="37"/>
          <w:b/>
          <w:bCs/>
        </w:rPr>
        <w:t>A.1</w:t>
      </w:r>
      <w:r>
        <w:rPr>
          <w:rFonts w:ascii="SimSun" w:hAnsi="SimSun" w:eastAsia="SimSun" w:cs="SimSun"/>
          <w:sz w:val="37"/>
          <w:szCs w:val="37"/>
        </w:rPr>
        <w:t xml:space="preserve">  </w:t>
      </w:r>
      <w:r>
        <w:rPr>
          <w:rFonts w:ascii="SimSun" w:hAnsi="SimSun" w:eastAsia="SimSun" w:cs="SimSun"/>
          <w:sz w:val="37"/>
          <w:szCs w:val="37"/>
          <w:b/>
          <w:bCs/>
        </w:rPr>
        <w:t>GB/T</w:t>
      </w:r>
      <w:r>
        <w:rPr>
          <w:rFonts w:ascii="SimSun" w:hAnsi="SimSun" w:eastAsia="SimSun" w:cs="SimSun"/>
          <w:sz w:val="37"/>
          <w:szCs w:val="37"/>
          <w:spacing w:val="47"/>
        </w:rPr>
        <w:t xml:space="preserve">  </w:t>
      </w:r>
      <w:r>
        <w:rPr>
          <w:rFonts w:ascii="SimSun" w:hAnsi="SimSun" w:eastAsia="SimSun" w:cs="SimSun"/>
          <w:sz w:val="37"/>
          <w:szCs w:val="37"/>
          <w:b/>
          <w:bCs/>
        </w:rPr>
        <w:t>19001—2008</w:t>
      </w:r>
      <w:r>
        <w:rPr>
          <w:rFonts w:ascii="SimSun" w:hAnsi="SimSun" w:eastAsia="SimSun" w:cs="SimSun"/>
          <w:sz w:val="37"/>
          <w:szCs w:val="37"/>
          <w:spacing w:val="-84"/>
        </w:rPr>
        <w:t xml:space="preserve"> </w:t>
      </w:r>
      <w:r>
        <w:rPr>
          <w:rFonts w:ascii="LiSu" w:hAnsi="LiSu" w:eastAsia="LiSu" w:cs="LiSu"/>
          <w:sz w:val="37"/>
          <w:szCs w:val="37"/>
          <w:b/>
          <w:bCs/>
        </w:rPr>
        <w:t>和</w:t>
      </w:r>
      <w:r>
        <w:rPr>
          <w:rFonts w:ascii="LiSu" w:hAnsi="LiSu" w:eastAsia="LiSu" w:cs="LiSu"/>
          <w:sz w:val="37"/>
          <w:szCs w:val="37"/>
          <w:spacing w:val="-76"/>
        </w:rPr>
        <w:t xml:space="preserve"> </w:t>
      </w:r>
      <w:r>
        <w:rPr>
          <w:rFonts w:ascii="SimSun" w:hAnsi="SimSun" w:eastAsia="SimSun" w:cs="SimSun"/>
          <w:sz w:val="37"/>
          <w:szCs w:val="37"/>
          <w:b/>
          <w:bCs/>
        </w:rPr>
        <w:t>GB/T</w:t>
      </w:r>
      <w:r>
        <w:rPr>
          <w:rFonts w:ascii="SimSun" w:hAnsi="SimSun" w:eastAsia="SimSun" w:cs="SimSun"/>
          <w:sz w:val="37"/>
          <w:szCs w:val="37"/>
          <w:spacing w:val="70"/>
        </w:rPr>
        <w:t xml:space="preserve">  </w:t>
      </w:r>
      <w:r>
        <w:rPr>
          <w:rFonts w:ascii="SimSun" w:hAnsi="SimSun" w:eastAsia="SimSun" w:cs="SimSun"/>
          <w:sz w:val="37"/>
          <w:szCs w:val="37"/>
          <w:b/>
          <w:bCs/>
        </w:rPr>
        <w:t>19001—2016</w:t>
      </w:r>
      <w:r>
        <w:rPr>
          <w:rFonts w:ascii="SimSun" w:hAnsi="SimSun" w:eastAsia="SimSun" w:cs="SimSun"/>
          <w:sz w:val="37"/>
          <w:szCs w:val="37"/>
          <w:spacing w:val="-108"/>
        </w:rPr>
        <w:t xml:space="preserve"> </w:t>
      </w:r>
      <w:r>
        <w:rPr>
          <w:rFonts w:ascii="LiSu" w:hAnsi="LiSu" w:eastAsia="LiSu" w:cs="LiSu"/>
          <w:sz w:val="37"/>
          <w:szCs w:val="37"/>
          <w:b/>
          <w:bCs/>
        </w:rPr>
        <w:t>之间的主要</w:t>
      </w:r>
      <w:r>
        <w:rPr>
          <w:rFonts w:ascii="LiSu" w:hAnsi="LiSu" w:eastAsia="LiSu" w:cs="LiSu"/>
          <w:sz w:val="37"/>
          <w:szCs w:val="37"/>
          <w:b/>
          <w:bCs/>
          <w:spacing w:val="-1"/>
        </w:rPr>
        <w:t>术语差异</w:t>
      </w:r>
    </w:p>
    <w:p>
      <w:pPr>
        <w:spacing w:before="207"/>
        <w:rPr/>
      </w:pPr>
      <w:r/>
    </w:p>
    <w:tbl>
      <w:tblPr>
        <w:tblStyle w:val="TableNormal"/>
        <w:tblW w:w="17234" w:type="dxa"/>
        <w:tblInd w:w="4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16"/>
        <w:gridCol w:w="8818"/>
      </w:tblGrid>
      <w:tr>
        <w:trPr>
          <w:trHeight w:val="661" w:hRule="atLeast"/>
        </w:trPr>
        <w:tc>
          <w:tcPr>
            <w:tcW w:w="8416" w:type="dxa"/>
            <w:vAlign w:val="top"/>
          </w:tcPr>
          <w:p>
            <w:pPr>
              <w:pStyle w:val="TableText"/>
              <w:ind w:left="2760"/>
              <w:spacing w:before="190" w:line="228" w:lineRule="auto"/>
              <w:rPr/>
            </w:pPr>
            <w:r>
              <w:rPr/>
              <w:t>GB/T</w:t>
            </w:r>
            <w:r>
              <w:rPr>
                <w:spacing w:val="39"/>
              </w:rPr>
              <w:t xml:space="preserve">   </w:t>
            </w:r>
            <w:r>
              <w:rPr/>
              <w:t>19001—2008</w:t>
            </w:r>
          </w:p>
        </w:tc>
        <w:tc>
          <w:tcPr>
            <w:tcW w:w="8818" w:type="dxa"/>
            <w:vAlign w:val="top"/>
          </w:tcPr>
          <w:p>
            <w:pPr>
              <w:pStyle w:val="TableText"/>
              <w:ind w:left="3222"/>
              <w:spacing w:before="190" w:line="228" w:lineRule="auto"/>
              <w:rPr/>
            </w:pPr>
            <w:r>
              <w:rPr>
                <w:spacing w:val="-9"/>
              </w:rPr>
              <w:t>GB/T</w:t>
            </w:r>
            <w:r>
              <w:rPr>
                <w:spacing w:val="36"/>
              </w:rPr>
              <w:t xml:space="preserve"> </w:t>
            </w:r>
            <w:r>
              <w:rPr>
                <w:spacing w:val="-9"/>
              </w:rPr>
              <w:t>19001—2016</w:t>
            </w:r>
          </w:p>
        </w:tc>
      </w:tr>
      <w:tr>
        <w:trPr>
          <w:trHeight w:val="681" w:hRule="atLeast"/>
        </w:trPr>
        <w:tc>
          <w:tcPr>
            <w:tcW w:w="8416" w:type="dxa"/>
            <w:vAlign w:val="top"/>
          </w:tcPr>
          <w:p>
            <w:pPr>
              <w:pStyle w:val="TableText"/>
              <w:ind w:left="3889"/>
              <w:spacing w:before="192" w:line="223" w:lineRule="auto"/>
              <w:rPr/>
            </w:pPr>
            <w:r>
              <w:rPr>
                <w:spacing w:val="22"/>
              </w:rPr>
              <w:t>产品</w:t>
            </w:r>
          </w:p>
        </w:tc>
        <w:tc>
          <w:tcPr>
            <w:tcW w:w="8818" w:type="dxa"/>
            <w:vAlign w:val="top"/>
          </w:tcPr>
          <w:p>
            <w:pPr>
              <w:pStyle w:val="TableText"/>
              <w:ind w:left="3614"/>
              <w:spacing w:before="192" w:line="223" w:lineRule="auto"/>
              <w:rPr/>
            </w:pPr>
            <w:r>
              <w:rPr>
                <w:spacing w:val="9"/>
              </w:rPr>
              <w:t>产品和服务</w:t>
            </w:r>
          </w:p>
        </w:tc>
      </w:tr>
      <w:tr>
        <w:trPr>
          <w:trHeight w:val="681" w:hRule="atLeast"/>
        </w:trPr>
        <w:tc>
          <w:tcPr>
            <w:tcW w:w="8416" w:type="dxa"/>
            <w:vAlign w:val="top"/>
          </w:tcPr>
          <w:p>
            <w:pPr>
              <w:pStyle w:val="TableText"/>
              <w:ind w:left="3889"/>
              <w:spacing w:before="193" w:line="224" w:lineRule="auto"/>
              <w:rPr/>
            </w:pPr>
            <w:r>
              <w:rPr>
                <w:spacing w:val="14"/>
              </w:rPr>
              <w:t>删减</w:t>
            </w:r>
          </w:p>
        </w:tc>
        <w:tc>
          <w:tcPr>
            <w:tcW w:w="8818" w:type="dxa"/>
            <w:vAlign w:val="top"/>
          </w:tcPr>
          <w:p>
            <w:pPr>
              <w:pStyle w:val="TableText"/>
              <w:ind w:left="2273"/>
              <w:spacing w:before="193" w:line="223" w:lineRule="auto"/>
              <w:rPr/>
            </w:pPr>
            <w:r>
              <w:rPr>
                <w:spacing w:val="9"/>
              </w:rPr>
              <w:t>未使用(见A.5对适用性的说明)</w:t>
            </w:r>
          </w:p>
        </w:tc>
      </w:tr>
      <w:tr>
        <w:trPr>
          <w:trHeight w:val="1335" w:hRule="atLeast"/>
        </w:trPr>
        <w:tc>
          <w:tcPr>
            <w:tcW w:w="8416" w:type="dxa"/>
            <w:vAlign w:val="top"/>
          </w:tcPr>
          <w:p>
            <w:pPr>
              <w:spacing w:line="415" w:lineRule="auto"/>
              <w:rPr>
                <w:rFonts w:ascii="Arial"/>
                <w:sz w:val="21"/>
              </w:rPr>
            </w:pPr>
            <w:r/>
          </w:p>
          <w:p>
            <w:pPr>
              <w:pStyle w:val="TableText"/>
              <w:ind w:left="3415"/>
              <w:spacing w:before="101" w:line="223" w:lineRule="auto"/>
              <w:rPr/>
            </w:pPr>
            <w:r>
              <w:rPr>
                <w:spacing w:val="9"/>
              </w:rPr>
              <w:t>管理者代表</w:t>
            </w:r>
          </w:p>
        </w:tc>
        <w:tc>
          <w:tcPr>
            <w:tcW w:w="8818" w:type="dxa"/>
            <w:vAlign w:val="top"/>
          </w:tcPr>
          <w:p>
            <w:pPr>
              <w:pStyle w:val="TableText"/>
              <w:ind w:left="2273" w:right="2037" w:hanging="81"/>
              <w:spacing w:before="226" w:line="316" w:lineRule="auto"/>
              <w:rPr/>
            </w:pPr>
            <w:r>
              <w:rPr>
                <w:spacing w:val="5"/>
              </w:rPr>
              <w:t>未使用(分配类似的职责和权限，</w:t>
            </w:r>
            <w:r>
              <w:rPr>
                <w:spacing w:val="9"/>
              </w:rPr>
              <w:t xml:space="preserve"> </w:t>
            </w:r>
            <w:r>
              <w:rPr>
                <w:spacing w:val="10"/>
              </w:rPr>
              <w:t>但不要求委任一名管理者代表)</w:t>
            </w:r>
          </w:p>
        </w:tc>
      </w:tr>
      <w:tr>
        <w:trPr>
          <w:trHeight w:val="672" w:hRule="atLeast"/>
        </w:trPr>
        <w:tc>
          <w:tcPr>
            <w:tcW w:w="8416" w:type="dxa"/>
            <w:vAlign w:val="top"/>
          </w:tcPr>
          <w:p>
            <w:pPr>
              <w:pStyle w:val="TableText"/>
              <w:ind w:left="1360"/>
              <w:spacing w:before="189" w:line="223" w:lineRule="auto"/>
              <w:rPr/>
            </w:pPr>
            <w:r>
              <w:rPr>
                <w:spacing w:val="6"/>
              </w:rPr>
              <w:t>文件、质量手册、形成文件的程序、记录</w:t>
            </w:r>
          </w:p>
        </w:tc>
        <w:tc>
          <w:tcPr>
            <w:tcW w:w="8818" w:type="dxa"/>
            <w:vAlign w:val="top"/>
          </w:tcPr>
          <w:p>
            <w:pPr>
              <w:pStyle w:val="TableText"/>
              <w:ind w:left="3772"/>
              <w:spacing w:before="189" w:line="223" w:lineRule="auto"/>
              <w:rPr/>
            </w:pPr>
            <w:r>
              <w:rPr>
                <w:spacing w:val="11"/>
              </w:rPr>
              <w:t>成文信息</w:t>
            </w:r>
          </w:p>
        </w:tc>
      </w:tr>
      <w:tr>
        <w:trPr>
          <w:trHeight w:val="667" w:hRule="atLeast"/>
        </w:trPr>
        <w:tc>
          <w:tcPr>
            <w:tcW w:w="8416" w:type="dxa"/>
            <w:vAlign w:val="top"/>
          </w:tcPr>
          <w:p>
            <w:pPr>
              <w:pStyle w:val="TableText"/>
              <w:ind w:left="3573"/>
              <w:spacing w:before="186" w:line="224" w:lineRule="auto"/>
              <w:rPr/>
            </w:pPr>
            <w:r>
              <w:rPr>
                <w:spacing w:val="9"/>
              </w:rPr>
              <w:t>工作环境</w:t>
            </w:r>
          </w:p>
        </w:tc>
        <w:tc>
          <w:tcPr>
            <w:tcW w:w="8818" w:type="dxa"/>
            <w:vAlign w:val="top"/>
          </w:tcPr>
          <w:p>
            <w:pPr>
              <w:pStyle w:val="TableText"/>
              <w:ind w:left="3456"/>
              <w:spacing w:before="186" w:line="224" w:lineRule="auto"/>
              <w:rPr/>
            </w:pPr>
            <w:r>
              <w:rPr>
                <w:spacing w:val="8"/>
              </w:rPr>
              <w:t>过程运行环境</w:t>
            </w:r>
          </w:p>
        </w:tc>
      </w:tr>
      <w:tr>
        <w:trPr>
          <w:trHeight w:val="658" w:hRule="atLeast"/>
        </w:trPr>
        <w:tc>
          <w:tcPr>
            <w:tcW w:w="8416" w:type="dxa"/>
            <w:vAlign w:val="top"/>
          </w:tcPr>
          <w:p>
            <w:pPr>
              <w:pStyle w:val="TableText"/>
              <w:ind w:left="3099"/>
              <w:spacing w:before="182" w:line="224" w:lineRule="auto"/>
              <w:rPr/>
            </w:pPr>
            <w:r>
              <w:rPr>
                <w:spacing w:val="8"/>
              </w:rPr>
              <w:t>监视和测量设备</w:t>
            </w:r>
          </w:p>
        </w:tc>
        <w:tc>
          <w:tcPr>
            <w:tcW w:w="8818" w:type="dxa"/>
            <w:vAlign w:val="top"/>
          </w:tcPr>
          <w:p>
            <w:pPr>
              <w:pStyle w:val="TableText"/>
              <w:ind w:left="3298"/>
              <w:spacing w:before="182" w:line="224" w:lineRule="auto"/>
              <w:rPr/>
            </w:pPr>
            <w:r>
              <w:rPr>
                <w:spacing w:val="8"/>
              </w:rPr>
              <w:t>监视和测量资源</w:t>
            </w:r>
          </w:p>
        </w:tc>
      </w:tr>
      <w:tr>
        <w:trPr>
          <w:trHeight w:val="676" w:hRule="atLeast"/>
        </w:trPr>
        <w:tc>
          <w:tcPr>
            <w:tcW w:w="8416" w:type="dxa"/>
            <w:vAlign w:val="top"/>
          </w:tcPr>
          <w:p>
            <w:pPr>
              <w:pStyle w:val="TableText"/>
              <w:ind w:left="3573"/>
              <w:spacing w:before="191" w:line="222" w:lineRule="auto"/>
              <w:rPr/>
            </w:pPr>
            <w:r>
              <w:rPr>
                <w:spacing w:val="14"/>
              </w:rPr>
              <w:t>采购产品</w:t>
            </w:r>
          </w:p>
        </w:tc>
        <w:tc>
          <w:tcPr>
            <w:tcW w:w="8818" w:type="dxa"/>
            <w:vAlign w:val="top"/>
          </w:tcPr>
          <w:p>
            <w:pPr>
              <w:pStyle w:val="TableText"/>
              <w:ind w:left="2824"/>
              <w:spacing w:before="191" w:line="222" w:lineRule="auto"/>
              <w:rPr/>
            </w:pPr>
            <w:r>
              <w:rPr>
                <w:spacing w:val="7"/>
              </w:rPr>
              <w:t>外部提供的产品和服务</w:t>
            </w:r>
          </w:p>
        </w:tc>
      </w:tr>
      <w:tr>
        <w:trPr>
          <w:trHeight w:val="665" w:hRule="atLeast"/>
        </w:trPr>
        <w:tc>
          <w:tcPr>
            <w:tcW w:w="8416" w:type="dxa"/>
            <w:vAlign w:val="top"/>
          </w:tcPr>
          <w:p>
            <w:pPr>
              <w:pStyle w:val="TableText"/>
              <w:ind w:left="3889"/>
              <w:spacing w:before="187" w:line="222" w:lineRule="auto"/>
              <w:rPr/>
            </w:pPr>
            <w:r>
              <w:rPr>
                <w:spacing w:val="12"/>
              </w:rPr>
              <w:t>供方</w:t>
            </w:r>
          </w:p>
        </w:tc>
        <w:tc>
          <w:tcPr>
            <w:tcW w:w="8818" w:type="dxa"/>
            <w:vAlign w:val="top"/>
          </w:tcPr>
          <w:p>
            <w:pPr>
              <w:pStyle w:val="TableText"/>
              <w:ind w:left="3772"/>
              <w:spacing w:before="187" w:line="222" w:lineRule="auto"/>
              <w:rPr/>
            </w:pPr>
            <w:r>
              <w:rPr>
                <w:spacing w:val="9"/>
              </w:rPr>
              <w:t>外部供方</w:t>
            </w:r>
          </w:p>
        </w:tc>
      </w:tr>
    </w:tbl>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5"/>
        <w:spacing w:before="121" w:line="238" w:lineRule="auto"/>
        <w:rPr>
          <w:rFonts w:ascii="LiSu" w:hAnsi="LiSu" w:eastAsia="LiSu" w:cs="LiSu"/>
          <w:sz w:val="37"/>
          <w:szCs w:val="37"/>
        </w:rPr>
      </w:pPr>
      <w:r>
        <w:rPr>
          <w:rFonts w:ascii="SimSun" w:hAnsi="SimSun" w:eastAsia="SimSun" w:cs="SimSun"/>
          <w:sz w:val="37"/>
          <w:szCs w:val="37"/>
          <w:b/>
          <w:bCs/>
          <w:spacing w:val="4"/>
        </w:rPr>
        <w:t>A.2</w:t>
      </w:r>
      <w:r>
        <w:rPr>
          <w:rFonts w:ascii="SimSun" w:hAnsi="SimSun" w:eastAsia="SimSun" w:cs="SimSun"/>
          <w:sz w:val="37"/>
          <w:szCs w:val="37"/>
          <w:spacing w:val="31"/>
        </w:rPr>
        <w:t xml:space="preserve">  </w:t>
      </w:r>
      <w:r>
        <w:rPr>
          <w:rFonts w:ascii="LiSu" w:hAnsi="LiSu" w:eastAsia="LiSu" w:cs="LiSu"/>
          <w:sz w:val="37"/>
          <w:szCs w:val="37"/>
          <w:b/>
          <w:bCs/>
          <w:spacing w:val="4"/>
        </w:rPr>
        <w:t>产品和服务</w:t>
      </w:r>
    </w:p>
    <w:p>
      <w:pPr>
        <w:pStyle w:val="BodyText"/>
        <w:spacing w:line="291" w:lineRule="auto"/>
        <w:rPr/>
      </w:pPr>
      <w:r/>
    </w:p>
    <w:p>
      <w:pPr>
        <w:pStyle w:val="BodyText"/>
        <w:spacing w:line="291" w:lineRule="auto"/>
        <w:rPr/>
      </w:pPr>
      <w:r/>
    </w:p>
    <w:p>
      <w:pPr>
        <w:ind w:right="30" w:firstLine="790"/>
        <w:spacing w:before="120" w:line="299" w:lineRule="auto"/>
        <w:rPr>
          <w:rFonts w:ascii="SimSun" w:hAnsi="SimSun" w:eastAsia="SimSun" w:cs="SimSun"/>
          <w:sz w:val="37"/>
          <w:szCs w:val="37"/>
        </w:rPr>
      </w:pP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5"/>
        </w:rPr>
        <w:t>/T    19001—2008</w:t>
      </w:r>
      <w:r>
        <w:rPr>
          <w:rFonts w:ascii="Times New Roman" w:hAnsi="Times New Roman" w:eastAsia="Times New Roman" w:cs="Times New Roman"/>
          <w:sz w:val="37"/>
          <w:szCs w:val="37"/>
          <w:spacing w:val="-24"/>
        </w:rPr>
        <w:t xml:space="preserve"> </w:t>
      </w:r>
      <w:r>
        <w:rPr>
          <w:rFonts w:ascii="SimSun" w:hAnsi="SimSun" w:eastAsia="SimSun" w:cs="SimSun"/>
          <w:sz w:val="37"/>
          <w:szCs w:val="37"/>
          <w:spacing w:val="5"/>
        </w:rPr>
        <w:t>使用的术</w:t>
      </w:r>
      <w:r>
        <w:rPr>
          <w:rFonts w:ascii="SimSun" w:hAnsi="SimSun" w:eastAsia="SimSun" w:cs="SimSun"/>
          <w:sz w:val="37"/>
          <w:szCs w:val="37"/>
          <w:spacing w:val="4"/>
        </w:rPr>
        <w:t>语“产品”包括所有的输出类别。本标准则使用“产品和服务”。“产</w:t>
      </w:r>
      <w:r>
        <w:rPr>
          <w:rFonts w:ascii="SimSun" w:hAnsi="SimSun" w:eastAsia="SimSun" w:cs="SimSun"/>
          <w:sz w:val="37"/>
          <w:szCs w:val="37"/>
        </w:rPr>
        <w:t xml:space="preserve"> </w:t>
      </w:r>
      <w:r>
        <w:rPr>
          <w:rFonts w:ascii="SimSun" w:hAnsi="SimSun" w:eastAsia="SimSun" w:cs="SimSun"/>
          <w:sz w:val="37"/>
          <w:szCs w:val="37"/>
          <w:spacing w:val="1"/>
        </w:rPr>
        <w:t>品和服务”包括所有的输出类别(硬件、服务、软件和流程性材料)。</w:t>
      </w:r>
    </w:p>
    <w:p>
      <w:pPr>
        <w:ind w:right="80" w:firstLine="790"/>
        <w:spacing w:before="7" w:line="290" w:lineRule="auto"/>
        <w:jc w:val="both"/>
        <w:rPr>
          <w:rFonts w:ascii="SimSun" w:hAnsi="SimSun" w:eastAsia="SimSun" w:cs="SimSun"/>
          <w:sz w:val="37"/>
          <w:szCs w:val="37"/>
        </w:rPr>
      </w:pPr>
      <w:r>
        <w:rPr>
          <w:rFonts w:ascii="SimSun" w:hAnsi="SimSun" w:eastAsia="SimSun" w:cs="SimSun"/>
          <w:sz w:val="37"/>
          <w:szCs w:val="37"/>
          <w:spacing w:val="17"/>
        </w:rPr>
        <w:t>特别包含“服务”,旨在强调在某些要求的应用方面，产品</w:t>
      </w:r>
      <w:r>
        <w:rPr>
          <w:rFonts w:ascii="SimSun" w:hAnsi="SimSun" w:eastAsia="SimSun" w:cs="SimSun"/>
          <w:sz w:val="37"/>
          <w:szCs w:val="37"/>
          <w:spacing w:val="16"/>
        </w:rPr>
        <w:t>和服务之间存在的差异。服务的特性表</w:t>
      </w:r>
      <w:r>
        <w:rPr>
          <w:rFonts w:ascii="SimSun" w:hAnsi="SimSun" w:eastAsia="SimSun" w:cs="SimSun"/>
          <w:sz w:val="37"/>
          <w:szCs w:val="37"/>
        </w:rPr>
        <w:t xml:space="preserve"> </w:t>
      </w:r>
      <w:r>
        <w:rPr>
          <w:rFonts w:ascii="SimSun" w:hAnsi="SimSun" w:eastAsia="SimSun" w:cs="SimSun"/>
          <w:sz w:val="37"/>
          <w:szCs w:val="37"/>
          <w:spacing w:val="22"/>
        </w:rPr>
        <w:t>明，至少有一部分输出是在与顾客的接触面上实现的。这意</w:t>
      </w:r>
      <w:r>
        <w:rPr>
          <w:rFonts w:ascii="SimSun" w:hAnsi="SimSun" w:eastAsia="SimSun" w:cs="SimSun"/>
          <w:sz w:val="37"/>
          <w:szCs w:val="37"/>
          <w:spacing w:val="21"/>
        </w:rPr>
        <w:t>味着在提供服务之前不一定能够确认其是</w:t>
      </w:r>
      <w:r>
        <w:rPr>
          <w:rFonts w:ascii="SimSun" w:hAnsi="SimSun" w:eastAsia="SimSun" w:cs="SimSun"/>
          <w:sz w:val="37"/>
          <w:szCs w:val="37"/>
        </w:rPr>
        <w:t xml:space="preserve"> </w:t>
      </w:r>
      <w:r>
        <w:rPr>
          <w:rFonts w:ascii="SimSun" w:hAnsi="SimSun" w:eastAsia="SimSun" w:cs="SimSun"/>
          <w:sz w:val="37"/>
          <w:szCs w:val="37"/>
          <w:spacing w:val="13"/>
        </w:rPr>
        <w:t>否符合要求。</w:t>
      </w:r>
    </w:p>
    <w:p>
      <w:pPr>
        <w:ind w:right="37" w:firstLine="790"/>
        <w:spacing w:line="309" w:lineRule="auto"/>
        <w:jc w:val="both"/>
        <w:rPr>
          <w:rFonts w:ascii="SimSun" w:hAnsi="SimSun" w:eastAsia="SimSun" w:cs="SimSun"/>
          <w:sz w:val="37"/>
          <w:szCs w:val="37"/>
        </w:rPr>
      </w:pPr>
      <w:r>
        <w:rPr>
          <w:rFonts w:ascii="SimSun" w:hAnsi="SimSun" w:eastAsia="SimSun" w:cs="SimSun"/>
          <w:sz w:val="37"/>
          <w:szCs w:val="37"/>
          <w:spacing w:val="13"/>
        </w:rPr>
        <w:t>在大多数情况下，“产品和服务”一起使用。由组织向顾客提供的或外部供方提供的大多数输出包</w:t>
      </w:r>
      <w:r>
        <w:rPr>
          <w:rFonts w:ascii="SimSun" w:hAnsi="SimSun" w:eastAsia="SimSun" w:cs="SimSun"/>
          <w:sz w:val="37"/>
          <w:szCs w:val="37"/>
          <w:spacing w:val="15"/>
        </w:rPr>
        <w:t xml:space="preserve"> </w:t>
      </w:r>
      <w:r>
        <w:rPr>
          <w:rFonts w:ascii="SimSun" w:hAnsi="SimSun" w:eastAsia="SimSun" w:cs="SimSun"/>
          <w:sz w:val="37"/>
          <w:szCs w:val="37"/>
          <w:spacing w:val="14"/>
        </w:rPr>
        <w:t>括产品和服务两方面。例如：有形或无形产品可能涉及相关的服务，而服务也可能涉</w:t>
      </w:r>
      <w:r>
        <w:rPr>
          <w:rFonts w:ascii="SimSun" w:hAnsi="SimSun" w:eastAsia="SimSun" w:cs="SimSun"/>
          <w:sz w:val="37"/>
          <w:szCs w:val="37"/>
          <w:spacing w:val="13"/>
        </w:rPr>
        <w:t>及相关的有形或无</w:t>
      </w:r>
      <w:r>
        <w:rPr>
          <w:rFonts w:ascii="SimSun" w:hAnsi="SimSun" w:eastAsia="SimSun" w:cs="SimSun"/>
          <w:sz w:val="37"/>
          <w:szCs w:val="37"/>
        </w:rPr>
        <w:t xml:space="preserve"> </w:t>
      </w:r>
      <w:r>
        <w:rPr>
          <w:rFonts w:ascii="SimSun" w:hAnsi="SimSun" w:eastAsia="SimSun" w:cs="SimSun"/>
          <w:sz w:val="37"/>
          <w:szCs w:val="37"/>
          <w:spacing w:val="11"/>
        </w:rPr>
        <w:t>形产品。</w:t>
      </w:r>
    </w:p>
    <w:p>
      <w:pPr>
        <w:spacing w:line="309" w:lineRule="auto"/>
        <w:sectPr>
          <w:headerReference w:type="default" r:id="rId33"/>
          <w:footerReference w:type="default" r:id="rId34"/>
          <w:pgSz w:w="22541" w:h="31680"/>
          <w:pgMar w:top="3500" w:right="2609" w:bottom="2589" w:left="2619" w:header="2223" w:footer="2353" w:gutter="0"/>
        </w:sectPr>
        <w:rPr>
          <w:rFonts w:ascii="SimSun" w:hAnsi="SimSun" w:eastAsia="SimSun" w:cs="SimSun"/>
          <w:sz w:val="37"/>
          <w:szCs w:val="37"/>
        </w:rPr>
      </w:pPr>
    </w:p>
    <w:p>
      <w:pPr>
        <w:pStyle w:val="BodyText"/>
        <w:spacing w:line="249" w:lineRule="auto"/>
        <w:rPr/>
      </w:pPr>
      <w:r/>
    </w:p>
    <w:p>
      <w:pPr>
        <w:pStyle w:val="BodyText"/>
        <w:spacing w:line="249" w:lineRule="auto"/>
        <w:rPr/>
      </w:pPr>
      <w:r/>
    </w:p>
    <w:p>
      <w:pPr>
        <w:pStyle w:val="BodyText"/>
        <w:spacing w:line="250" w:lineRule="auto"/>
        <w:rPr/>
      </w:pPr>
      <w:r/>
    </w:p>
    <w:p>
      <w:pPr>
        <w:spacing w:before="120" w:line="182" w:lineRule="auto"/>
        <w:rPr>
          <w:rFonts w:ascii="LiSu" w:hAnsi="LiSu" w:eastAsia="LiSu" w:cs="LiSu"/>
          <w:sz w:val="37"/>
          <w:szCs w:val="37"/>
        </w:rPr>
      </w:pPr>
      <w:r>
        <w:rPr>
          <w:rFonts w:ascii="Times New Roman" w:hAnsi="Times New Roman" w:eastAsia="Times New Roman" w:cs="Times New Roman"/>
          <w:sz w:val="37"/>
          <w:szCs w:val="37"/>
          <w:b/>
          <w:bCs/>
          <w:spacing w:val="11"/>
        </w:rPr>
        <w:t>A.3</w:t>
      </w:r>
      <w:r>
        <w:rPr>
          <w:rFonts w:ascii="Times New Roman" w:hAnsi="Times New Roman" w:eastAsia="Times New Roman" w:cs="Times New Roman"/>
          <w:sz w:val="37"/>
          <w:szCs w:val="37"/>
          <w:b/>
          <w:bCs/>
          <w:spacing w:val="21"/>
        </w:rPr>
        <w:t xml:space="preserve">    </w:t>
      </w:r>
      <w:r>
        <w:rPr>
          <w:rFonts w:ascii="LiSu" w:hAnsi="LiSu" w:eastAsia="LiSu" w:cs="LiSu"/>
          <w:sz w:val="37"/>
          <w:szCs w:val="37"/>
          <w:b/>
          <w:bCs/>
          <w:spacing w:val="11"/>
        </w:rPr>
        <w:t>理解相关方的需求和期望</w:t>
      </w:r>
    </w:p>
    <w:p>
      <w:pPr>
        <w:pStyle w:val="BodyText"/>
        <w:spacing w:line="284" w:lineRule="auto"/>
        <w:rPr/>
      </w:pPr>
      <w:r/>
    </w:p>
    <w:p>
      <w:pPr>
        <w:pStyle w:val="BodyText"/>
        <w:spacing w:line="285" w:lineRule="auto"/>
        <w:rPr/>
      </w:pPr>
      <w:r/>
    </w:p>
    <w:p>
      <w:pPr>
        <w:ind w:right="176" w:firstLine="790"/>
        <w:spacing w:before="121" w:line="286" w:lineRule="auto"/>
        <w:jc w:val="both"/>
        <w:rPr>
          <w:rFonts w:ascii="SimSun" w:hAnsi="SimSun" w:eastAsia="SimSun" w:cs="SimSun"/>
          <w:sz w:val="37"/>
          <w:szCs w:val="37"/>
        </w:rPr>
      </w:pPr>
      <w:r>
        <w:rPr>
          <w:rFonts w:ascii="SimSun" w:hAnsi="SimSun" w:eastAsia="SimSun" w:cs="SimSun"/>
          <w:sz w:val="37"/>
          <w:szCs w:val="37"/>
          <w:spacing w:val="30"/>
        </w:rPr>
        <w:t>4.2规定的要求包括了组织确定与质量管理体系有关的相关</w:t>
      </w:r>
      <w:r>
        <w:rPr>
          <w:rFonts w:ascii="SimSun" w:hAnsi="SimSun" w:eastAsia="SimSun" w:cs="SimSun"/>
          <w:sz w:val="37"/>
          <w:szCs w:val="37"/>
          <w:spacing w:val="29"/>
        </w:rPr>
        <w:t>方，并确定来自这些相关方的要求。</w:t>
      </w:r>
      <w:r>
        <w:rPr>
          <w:rFonts w:ascii="SimSun" w:hAnsi="SimSun" w:eastAsia="SimSun" w:cs="SimSun"/>
          <w:sz w:val="37"/>
          <w:szCs w:val="37"/>
        </w:rPr>
        <w:t xml:space="preserve"> </w:t>
      </w:r>
      <w:r>
        <w:rPr>
          <w:rFonts w:ascii="SimSun" w:hAnsi="SimSun" w:eastAsia="SimSun" w:cs="SimSun"/>
          <w:sz w:val="37"/>
          <w:szCs w:val="37"/>
          <w:spacing w:val="17"/>
        </w:rPr>
        <w:t>然而，4.2并不意味着因质量管理体系要求的扩展而超出了本标准的范围。正如范围中所述，本标准适</w:t>
      </w:r>
      <w:r>
        <w:rPr>
          <w:rFonts w:ascii="SimSun" w:hAnsi="SimSun" w:eastAsia="SimSun" w:cs="SimSun"/>
          <w:sz w:val="37"/>
          <w:szCs w:val="37"/>
        </w:rPr>
        <w:t xml:space="preserve">  </w:t>
      </w:r>
      <w:r>
        <w:rPr>
          <w:rFonts w:ascii="SimSun" w:hAnsi="SimSun" w:eastAsia="SimSun" w:cs="SimSun"/>
          <w:sz w:val="37"/>
          <w:szCs w:val="37"/>
          <w:spacing w:val="22"/>
        </w:rPr>
        <w:t>用于需要证实其有能力稳定地提供满足顾客要求以及相关法律法规要求的产品和服务，并致力于增强</w:t>
      </w:r>
      <w:r>
        <w:rPr>
          <w:rFonts w:ascii="SimSun" w:hAnsi="SimSun" w:eastAsia="SimSun" w:cs="SimSun"/>
          <w:sz w:val="37"/>
          <w:szCs w:val="37"/>
          <w:spacing w:val="2"/>
        </w:rPr>
        <w:t xml:space="preserve">  </w:t>
      </w:r>
      <w:r>
        <w:rPr>
          <w:rFonts w:ascii="SimSun" w:hAnsi="SimSun" w:eastAsia="SimSun" w:cs="SimSun"/>
          <w:sz w:val="37"/>
          <w:szCs w:val="37"/>
          <w:spacing w:val="13"/>
        </w:rPr>
        <w:t>顾客满意的组织。</w:t>
      </w:r>
    </w:p>
    <w:p>
      <w:pPr>
        <w:ind w:right="381" w:firstLine="790"/>
        <w:spacing w:before="31" w:line="334" w:lineRule="auto"/>
        <w:rPr>
          <w:rFonts w:ascii="SimSun" w:hAnsi="SimSun" w:eastAsia="SimSun" w:cs="SimSun"/>
          <w:sz w:val="37"/>
          <w:szCs w:val="37"/>
        </w:rPr>
      </w:pPr>
      <w:r>
        <w:rPr>
          <w:rFonts w:ascii="SimSun" w:hAnsi="SimSun" w:eastAsia="SimSun" w:cs="SimSun"/>
          <w:sz w:val="37"/>
          <w:szCs w:val="37"/>
          <w:spacing w:val="21"/>
        </w:rPr>
        <w:t>本标准未要求组织考虑其确定的与质量管理体系无关的相关方。有关相关方的某个特定要求是否</w:t>
      </w:r>
      <w:r>
        <w:rPr>
          <w:rFonts w:ascii="SimSun" w:hAnsi="SimSun" w:eastAsia="SimSun" w:cs="SimSun"/>
          <w:sz w:val="37"/>
          <w:szCs w:val="37"/>
          <w:spacing w:val="4"/>
        </w:rPr>
        <w:t xml:space="preserve"> </w:t>
      </w:r>
      <w:r>
        <w:rPr>
          <w:rFonts w:ascii="SimSun" w:hAnsi="SimSun" w:eastAsia="SimSun" w:cs="SimSun"/>
          <w:sz w:val="37"/>
          <w:szCs w:val="37"/>
          <w:spacing w:val="7"/>
        </w:rPr>
        <w:t>与其质量管理体系相关，需要由组织自行判断。</w:t>
      </w:r>
    </w:p>
    <w:p>
      <w:pPr>
        <w:pStyle w:val="BodyText"/>
        <w:spacing w:line="407" w:lineRule="auto"/>
        <w:rPr/>
      </w:pPr>
      <w:r/>
    </w:p>
    <w:p>
      <w:pPr>
        <w:spacing w:before="120" w:line="182" w:lineRule="auto"/>
        <w:rPr>
          <w:rFonts w:ascii="LiSu" w:hAnsi="LiSu" w:eastAsia="LiSu" w:cs="LiSu"/>
          <w:sz w:val="37"/>
          <w:szCs w:val="37"/>
        </w:rPr>
      </w:pPr>
      <w:r>
        <w:rPr>
          <w:rFonts w:ascii="Times New Roman" w:hAnsi="Times New Roman" w:eastAsia="Times New Roman" w:cs="Times New Roman"/>
          <w:sz w:val="37"/>
          <w:szCs w:val="37"/>
          <w:b/>
          <w:bCs/>
          <w:spacing w:val="9"/>
        </w:rPr>
        <w:t>A.4</w:t>
      </w:r>
      <w:r>
        <w:rPr>
          <w:rFonts w:ascii="Times New Roman" w:hAnsi="Times New Roman" w:eastAsia="Times New Roman" w:cs="Times New Roman"/>
          <w:sz w:val="37"/>
          <w:szCs w:val="37"/>
          <w:b/>
          <w:bCs/>
          <w:spacing w:val="13"/>
        </w:rPr>
        <w:t xml:space="preserve">    </w:t>
      </w:r>
      <w:r>
        <w:rPr>
          <w:rFonts w:ascii="LiSu" w:hAnsi="LiSu" w:eastAsia="LiSu" w:cs="LiSu"/>
          <w:sz w:val="37"/>
          <w:szCs w:val="37"/>
          <w:b/>
          <w:bCs/>
          <w:spacing w:val="9"/>
        </w:rPr>
        <w:t>基于风险的思维</w:t>
      </w:r>
    </w:p>
    <w:p>
      <w:pPr>
        <w:pStyle w:val="BodyText"/>
        <w:spacing w:line="310" w:lineRule="auto"/>
        <w:rPr/>
      </w:pPr>
      <w:r/>
    </w:p>
    <w:p>
      <w:pPr>
        <w:pStyle w:val="BodyText"/>
        <w:spacing w:line="310" w:lineRule="auto"/>
        <w:rPr/>
      </w:pPr>
      <w:r/>
    </w:p>
    <w:p>
      <w:pPr>
        <w:ind w:right="339" w:firstLine="790"/>
        <w:spacing w:before="120" w:line="284" w:lineRule="auto"/>
        <w:jc w:val="both"/>
        <w:rPr>
          <w:rFonts w:ascii="SimSun" w:hAnsi="SimSun" w:eastAsia="SimSun" w:cs="SimSun"/>
          <w:sz w:val="37"/>
          <w:szCs w:val="37"/>
        </w:rPr>
      </w:pPr>
      <w:r>
        <w:rPr>
          <w:rFonts w:ascii="SimSun" w:hAnsi="SimSun" w:eastAsia="SimSun" w:cs="SimSun"/>
          <w:sz w:val="37"/>
          <w:szCs w:val="37"/>
          <w:spacing w:val="13"/>
        </w:rPr>
        <w:t>本标准以前的版本中已经隐含基于风险的思维的概念，如：有关策划、评审和改</w:t>
      </w:r>
      <w:r>
        <w:rPr>
          <w:rFonts w:ascii="SimSun" w:hAnsi="SimSun" w:eastAsia="SimSun" w:cs="SimSun"/>
          <w:sz w:val="37"/>
          <w:szCs w:val="37"/>
          <w:spacing w:val="12"/>
        </w:rPr>
        <w:t>进的要求。本标准</w:t>
      </w:r>
      <w:r>
        <w:rPr>
          <w:rFonts w:ascii="SimSun" w:hAnsi="SimSun" w:eastAsia="SimSun" w:cs="SimSun"/>
          <w:sz w:val="37"/>
          <w:szCs w:val="37"/>
        </w:rPr>
        <w:t xml:space="preserve"> </w:t>
      </w:r>
      <w:r>
        <w:rPr>
          <w:rFonts w:ascii="SimSun" w:hAnsi="SimSun" w:eastAsia="SimSun" w:cs="SimSun"/>
          <w:sz w:val="37"/>
          <w:szCs w:val="37"/>
          <w:spacing w:val="24"/>
        </w:rPr>
        <w:t>要求组织理解其组织环境(见4.1),并以确定风险作为策划的基础(见6.1</w:t>
      </w:r>
      <w:r>
        <w:rPr>
          <w:rFonts w:ascii="SimSun" w:hAnsi="SimSun" w:eastAsia="SimSun" w:cs="SimSun"/>
          <w:sz w:val="37"/>
          <w:szCs w:val="37"/>
          <w:spacing w:val="23"/>
        </w:rPr>
        <w:t>)。这意味着将基于风险的思</w:t>
      </w:r>
      <w:r>
        <w:rPr>
          <w:rFonts w:ascii="SimSun" w:hAnsi="SimSun" w:eastAsia="SimSun" w:cs="SimSun"/>
          <w:sz w:val="37"/>
          <w:szCs w:val="37"/>
        </w:rPr>
        <w:t xml:space="preserve"> </w:t>
      </w:r>
      <w:r>
        <w:rPr>
          <w:rFonts w:ascii="SimSun" w:hAnsi="SimSun" w:eastAsia="SimSun" w:cs="SimSun"/>
          <w:sz w:val="37"/>
          <w:szCs w:val="37"/>
          <w:spacing w:val="20"/>
        </w:rPr>
        <w:t>维应用于策划和实施质量管理体系过程(见4.4),</w:t>
      </w:r>
      <w:r>
        <w:rPr>
          <w:rFonts w:ascii="SimSun" w:hAnsi="SimSun" w:eastAsia="SimSun" w:cs="SimSun"/>
          <w:sz w:val="37"/>
          <w:szCs w:val="37"/>
          <w:spacing w:val="19"/>
        </w:rPr>
        <w:t>并有助于确定成文信息的范围和程度。</w:t>
      </w:r>
    </w:p>
    <w:p>
      <w:pPr>
        <w:ind w:right="346" w:firstLine="790"/>
        <w:spacing w:before="31" w:line="296" w:lineRule="auto"/>
        <w:rPr>
          <w:rFonts w:ascii="SimSun" w:hAnsi="SimSun" w:eastAsia="SimSun" w:cs="SimSun"/>
          <w:sz w:val="37"/>
          <w:szCs w:val="37"/>
        </w:rPr>
      </w:pPr>
      <w:r>
        <w:rPr>
          <w:rFonts w:ascii="SimSun" w:hAnsi="SimSun" w:eastAsia="SimSun" w:cs="SimSun"/>
          <w:sz w:val="37"/>
          <w:szCs w:val="37"/>
          <w:spacing w:val="13"/>
        </w:rPr>
        <w:t>质量管理体系的主要用途之一是作为预防工具。因此，本标准并未就“预防措施</w:t>
      </w:r>
      <w:r>
        <w:rPr>
          <w:rFonts w:ascii="SimSun" w:hAnsi="SimSun" w:eastAsia="SimSun" w:cs="SimSun"/>
          <w:sz w:val="37"/>
          <w:szCs w:val="37"/>
          <w:spacing w:val="12"/>
        </w:rPr>
        <w:t>”设置单独条款或</w:t>
      </w:r>
      <w:r>
        <w:rPr>
          <w:rFonts w:ascii="SimSun" w:hAnsi="SimSun" w:eastAsia="SimSun" w:cs="SimSun"/>
          <w:sz w:val="37"/>
          <w:szCs w:val="37"/>
        </w:rPr>
        <w:t xml:space="preserve"> </w:t>
      </w:r>
      <w:r>
        <w:rPr>
          <w:rFonts w:ascii="SimSun" w:hAnsi="SimSun" w:eastAsia="SimSun" w:cs="SimSun"/>
          <w:sz w:val="37"/>
          <w:szCs w:val="37"/>
          <w:spacing w:val="16"/>
        </w:rPr>
        <w:t>子条款，预防措施的概念是通过在质量管理体系要求中融人基于风险的思维来</w:t>
      </w:r>
      <w:r>
        <w:rPr>
          <w:rFonts w:ascii="SimSun" w:hAnsi="SimSun" w:eastAsia="SimSun" w:cs="SimSun"/>
          <w:sz w:val="37"/>
          <w:szCs w:val="37"/>
          <w:spacing w:val="15"/>
        </w:rPr>
        <w:t>表达的。</w:t>
      </w:r>
    </w:p>
    <w:p>
      <w:pPr>
        <w:ind w:right="378" w:firstLine="790"/>
        <w:spacing w:before="3" w:line="290" w:lineRule="auto"/>
        <w:rPr>
          <w:rFonts w:ascii="SimSun" w:hAnsi="SimSun" w:eastAsia="SimSun" w:cs="SimSun"/>
          <w:sz w:val="37"/>
          <w:szCs w:val="37"/>
        </w:rPr>
      </w:pPr>
      <w:r>
        <w:rPr>
          <w:rFonts w:ascii="SimSun" w:hAnsi="SimSun" w:eastAsia="SimSun" w:cs="SimSun"/>
          <w:sz w:val="37"/>
          <w:szCs w:val="37"/>
          <w:spacing w:val="12"/>
        </w:rPr>
        <w:t>由于在本标准中使用基于风险的思维，因而一定程度上减少了规定性要求，并以基于绩效的要求替</w:t>
      </w:r>
      <w:r>
        <w:rPr>
          <w:rFonts w:ascii="SimSun" w:hAnsi="SimSun" w:eastAsia="SimSun" w:cs="SimSun"/>
          <w:sz w:val="37"/>
          <w:szCs w:val="37"/>
          <w:spacing w:val="3"/>
        </w:rPr>
        <w:t xml:space="preserve"> </w:t>
      </w:r>
      <w:r>
        <w:rPr>
          <w:rFonts w:ascii="SimSun" w:hAnsi="SimSun" w:eastAsia="SimSun" w:cs="SimSun"/>
          <w:sz w:val="37"/>
          <w:szCs w:val="37"/>
          <w:spacing w:val="11"/>
        </w:rPr>
        <w:t>代。在过程、成文信息和组织职责方面的要求比</w:t>
      </w:r>
      <w:r>
        <w:rPr>
          <w:rFonts w:ascii="SimSun" w:hAnsi="SimSun" w:eastAsia="SimSun" w:cs="SimSun"/>
          <w:sz w:val="37"/>
          <w:szCs w:val="37"/>
          <w:spacing w:val="-100"/>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0"/>
        </w:rPr>
        <w:t>/T    19001—2008 </w:t>
      </w:r>
      <w:r>
        <w:rPr>
          <w:rFonts w:ascii="SimSun" w:hAnsi="SimSun" w:eastAsia="SimSun" w:cs="SimSun"/>
          <w:sz w:val="37"/>
          <w:szCs w:val="37"/>
          <w:spacing w:val="10"/>
        </w:rPr>
        <w:t>具有更大的灵活性。</w:t>
      </w:r>
    </w:p>
    <w:p>
      <w:pPr>
        <w:ind w:right="346" w:firstLine="790"/>
        <w:spacing w:before="4" w:line="296" w:lineRule="auto"/>
        <w:jc w:val="both"/>
        <w:rPr>
          <w:rFonts w:ascii="SimSun" w:hAnsi="SimSun" w:eastAsia="SimSun" w:cs="SimSun"/>
          <w:sz w:val="37"/>
          <w:szCs w:val="37"/>
        </w:rPr>
      </w:pPr>
      <w:r>
        <w:rPr>
          <w:rFonts w:ascii="SimSun" w:hAnsi="SimSun" w:eastAsia="SimSun" w:cs="SimSun"/>
          <w:sz w:val="37"/>
          <w:szCs w:val="37"/>
          <w:spacing w:val="26"/>
        </w:rPr>
        <w:t>虽然6.1规定组织应策划应对风险的措施，但并未要求运用正</w:t>
      </w:r>
      <w:r>
        <w:rPr>
          <w:rFonts w:ascii="SimSun" w:hAnsi="SimSun" w:eastAsia="SimSun" w:cs="SimSun"/>
          <w:sz w:val="37"/>
          <w:szCs w:val="37"/>
          <w:spacing w:val="25"/>
        </w:rPr>
        <w:t>式的风险管理方法或将风险管理过</w:t>
      </w:r>
      <w:r>
        <w:rPr>
          <w:rFonts w:ascii="SimSun" w:hAnsi="SimSun" w:eastAsia="SimSun" w:cs="SimSun"/>
          <w:sz w:val="37"/>
          <w:szCs w:val="37"/>
        </w:rPr>
        <w:t xml:space="preserve"> </w:t>
      </w:r>
      <w:r>
        <w:rPr>
          <w:rFonts w:ascii="SimSun" w:hAnsi="SimSun" w:eastAsia="SimSun" w:cs="SimSun"/>
          <w:sz w:val="37"/>
          <w:szCs w:val="37"/>
          <w:spacing w:val="22"/>
        </w:rPr>
        <w:t>程形成文件。组织可以决定是否采用超出本标准要求的更多风险管理方法，如：通过应用其他指南或</w:t>
      </w:r>
      <w:r>
        <w:rPr>
          <w:rFonts w:ascii="SimSun" w:hAnsi="SimSun" w:eastAsia="SimSun" w:cs="SimSun"/>
          <w:sz w:val="37"/>
          <w:szCs w:val="37"/>
          <w:spacing w:val="3"/>
        </w:rPr>
        <w:t xml:space="preserve"> </w:t>
      </w:r>
      <w:r>
        <w:rPr>
          <w:rFonts w:ascii="SimSun" w:hAnsi="SimSun" w:eastAsia="SimSun" w:cs="SimSun"/>
          <w:sz w:val="37"/>
          <w:szCs w:val="37"/>
          <w:spacing w:val="-1"/>
        </w:rPr>
        <w:t>标准。</w:t>
      </w:r>
    </w:p>
    <w:p>
      <w:pPr>
        <w:ind w:right="343" w:firstLine="790"/>
        <w:spacing w:before="4" w:line="297" w:lineRule="auto"/>
        <w:jc w:val="both"/>
        <w:rPr>
          <w:rFonts w:ascii="SimSun" w:hAnsi="SimSun" w:eastAsia="SimSun" w:cs="SimSun"/>
          <w:sz w:val="37"/>
          <w:szCs w:val="37"/>
        </w:rPr>
      </w:pPr>
      <w:r>
        <w:rPr>
          <w:rFonts w:ascii="SimSun" w:hAnsi="SimSun" w:eastAsia="SimSun" w:cs="SimSun"/>
          <w:sz w:val="37"/>
          <w:szCs w:val="37"/>
          <w:spacing w:val="13"/>
        </w:rPr>
        <w:t>在组织实现其预期目标的能力方面，并非质量管理体系的全部过程表现出相同的风险等</w:t>
      </w:r>
      <w:r>
        <w:rPr>
          <w:rFonts w:ascii="SimSun" w:hAnsi="SimSun" w:eastAsia="SimSun" w:cs="SimSun"/>
          <w:sz w:val="37"/>
          <w:szCs w:val="37"/>
          <w:spacing w:val="12"/>
        </w:rPr>
        <w:t>级，并且不</w:t>
      </w:r>
      <w:r>
        <w:rPr>
          <w:rFonts w:ascii="SimSun" w:hAnsi="SimSun" w:eastAsia="SimSun" w:cs="SimSun"/>
          <w:sz w:val="37"/>
          <w:szCs w:val="37"/>
        </w:rPr>
        <w:t xml:space="preserve"> </w:t>
      </w:r>
      <w:r>
        <w:rPr>
          <w:rFonts w:ascii="SimSun" w:hAnsi="SimSun" w:eastAsia="SimSun" w:cs="SimSun"/>
          <w:sz w:val="37"/>
          <w:szCs w:val="37"/>
          <w:spacing w:val="17"/>
        </w:rPr>
        <w:t>确定性的影响对于各组织不尽相同。根据6.1的要求，组织有责任应用基于风险的思维，并采取应对风</w:t>
      </w:r>
      <w:r>
        <w:rPr>
          <w:rFonts w:ascii="SimSun" w:hAnsi="SimSun" w:eastAsia="SimSun" w:cs="SimSun"/>
          <w:sz w:val="37"/>
          <w:szCs w:val="37"/>
          <w:spacing w:val="4"/>
        </w:rPr>
        <w:t xml:space="preserve"> </w:t>
      </w:r>
      <w:r>
        <w:rPr>
          <w:rFonts w:ascii="SimSun" w:hAnsi="SimSun" w:eastAsia="SimSun" w:cs="SimSun"/>
          <w:sz w:val="37"/>
          <w:szCs w:val="37"/>
          <w:spacing w:val="7"/>
        </w:rPr>
        <w:t>险的措施，包括是否保留成文信息，以作为其确定风险的证据。</w:t>
      </w:r>
    </w:p>
    <w:p>
      <w:pPr>
        <w:pStyle w:val="BodyText"/>
        <w:spacing w:line="441" w:lineRule="auto"/>
        <w:rPr/>
      </w:pPr>
      <w:r/>
    </w:p>
    <w:p>
      <w:pPr>
        <w:ind w:left="5"/>
        <w:spacing w:before="121" w:line="225" w:lineRule="auto"/>
        <w:rPr>
          <w:rFonts w:ascii="SimHei" w:hAnsi="SimHei" w:eastAsia="SimHei" w:cs="SimHei"/>
          <w:sz w:val="37"/>
          <w:szCs w:val="37"/>
        </w:rPr>
      </w:pPr>
      <w:r>
        <w:rPr>
          <w:rFonts w:ascii="SimSun" w:hAnsi="SimSun" w:eastAsia="SimSun" w:cs="SimSun"/>
          <w:sz w:val="37"/>
          <w:szCs w:val="37"/>
          <w:b/>
          <w:bCs/>
          <w:spacing w:val="7"/>
        </w:rPr>
        <w:t>A.5</w:t>
      </w:r>
      <w:r>
        <w:rPr>
          <w:rFonts w:ascii="SimSun" w:hAnsi="SimSun" w:eastAsia="SimSun" w:cs="SimSun"/>
          <w:sz w:val="37"/>
          <w:szCs w:val="37"/>
          <w:spacing w:val="20"/>
        </w:rPr>
        <w:t xml:space="preserve">  </w:t>
      </w:r>
      <w:r>
        <w:rPr>
          <w:rFonts w:ascii="SimHei" w:hAnsi="SimHei" w:eastAsia="SimHei" w:cs="SimHei"/>
          <w:sz w:val="37"/>
          <w:szCs w:val="37"/>
          <w:b/>
          <w:bCs/>
          <w:spacing w:val="7"/>
        </w:rPr>
        <w:t>适用性</w:t>
      </w:r>
    </w:p>
    <w:p>
      <w:pPr>
        <w:pStyle w:val="BodyText"/>
        <w:spacing w:line="296" w:lineRule="auto"/>
        <w:rPr/>
      </w:pPr>
      <w:r/>
    </w:p>
    <w:p>
      <w:pPr>
        <w:pStyle w:val="BodyText"/>
        <w:spacing w:line="296" w:lineRule="auto"/>
        <w:rPr/>
      </w:pPr>
      <w:r/>
    </w:p>
    <w:p>
      <w:pPr>
        <w:ind w:right="344" w:firstLine="790"/>
        <w:spacing w:before="121" w:line="293" w:lineRule="auto"/>
        <w:jc w:val="both"/>
        <w:rPr>
          <w:rFonts w:ascii="SimSun" w:hAnsi="SimSun" w:eastAsia="SimSun" w:cs="SimSun"/>
          <w:sz w:val="37"/>
          <w:szCs w:val="37"/>
        </w:rPr>
      </w:pPr>
      <w:r>
        <w:rPr>
          <w:rFonts w:ascii="SimSun" w:hAnsi="SimSun" w:eastAsia="SimSun" w:cs="SimSun"/>
          <w:sz w:val="37"/>
          <w:szCs w:val="37"/>
          <w:spacing w:val="13"/>
        </w:rPr>
        <w:t>本标准在其要求对组织质量管理体系的适用性方面不使用“删减”一词。然而</w:t>
      </w:r>
      <w:r>
        <w:rPr>
          <w:rFonts w:ascii="SimSun" w:hAnsi="SimSun" w:eastAsia="SimSun" w:cs="SimSun"/>
          <w:sz w:val="37"/>
          <w:szCs w:val="37"/>
          <w:spacing w:val="12"/>
        </w:rPr>
        <w:t>，组织可根据其规模</w:t>
      </w:r>
      <w:r>
        <w:rPr>
          <w:rFonts w:ascii="SimSun" w:hAnsi="SimSun" w:eastAsia="SimSun" w:cs="SimSun"/>
          <w:sz w:val="37"/>
          <w:szCs w:val="37"/>
        </w:rPr>
        <w:t xml:space="preserve"> </w:t>
      </w:r>
      <w:r>
        <w:rPr>
          <w:rFonts w:ascii="SimSun" w:hAnsi="SimSun" w:eastAsia="SimSun" w:cs="SimSun"/>
          <w:sz w:val="37"/>
          <w:szCs w:val="37"/>
          <w:spacing w:val="22"/>
        </w:rPr>
        <w:t>和复杂程度、所采用的管理模式、活动领域以及所面临风险和机遇的性质，对相关要求的适用性进行</w:t>
      </w:r>
      <w:r>
        <w:rPr>
          <w:rFonts w:ascii="SimSun" w:hAnsi="SimSun" w:eastAsia="SimSun" w:cs="SimSun"/>
          <w:sz w:val="37"/>
          <w:szCs w:val="37"/>
          <w:spacing w:val="5"/>
        </w:rPr>
        <w:t xml:space="preserve"> </w:t>
      </w:r>
      <w:r>
        <w:rPr>
          <w:rFonts w:ascii="SimSun" w:hAnsi="SimSun" w:eastAsia="SimSun" w:cs="SimSun"/>
          <w:sz w:val="37"/>
          <w:szCs w:val="37"/>
          <w:spacing w:val="13"/>
        </w:rPr>
        <w:t>评审。</w:t>
      </w:r>
    </w:p>
    <w:p>
      <w:pPr>
        <w:ind w:right="339" w:firstLine="790"/>
        <w:spacing w:before="4" w:line="298" w:lineRule="auto"/>
        <w:jc w:val="both"/>
        <w:rPr>
          <w:rFonts w:ascii="SimSun" w:hAnsi="SimSun" w:eastAsia="SimSun" w:cs="SimSun"/>
          <w:sz w:val="37"/>
          <w:szCs w:val="37"/>
        </w:rPr>
      </w:pPr>
      <w:r>
        <w:rPr>
          <w:rFonts w:ascii="SimSun" w:hAnsi="SimSun" w:eastAsia="SimSun" w:cs="SimSun"/>
          <w:sz w:val="37"/>
          <w:szCs w:val="37"/>
          <w:spacing w:val="14"/>
        </w:rPr>
        <w:t>在4.3</w:t>
      </w:r>
      <w:r>
        <w:rPr>
          <w:rFonts w:ascii="SimSun" w:hAnsi="SimSun" w:eastAsia="SimSun" w:cs="SimSun"/>
          <w:sz w:val="37"/>
          <w:szCs w:val="37"/>
          <w:spacing w:val="-55"/>
        </w:rPr>
        <w:t xml:space="preserve"> </w:t>
      </w:r>
      <w:r>
        <w:rPr>
          <w:rFonts w:ascii="SimSun" w:hAnsi="SimSun" w:eastAsia="SimSun" w:cs="SimSun"/>
          <w:sz w:val="37"/>
          <w:szCs w:val="37"/>
          <w:spacing w:val="14"/>
        </w:rPr>
        <w:t>中有关适用性方面的要求，规定了在什么条件下，组织能确</w:t>
      </w:r>
      <w:r>
        <w:rPr>
          <w:rFonts w:ascii="SimSun" w:hAnsi="SimSun" w:eastAsia="SimSun" w:cs="SimSun"/>
          <w:sz w:val="37"/>
          <w:szCs w:val="37"/>
          <w:spacing w:val="13"/>
        </w:rPr>
        <w:t>定某项要求不适用于其质量管理</w:t>
      </w:r>
      <w:r>
        <w:rPr>
          <w:rFonts w:ascii="SimSun" w:hAnsi="SimSun" w:eastAsia="SimSun" w:cs="SimSun"/>
          <w:sz w:val="37"/>
          <w:szCs w:val="37"/>
        </w:rPr>
        <w:t xml:space="preserve"> </w:t>
      </w:r>
      <w:r>
        <w:rPr>
          <w:rFonts w:ascii="SimSun" w:hAnsi="SimSun" w:eastAsia="SimSun" w:cs="SimSun"/>
          <w:sz w:val="37"/>
          <w:szCs w:val="37"/>
          <w:spacing w:val="22"/>
        </w:rPr>
        <w:t>体系范围内的过程。只有不实施某项要求不会对提供合格的产品和服务造成不利影响，组织才能决定</w:t>
      </w:r>
      <w:r>
        <w:rPr>
          <w:rFonts w:ascii="SimSun" w:hAnsi="SimSun" w:eastAsia="SimSun" w:cs="SimSun"/>
          <w:sz w:val="37"/>
          <w:szCs w:val="37"/>
          <w:spacing w:val="11"/>
        </w:rPr>
        <w:t xml:space="preserve"> </w:t>
      </w:r>
      <w:r>
        <w:rPr>
          <w:rFonts w:ascii="SimSun" w:hAnsi="SimSun" w:eastAsia="SimSun" w:cs="SimSun"/>
          <w:sz w:val="37"/>
          <w:szCs w:val="37"/>
          <w:spacing w:val="14"/>
        </w:rPr>
        <w:t>该要求不适用。</w:t>
      </w:r>
    </w:p>
    <w:p>
      <w:pPr>
        <w:pStyle w:val="BodyText"/>
        <w:spacing w:line="453" w:lineRule="auto"/>
        <w:rPr/>
      </w:pPr>
      <w:r/>
    </w:p>
    <w:p>
      <w:pPr>
        <w:ind w:left="5"/>
        <w:spacing w:before="121" w:line="224" w:lineRule="auto"/>
        <w:rPr>
          <w:rFonts w:ascii="SimHei" w:hAnsi="SimHei" w:eastAsia="SimHei" w:cs="SimHei"/>
          <w:sz w:val="37"/>
          <w:szCs w:val="37"/>
        </w:rPr>
      </w:pPr>
      <w:r>
        <w:rPr>
          <w:rFonts w:ascii="SimSun" w:hAnsi="SimSun" w:eastAsia="SimSun" w:cs="SimSun"/>
          <w:sz w:val="37"/>
          <w:szCs w:val="37"/>
          <w:b/>
          <w:bCs/>
          <w:spacing w:val="2"/>
        </w:rPr>
        <w:t>A.6</w:t>
      </w:r>
      <w:r>
        <w:rPr>
          <w:rFonts w:ascii="SimSun" w:hAnsi="SimSun" w:eastAsia="SimSun" w:cs="SimSun"/>
          <w:sz w:val="37"/>
          <w:szCs w:val="37"/>
          <w:spacing w:val="32"/>
        </w:rPr>
        <w:t xml:space="preserve">  </w:t>
      </w:r>
      <w:r>
        <w:rPr>
          <w:rFonts w:ascii="SimHei" w:hAnsi="SimHei" w:eastAsia="SimHei" w:cs="SimHei"/>
          <w:sz w:val="37"/>
          <w:szCs w:val="37"/>
          <w:b/>
          <w:bCs/>
          <w:spacing w:val="2"/>
        </w:rPr>
        <w:t>成文信息</w:t>
      </w:r>
    </w:p>
    <w:p>
      <w:pPr>
        <w:pStyle w:val="BodyText"/>
        <w:spacing w:line="276" w:lineRule="auto"/>
        <w:rPr/>
      </w:pPr>
      <w:r/>
    </w:p>
    <w:p>
      <w:pPr>
        <w:pStyle w:val="BodyText"/>
        <w:spacing w:line="277" w:lineRule="auto"/>
        <w:rPr/>
      </w:pPr>
      <w:r/>
    </w:p>
    <w:p>
      <w:pPr>
        <w:ind w:right="335" w:firstLine="790"/>
        <w:spacing w:before="121" w:line="302" w:lineRule="auto"/>
        <w:rPr>
          <w:rFonts w:ascii="SimSun" w:hAnsi="SimSun" w:eastAsia="SimSun" w:cs="SimSun"/>
          <w:sz w:val="37"/>
          <w:szCs w:val="37"/>
        </w:rPr>
      </w:pPr>
      <w:r>
        <w:rPr>
          <w:rFonts w:ascii="SimSun" w:hAnsi="SimSun" w:eastAsia="SimSun" w:cs="SimSun"/>
          <w:sz w:val="37"/>
          <w:szCs w:val="37"/>
          <w:spacing w:val="4"/>
        </w:rPr>
        <w:t>作为与其他管理体系标准相一致的共同内容，本标准有“成文信息”的条款，内容未做显著变更或增</w:t>
      </w:r>
      <w:r>
        <w:rPr>
          <w:rFonts w:ascii="SimSun" w:hAnsi="SimSun" w:eastAsia="SimSun" w:cs="SimSun"/>
          <w:sz w:val="37"/>
          <w:szCs w:val="37"/>
          <w:spacing w:val="17"/>
        </w:rPr>
        <w:t xml:space="preserve"> </w:t>
      </w:r>
      <w:r>
        <w:rPr>
          <w:rFonts w:ascii="SimSun" w:hAnsi="SimSun" w:eastAsia="SimSun" w:cs="SimSun"/>
          <w:sz w:val="37"/>
          <w:szCs w:val="37"/>
          <w:spacing w:val="7"/>
        </w:rPr>
        <w:t>加(见7.5)。本标准的文本尽可能与其要求相适应。因此，“成文信息”适用于</w:t>
      </w:r>
      <w:r>
        <w:rPr>
          <w:rFonts w:ascii="SimSun" w:hAnsi="SimSun" w:eastAsia="SimSun" w:cs="SimSun"/>
          <w:sz w:val="37"/>
          <w:szCs w:val="37"/>
          <w:spacing w:val="6"/>
        </w:rPr>
        <w:t>所有的文件要求。</w:t>
      </w:r>
    </w:p>
    <w:p>
      <w:pPr>
        <w:spacing w:before="1" w:line="221" w:lineRule="auto"/>
        <w:jc w:val="right"/>
        <w:rPr>
          <w:rFonts w:ascii="SimSun" w:hAnsi="SimSun" w:eastAsia="SimSun" w:cs="SimSun"/>
          <w:sz w:val="37"/>
          <w:szCs w:val="37"/>
        </w:rPr>
      </w:pPr>
      <w:r>
        <w:rPr>
          <w:rFonts w:ascii="SimSun" w:hAnsi="SimSun" w:eastAsia="SimSun" w:cs="SimSun"/>
          <w:sz w:val="37"/>
          <w:szCs w:val="37"/>
        </w:rPr>
        <w:t>在</w:t>
      </w:r>
      <w:r>
        <w:rPr>
          <w:rFonts w:ascii="SimSun" w:hAnsi="SimSun" w:eastAsia="SimSun" w:cs="SimSun"/>
          <w:sz w:val="37"/>
          <w:szCs w:val="37"/>
          <w:spacing w:val="-79"/>
        </w:rPr>
        <w:t xml:space="preserve"> </w:t>
      </w:r>
      <w:r>
        <w:rPr>
          <w:rFonts w:ascii="Times New Roman" w:hAnsi="Times New Roman" w:eastAsia="Times New Roman" w:cs="Times New Roman"/>
          <w:sz w:val="37"/>
          <w:szCs w:val="37"/>
        </w:rPr>
        <w:t>GB/T    19001—2008</w:t>
      </w:r>
      <w:r>
        <w:rPr>
          <w:rFonts w:ascii="Times New Roman" w:hAnsi="Times New Roman" w:eastAsia="Times New Roman" w:cs="Times New Roman"/>
          <w:sz w:val="37"/>
          <w:szCs w:val="37"/>
          <w:spacing w:val="39"/>
        </w:rPr>
        <w:t xml:space="preserve"> </w:t>
      </w:r>
      <w:r>
        <w:rPr>
          <w:rFonts w:ascii="SimSun" w:hAnsi="SimSun" w:eastAsia="SimSun" w:cs="SimSun"/>
          <w:sz w:val="37"/>
          <w:szCs w:val="37"/>
        </w:rPr>
        <w:t>中使用的特定术语如“文件”“形成文件的程序”“质量手册”或“质量计划”</w:t>
      </w:r>
    </w:p>
    <w:p>
      <w:pPr>
        <w:spacing w:before="151" w:line="221" w:lineRule="auto"/>
        <w:rPr>
          <w:rFonts w:ascii="SimSun" w:hAnsi="SimSun" w:eastAsia="SimSun" w:cs="SimSun"/>
          <w:sz w:val="37"/>
          <w:szCs w:val="37"/>
        </w:rPr>
      </w:pPr>
      <w:r>
        <w:rPr>
          <w:rFonts w:ascii="SimSun" w:hAnsi="SimSun" w:eastAsia="SimSun" w:cs="SimSun"/>
          <w:sz w:val="37"/>
          <w:szCs w:val="37"/>
          <w:spacing w:val="-7"/>
        </w:rPr>
        <w:t>等，在本标准中表述的要求为“保持成文信息”。</w:t>
      </w:r>
    </w:p>
    <w:p>
      <w:pPr>
        <w:ind w:left="790"/>
        <w:spacing w:before="108" w:line="221" w:lineRule="auto"/>
        <w:rPr>
          <w:rFonts w:ascii="SimSun" w:hAnsi="SimSun" w:eastAsia="SimSun" w:cs="SimSun"/>
          <w:sz w:val="37"/>
          <w:szCs w:val="37"/>
        </w:rPr>
      </w:pPr>
      <w:r>
        <w:rPr>
          <w:rFonts w:ascii="SimSun" w:hAnsi="SimSun" w:eastAsia="SimSun" w:cs="SimSun"/>
          <w:sz w:val="37"/>
          <w:szCs w:val="37"/>
          <w:spacing w:val="10"/>
        </w:rPr>
        <w:t>在</w:t>
      </w:r>
      <w:r>
        <w:rPr>
          <w:rFonts w:ascii="SimSun" w:hAnsi="SimSun" w:eastAsia="SimSun" w:cs="SimSun"/>
          <w:sz w:val="37"/>
          <w:szCs w:val="37"/>
          <w:spacing w:val="-104"/>
        </w:rPr>
        <w:t xml:space="preserve"> </w:t>
      </w:r>
      <w:r>
        <w:rPr>
          <w:rFonts w:ascii="SimSun" w:hAnsi="SimSun" w:eastAsia="SimSun" w:cs="SimSun"/>
          <w:sz w:val="37"/>
          <w:szCs w:val="37"/>
        </w:rPr>
        <w:t>GB</w:t>
      </w:r>
      <w:r>
        <w:rPr>
          <w:rFonts w:ascii="SimSun" w:hAnsi="SimSun" w:eastAsia="SimSun" w:cs="SimSun"/>
          <w:sz w:val="37"/>
          <w:szCs w:val="37"/>
          <w:spacing w:val="10"/>
        </w:rPr>
        <w:t>/T</w:t>
      </w:r>
      <w:r>
        <w:rPr>
          <w:rFonts w:ascii="SimSun" w:hAnsi="SimSun" w:eastAsia="SimSun" w:cs="SimSun"/>
          <w:sz w:val="37"/>
          <w:szCs w:val="37"/>
          <w:spacing w:val="3"/>
        </w:rPr>
        <w:t xml:space="preserve">   </w:t>
      </w:r>
      <w:r>
        <w:rPr>
          <w:rFonts w:ascii="SimSun" w:hAnsi="SimSun" w:eastAsia="SimSun" w:cs="SimSun"/>
          <w:sz w:val="37"/>
          <w:szCs w:val="37"/>
          <w:spacing w:val="10"/>
        </w:rPr>
        <w:t>19001—2008中使用“记录”这一术语表示提供符合要求的证据所需要的文件，现在</w:t>
      </w:r>
      <w:r>
        <w:rPr>
          <w:rFonts w:ascii="SimSun" w:hAnsi="SimSun" w:eastAsia="SimSun" w:cs="SimSun"/>
          <w:sz w:val="37"/>
          <w:szCs w:val="37"/>
          <w:spacing w:val="9"/>
        </w:rPr>
        <w:t>表述</w:t>
      </w:r>
    </w:p>
    <w:p>
      <w:pPr>
        <w:spacing w:before="217" w:line="222" w:lineRule="auto"/>
        <w:rPr>
          <w:rFonts w:ascii="SimSun" w:hAnsi="SimSun" w:eastAsia="SimSun" w:cs="SimSun"/>
          <w:sz w:val="37"/>
          <w:szCs w:val="37"/>
        </w:rPr>
      </w:pPr>
      <w:r>
        <w:rPr>
          <w:rFonts w:ascii="SimSun" w:hAnsi="SimSun" w:eastAsia="SimSun" w:cs="SimSun"/>
          <w:sz w:val="37"/>
          <w:szCs w:val="37"/>
          <w:spacing w:val="12"/>
        </w:rPr>
        <w:t>的要求为“保留成文信息”。组织有责任确定需要保留的成文信息及其存储时间和所</w:t>
      </w:r>
      <w:r>
        <w:rPr>
          <w:rFonts w:ascii="SimSun" w:hAnsi="SimSun" w:eastAsia="SimSun" w:cs="SimSun"/>
          <w:sz w:val="37"/>
          <w:szCs w:val="37"/>
          <w:spacing w:val="11"/>
        </w:rPr>
        <w:t>用载体。</w:t>
      </w:r>
    </w:p>
    <w:p>
      <w:pPr>
        <w:spacing w:line="222" w:lineRule="auto"/>
        <w:sectPr>
          <w:headerReference w:type="default" r:id="rId35"/>
          <w:footerReference w:type="default" r:id="rId36"/>
          <w:pgSz w:w="22541" w:h="31680"/>
          <w:pgMar w:top="3676" w:right="2300" w:bottom="2441" w:left="2641" w:header="2399" w:footer="2222" w:gutter="0"/>
        </w:sectPr>
        <w:rPr>
          <w:rFonts w:ascii="SimSun" w:hAnsi="SimSun" w:eastAsia="SimSun" w:cs="SimSun"/>
          <w:sz w:val="37"/>
          <w:szCs w:val="37"/>
        </w:rPr>
      </w:pP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60" w:lineRule="auto"/>
        <w:rPr/>
      </w:pPr>
      <w:r/>
    </w:p>
    <w:p>
      <w:pPr>
        <w:spacing w:before="106" w:line="191" w:lineRule="auto"/>
        <w:jc w:val="right"/>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GB/T</w:t>
      </w:r>
      <w:r>
        <w:rPr>
          <w:rFonts w:ascii="Times New Roman" w:hAnsi="Times New Roman" w:eastAsia="Times New Roman" w:cs="Times New Roman"/>
          <w:sz w:val="37"/>
          <w:szCs w:val="37"/>
          <w:b/>
          <w:bCs/>
          <w:spacing w:val="34"/>
        </w:rPr>
        <w:t xml:space="preserve">   </w:t>
      </w:r>
      <w:r>
        <w:rPr>
          <w:rFonts w:ascii="Times New Roman" w:hAnsi="Times New Roman" w:eastAsia="Times New Roman" w:cs="Times New Roman"/>
          <w:sz w:val="37"/>
          <w:szCs w:val="37"/>
          <w:b/>
          <w:bCs/>
        </w:rPr>
        <w:t>19001—2016/ISO</w:t>
      </w:r>
      <w:r>
        <w:rPr>
          <w:rFonts w:ascii="Times New Roman" w:hAnsi="Times New Roman" w:eastAsia="Times New Roman" w:cs="Times New Roman"/>
          <w:sz w:val="37"/>
          <w:szCs w:val="37"/>
          <w:b/>
          <w:bCs/>
          <w:spacing w:val="26"/>
          <w:w w:val="101"/>
        </w:rPr>
        <w:t xml:space="preserve">   </w:t>
      </w:r>
      <w:r>
        <w:rPr>
          <w:rFonts w:ascii="Times New Roman" w:hAnsi="Times New Roman" w:eastAsia="Times New Roman" w:cs="Times New Roman"/>
          <w:sz w:val="37"/>
          <w:szCs w:val="37"/>
          <w:b/>
          <w:bCs/>
        </w:rPr>
        <w:t>9001:2015</w:t>
      </w:r>
    </w:p>
    <w:p>
      <w:pPr>
        <w:pStyle w:val="BodyText"/>
        <w:spacing w:line="272" w:lineRule="auto"/>
        <w:rPr/>
      </w:pPr>
      <w:r/>
    </w:p>
    <w:p>
      <w:pPr>
        <w:pStyle w:val="BodyText"/>
        <w:spacing w:line="273" w:lineRule="auto"/>
        <w:rPr/>
      </w:pPr>
      <w:r/>
    </w:p>
    <w:p>
      <w:pPr>
        <w:ind w:right="88" w:firstLine="580"/>
        <w:spacing w:before="120" w:line="290" w:lineRule="auto"/>
        <w:rPr>
          <w:rFonts w:ascii="SimSun" w:hAnsi="SimSun" w:eastAsia="SimSun" w:cs="SimSun"/>
          <w:sz w:val="37"/>
          <w:szCs w:val="37"/>
        </w:rPr>
      </w:pPr>
      <w:r>
        <w:rPr>
          <w:rFonts w:ascii="SimSun" w:hAnsi="SimSun" w:eastAsia="SimSun" w:cs="SimSun"/>
          <w:sz w:val="37"/>
          <w:szCs w:val="37"/>
        </w:rPr>
        <w:t>“保持”成文信息的要求并不排除基于特殊</w:t>
      </w:r>
      <w:r>
        <w:rPr>
          <w:rFonts w:ascii="SimSun" w:hAnsi="SimSun" w:eastAsia="SimSun" w:cs="SimSun"/>
          <w:sz w:val="37"/>
          <w:szCs w:val="37"/>
          <w:spacing w:val="-1"/>
        </w:rPr>
        <w:t>目的，组织也可能需要“保留”同一成文信息，如：保留其</w:t>
      </w:r>
      <w:r>
        <w:rPr>
          <w:rFonts w:ascii="SimSun" w:hAnsi="SimSun" w:eastAsia="SimSun" w:cs="SimSun"/>
          <w:sz w:val="37"/>
          <w:szCs w:val="37"/>
        </w:rPr>
        <w:t xml:space="preserve"> </w:t>
      </w:r>
      <w:r>
        <w:rPr>
          <w:rFonts w:ascii="SimSun" w:hAnsi="SimSun" w:eastAsia="SimSun" w:cs="SimSun"/>
          <w:sz w:val="37"/>
          <w:szCs w:val="37"/>
          <w:spacing w:val="10"/>
        </w:rPr>
        <w:t>先前版本。</w:t>
      </w:r>
    </w:p>
    <w:p>
      <w:pPr>
        <w:ind w:right="87" w:firstLine="767"/>
        <w:spacing w:before="3" w:line="286" w:lineRule="auto"/>
        <w:jc w:val="both"/>
        <w:rPr>
          <w:rFonts w:ascii="SimSun" w:hAnsi="SimSun" w:eastAsia="SimSun" w:cs="SimSun"/>
          <w:sz w:val="37"/>
          <w:szCs w:val="37"/>
        </w:rPr>
      </w:pPr>
      <w:r>
        <w:rPr>
          <w:rFonts w:ascii="SimSun" w:hAnsi="SimSun" w:eastAsia="SimSun" w:cs="SimSun"/>
          <w:sz w:val="37"/>
          <w:szCs w:val="37"/>
          <w:spacing w:val="1"/>
        </w:rPr>
        <w:t>若本标准使用“信息”一词，而不是“成文信息”(如在4.1</w:t>
      </w:r>
      <w:r>
        <w:rPr>
          <w:rFonts w:ascii="SimSun" w:hAnsi="SimSun" w:eastAsia="SimSun" w:cs="SimSun"/>
          <w:sz w:val="37"/>
          <w:szCs w:val="37"/>
          <w:spacing w:val="-68"/>
        </w:rPr>
        <w:t xml:space="preserve"> </w:t>
      </w:r>
      <w:r>
        <w:rPr>
          <w:rFonts w:ascii="SimSun" w:hAnsi="SimSun" w:eastAsia="SimSun" w:cs="SimSun"/>
          <w:sz w:val="37"/>
          <w:szCs w:val="37"/>
          <w:spacing w:val="1"/>
        </w:rPr>
        <w:t>中“组织应对这些内部和外部</w:t>
      </w:r>
      <w:r>
        <w:rPr>
          <w:rFonts w:ascii="SimSun" w:hAnsi="SimSun" w:eastAsia="SimSun" w:cs="SimSun"/>
          <w:sz w:val="37"/>
          <w:szCs w:val="37"/>
        </w:rPr>
        <w:t>因素的相关 </w:t>
      </w:r>
      <w:r>
        <w:rPr>
          <w:rFonts w:ascii="SimSun" w:hAnsi="SimSun" w:eastAsia="SimSun" w:cs="SimSun"/>
          <w:sz w:val="37"/>
          <w:szCs w:val="37"/>
          <w:spacing w:val="12"/>
        </w:rPr>
        <w:t>信息进行监视和评审”),则并未要求将这些信息形成文件。在这种情况下，组织可以决定是否有必要或</w:t>
      </w:r>
      <w:r>
        <w:rPr>
          <w:rFonts w:ascii="SimSun" w:hAnsi="SimSun" w:eastAsia="SimSun" w:cs="SimSun"/>
          <w:sz w:val="37"/>
          <w:szCs w:val="37"/>
          <w:spacing w:val="4"/>
        </w:rPr>
        <w:t xml:space="preserve"> </w:t>
      </w:r>
      <w:r>
        <w:rPr>
          <w:rFonts w:ascii="SimSun" w:hAnsi="SimSun" w:eastAsia="SimSun" w:cs="SimSun"/>
          <w:sz w:val="37"/>
          <w:szCs w:val="37"/>
          <w:spacing w:val="17"/>
        </w:rPr>
        <w:t>适合保持成文信息。</w:t>
      </w:r>
    </w:p>
    <w:p>
      <w:pPr>
        <w:pStyle w:val="BodyText"/>
        <w:spacing w:line="311" w:lineRule="auto"/>
        <w:rPr/>
      </w:pPr>
      <w:r/>
    </w:p>
    <w:p>
      <w:pPr>
        <w:pStyle w:val="BodyText"/>
        <w:spacing w:line="312" w:lineRule="auto"/>
        <w:rPr/>
      </w:pPr>
      <w:r/>
    </w:p>
    <w:p>
      <w:pPr>
        <w:spacing w:before="120" w:line="182" w:lineRule="auto"/>
        <w:rPr>
          <w:rFonts w:ascii="LiSu" w:hAnsi="LiSu" w:eastAsia="LiSu" w:cs="LiSu"/>
          <w:sz w:val="37"/>
          <w:szCs w:val="37"/>
        </w:rPr>
      </w:pPr>
      <w:r>
        <w:rPr>
          <w:rFonts w:ascii="Times New Roman" w:hAnsi="Times New Roman" w:eastAsia="Times New Roman" w:cs="Times New Roman"/>
          <w:sz w:val="37"/>
          <w:szCs w:val="37"/>
          <w:b/>
          <w:bCs/>
          <w:spacing w:val="8"/>
        </w:rPr>
        <w:t>A.7</w:t>
      </w:r>
      <w:r>
        <w:rPr>
          <w:rFonts w:ascii="Times New Roman" w:hAnsi="Times New Roman" w:eastAsia="Times New Roman" w:cs="Times New Roman"/>
          <w:sz w:val="37"/>
          <w:szCs w:val="37"/>
          <w:b/>
          <w:bCs/>
          <w:spacing w:val="13"/>
        </w:rPr>
        <w:t xml:space="preserve">    </w:t>
      </w:r>
      <w:r>
        <w:rPr>
          <w:rFonts w:ascii="LiSu" w:hAnsi="LiSu" w:eastAsia="LiSu" w:cs="LiSu"/>
          <w:sz w:val="37"/>
          <w:szCs w:val="37"/>
          <w:b/>
          <w:bCs/>
          <w:spacing w:val="8"/>
        </w:rPr>
        <w:t>组织的知识</w:t>
      </w:r>
    </w:p>
    <w:p>
      <w:pPr>
        <w:pStyle w:val="BodyText"/>
        <w:spacing w:line="282" w:lineRule="auto"/>
        <w:rPr/>
      </w:pPr>
      <w:r/>
    </w:p>
    <w:p>
      <w:pPr>
        <w:pStyle w:val="BodyText"/>
        <w:spacing w:line="282" w:lineRule="auto"/>
        <w:rPr/>
      </w:pPr>
      <w:r/>
    </w:p>
    <w:p>
      <w:pPr>
        <w:ind w:right="81" w:firstLine="767"/>
        <w:spacing w:before="121" w:line="297" w:lineRule="auto"/>
        <w:rPr>
          <w:rFonts w:ascii="SimSun" w:hAnsi="SimSun" w:eastAsia="SimSun" w:cs="SimSun"/>
          <w:sz w:val="37"/>
          <w:szCs w:val="37"/>
        </w:rPr>
      </w:pPr>
      <w:r>
        <w:rPr>
          <w:rFonts w:ascii="SimSun" w:hAnsi="SimSun" w:eastAsia="SimSun" w:cs="SimSun"/>
          <w:sz w:val="37"/>
          <w:szCs w:val="37"/>
          <w:spacing w:val="16"/>
        </w:rPr>
        <w:t>本标准在7.1.6中要求组织确定并管理其拥有的知识，以确保其过程的运行，并能够提供合格的产</w:t>
      </w:r>
      <w:r>
        <w:rPr>
          <w:rFonts w:ascii="SimSun" w:hAnsi="SimSun" w:eastAsia="SimSun" w:cs="SimSun"/>
          <w:sz w:val="37"/>
          <w:szCs w:val="37"/>
        </w:rPr>
        <w:t xml:space="preserve"> </w:t>
      </w:r>
      <w:r>
        <w:rPr>
          <w:rFonts w:ascii="SimSun" w:hAnsi="SimSun" w:eastAsia="SimSun" w:cs="SimSun"/>
          <w:sz w:val="37"/>
          <w:szCs w:val="37"/>
          <w:spacing w:val="10"/>
        </w:rPr>
        <w:t>品和服务。</w:t>
      </w:r>
    </w:p>
    <w:p>
      <w:pPr>
        <w:ind w:left="767"/>
        <w:spacing w:line="223" w:lineRule="auto"/>
        <w:rPr>
          <w:rFonts w:ascii="SimSun" w:hAnsi="SimSun" w:eastAsia="SimSun" w:cs="SimSun"/>
          <w:sz w:val="37"/>
          <w:szCs w:val="37"/>
        </w:rPr>
      </w:pPr>
      <w:r>
        <w:rPr>
          <w:rFonts w:ascii="SimSun" w:hAnsi="SimSun" w:eastAsia="SimSun" w:cs="SimSun"/>
          <w:sz w:val="37"/>
          <w:szCs w:val="37"/>
          <w:spacing w:val="6"/>
        </w:rPr>
        <w:t>引入组织的知识这一要求，其目的是：</w:t>
      </w:r>
    </w:p>
    <w:p>
      <w:pPr>
        <w:ind w:left="767"/>
        <w:spacing w:before="103" w:line="215" w:lineRule="auto"/>
        <w:rPr>
          <w:rFonts w:ascii="SimSun" w:hAnsi="SimSun" w:eastAsia="SimSun" w:cs="SimSun"/>
          <w:sz w:val="37"/>
          <w:szCs w:val="37"/>
        </w:rPr>
      </w:pPr>
      <w:r>
        <w:rPr>
          <w:rFonts w:ascii="Times New Roman" w:hAnsi="Times New Roman" w:eastAsia="Times New Roman" w:cs="Times New Roman"/>
          <w:sz w:val="37"/>
          <w:szCs w:val="37"/>
        </w:rPr>
        <w:t>a)</w:t>
      </w:r>
      <w:r>
        <w:rPr>
          <w:rFonts w:ascii="Times New Roman" w:hAnsi="Times New Roman" w:eastAsia="Times New Roman" w:cs="Times New Roman"/>
          <w:sz w:val="37"/>
          <w:szCs w:val="37"/>
          <w:spacing w:val="12"/>
        </w:rPr>
        <w:t xml:space="preserve">     </w:t>
      </w:r>
      <w:r>
        <w:rPr>
          <w:rFonts w:ascii="SimSun" w:hAnsi="SimSun" w:eastAsia="SimSun" w:cs="SimSun"/>
          <w:sz w:val="37"/>
          <w:szCs w:val="37"/>
        </w:rPr>
        <w:t>避免组织损失其知识，如：</w:t>
      </w:r>
    </w:p>
    <w:p>
      <w:pPr>
        <w:ind w:left="1693"/>
        <w:spacing w:before="185" w:line="222" w:lineRule="auto"/>
        <w:rPr>
          <w:rFonts w:ascii="SimSun" w:hAnsi="SimSun" w:eastAsia="SimSun" w:cs="SimSun"/>
          <w:sz w:val="37"/>
          <w:szCs w:val="37"/>
        </w:rPr>
      </w:pPr>
      <w:r>
        <w:rPr>
          <w:rFonts w:ascii="SimSun" w:hAnsi="SimSun" w:eastAsia="SimSun" w:cs="SimSun"/>
          <w:sz w:val="37"/>
          <w:szCs w:val="37"/>
        </w:rPr>
        <w:t>——由于员工更替；</w:t>
      </w:r>
    </w:p>
    <w:p>
      <w:pPr>
        <w:ind w:left="1562"/>
        <w:spacing w:before="124" w:line="222" w:lineRule="auto"/>
        <w:rPr>
          <w:rFonts w:ascii="SimSun" w:hAnsi="SimSun" w:eastAsia="SimSun" w:cs="SimSun"/>
          <w:sz w:val="37"/>
          <w:szCs w:val="37"/>
        </w:rPr>
      </w:pPr>
      <w:r>
        <w:rPr>
          <w:rFonts w:ascii="SimSun" w:hAnsi="SimSun" w:eastAsia="SimSun" w:cs="SimSun"/>
          <w:sz w:val="37"/>
          <w:szCs w:val="37"/>
          <w:spacing w:val="16"/>
        </w:rPr>
        <w:t>——未能获取和共享信息。</w:t>
      </w:r>
    </w:p>
    <w:p>
      <w:pPr>
        <w:ind w:left="767"/>
        <w:spacing w:before="86" w:line="215" w:lineRule="auto"/>
        <w:rPr>
          <w:rFonts w:ascii="SimSun" w:hAnsi="SimSun" w:eastAsia="SimSun" w:cs="SimSun"/>
          <w:sz w:val="37"/>
          <w:szCs w:val="37"/>
        </w:rPr>
      </w:pPr>
      <w:r>
        <w:rPr>
          <w:rFonts w:ascii="Times New Roman" w:hAnsi="Times New Roman" w:eastAsia="Times New Roman" w:cs="Times New Roman"/>
          <w:sz w:val="37"/>
          <w:szCs w:val="37"/>
          <w:spacing w:val="1"/>
        </w:rPr>
        <w:t>b)</w:t>
      </w:r>
      <w:r>
        <w:rPr>
          <w:rFonts w:ascii="Times New Roman" w:hAnsi="Times New Roman" w:eastAsia="Times New Roman" w:cs="Times New Roman"/>
          <w:sz w:val="37"/>
          <w:szCs w:val="37"/>
          <w:spacing w:val="17"/>
        </w:rPr>
        <w:t xml:space="preserve">    </w:t>
      </w:r>
      <w:r>
        <w:rPr>
          <w:rFonts w:ascii="SimSun" w:hAnsi="SimSun" w:eastAsia="SimSun" w:cs="SimSun"/>
          <w:sz w:val="37"/>
          <w:szCs w:val="37"/>
          <w:spacing w:val="1"/>
        </w:rPr>
        <w:t>鼓励组织获取知识，如：</w:t>
      </w:r>
    </w:p>
    <w:p>
      <w:pPr>
        <w:ind w:left="2334"/>
        <w:spacing w:before="252" w:line="223" w:lineRule="auto"/>
        <w:rPr>
          <w:rFonts w:ascii="SimSun" w:hAnsi="SimSun" w:eastAsia="SimSun" w:cs="SimSun"/>
          <w:sz w:val="37"/>
          <w:szCs w:val="37"/>
        </w:rPr>
      </w:pPr>
      <w:r>
        <w:rPr>
          <w:rFonts w:ascii="SimSun" w:hAnsi="SimSun" w:eastAsia="SimSun" w:cs="SimSun"/>
          <w:sz w:val="37"/>
          <w:szCs w:val="37"/>
          <w:spacing w:val="10"/>
        </w:rPr>
        <w:t>总结经验；</w:t>
      </w:r>
    </w:p>
    <w:p>
      <w:pPr>
        <w:ind w:left="1562"/>
        <w:spacing w:before="103" w:line="222" w:lineRule="auto"/>
        <w:rPr>
          <w:rFonts w:ascii="SimSun" w:hAnsi="SimSun" w:eastAsia="SimSun" w:cs="SimSun"/>
          <w:sz w:val="37"/>
          <w:szCs w:val="37"/>
        </w:rPr>
      </w:pPr>
      <w:r>
        <w:rPr>
          <w:rFonts w:ascii="SimSun" w:hAnsi="SimSun" w:eastAsia="SimSun" w:cs="SimSun"/>
          <w:sz w:val="37"/>
          <w:szCs w:val="37"/>
          <w:spacing w:val="-12"/>
        </w:rPr>
        <w:t>—   专家指导；</w:t>
      </w:r>
    </w:p>
    <w:p>
      <w:pPr>
        <w:ind w:left="2000"/>
        <w:spacing w:before="126" w:line="222" w:lineRule="auto"/>
        <w:rPr>
          <w:rFonts w:ascii="SimSun" w:hAnsi="SimSun" w:eastAsia="SimSun" w:cs="SimSun"/>
          <w:sz w:val="37"/>
          <w:szCs w:val="37"/>
        </w:rPr>
      </w:pPr>
      <w:r>
        <w:rPr>
          <w:rFonts w:ascii="SimSun" w:hAnsi="SimSun" w:eastAsia="SimSun" w:cs="SimSun"/>
          <w:sz w:val="37"/>
          <w:szCs w:val="37"/>
          <w:spacing w:val="2"/>
        </w:rPr>
        <w:t>—标杆比对。</w:t>
      </w:r>
    </w:p>
    <w:p>
      <w:pPr>
        <w:pStyle w:val="BodyText"/>
        <w:spacing w:line="351" w:lineRule="auto"/>
        <w:rPr/>
      </w:pPr>
      <w:r/>
    </w:p>
    <w:p>
      <w:pPr>
        <w:pStyle w:val="BodyText"/>
        <w:spacing w:line="352" w:lineRule="auto"/>
        <w:rPr/>
      </w:pPr>
      <w:r/>
    </w:p>
    <w:p>
      <w:pPr>
        <w:spacing w:before="121" w:line="182" w:lineRule="auto"/>
        <w:rPr>
          <w:rFonts w:ascii="LiSu" w:hAnsi="LiSu" w:eastAsia="LiSu" w:cs="LiSu"/>
          <w:sz w:val="37"/>
          <w:szCs w:val="37"/>
        </w:rPr>
      </w:pPr>
      <w:r>
        <w:rPr>
          <w:rFonts w:ascii="Times New Roman" w:hAnsi="Times New Roman" w:eastAsia="Times New Roman" w:cs="Times New Roman"/>
          <w:sz w:val="37"/>
          <w:szCs w:val="37"/>
          <w:b/>
          <w:bCs/>
          <w:spacing w:val="5"/>
        </w:rPr>
        <w:t>A.8    </w:t>
      </w:r>
      <w:r>
        <w:rPr>
          <w:rFonts w:ascii="LiSu" w:hAnsi="LiSu" w:eastAsia="LiSu" w:cs="LiSu"/>
          <w:sz w:val="37"/>
          <w:szCs w:val="37"/>
          <w:b/>
          <w:bCs/>
          <w:spacing w:val="5"/>
        </w:rPr>
        <w:t>外部提供过程、产品和服务的控制</w:t>
      </w:r>
    </w:p>
    <w:p>
      <w:pPr>
        <w:pStyle w:val="BodyText"/>
        <w:spacing w:line="297" w:lineRule="auto"/>
        <w:rPr/>
      </w:pPr>
      <w:r/>
    </w:p>
    <w:p>
      <w:pPr>
        <w:pStyle w:val="BodyText"/>
        <w:spacing w:line="297" w:lineRule="auto"/>
        <w:rPr/>
      </w:pPr>
      <w:r/>
    </w:p>
    <w:p>
      <w:pPr>
        <w:ind w:left="767"/>
        <w:spacing w:before="120" w:line="221" w:lineRule="auto"/>
        <w:rPr>
          <w:rFonts w:ascii="SimSun" w:hAnsi="SimSun" w:eastAsia="SimSun" w:cs="SimSun"/>
          <w:sz w:val="37"/>
          <w:szCs w:val="37"/>
        </w:rPr>
      </w:pPr>
      <w:r>
        <w:rPr>
          <w:rFonts w:ascii="SimSun" w:hAnsi="SimSun" w:eastAsia="SimSun" w:cs="SimSun"/>
          <w:sz w:val="37"/>
          <w:szCs w:val="37"/>
          <w:spacing w:val="10"/>
        </w:rPr>
        <w:t>在8.4中提出了所有形式的外部提供过程、产品和服务，如是否通过：</w:t>
      </w:r>
    </w:p>
    <w:p>
      <w:pPr>
        <w:ind w:left="767"/>
        <w:spacing w:before="130" w:line="215" w:lineRule="auto"/>
        <w:rPr>
          <w:rFonts w:ascii="SimSun" w:hAnsi="SimSun" w:eastAsia="SimSun" w:cs="SimSun"/>
          <w:sz w:val="37"/>
          <w:szCs w:val="37"/>
        </w:rPr>
      </w:pPr>
      <w:r>
        <w:rPr>
          <w:rFonts w:ascii="Times New Roman" w:hAnsi="Times New Roman" w:eastAsia="Times New Roman" w:cs="Times New Roman"/>
          <w:sz w:val="37"/>
          <w:szCs w:val="37"/>
          <w:spacing w:val="5"/>
        </w:rPr>
        <w:t>a)     </w:t>
      </w:r>
      <w:r>
        <w:rPr>
          <w:rFonts w:ascii="SimSun" w:hAnsi="SimSun" w:eastAsia="SimSun" w:cs="SimSun"/>
          <w:sz w:val="37"/>
          <w:szCs w:val="37"/>
          <w:spacing w:val="5"/>
        </w:rPr>
        <w:t>从供方采购；</w:t>
      </w:r>
    </w:p>
    <w:p>
      <w:pPr>
        <w:ind w:left="767"/>
        <w:spacing w:before="120" w:line="215" w:lineRule="auto"/>
        <w:rPr>
          <w:rFonts w:ascii="SimSun" w:hAnsi="SimSun" w:eastAsia="SimSun" w:cs="SimSun"/>
          <w:sz w:val="37"/>
          <w:szCs w:val="37"/>
        </w:rPr>
      </w:pPr>
      <w:r>
        <w:rPr>
          <w:rFonts w:ascii="Times New Roman" w:hAnsi="Times New Roman" w:eastAsia="Times New Roman" w:cs="Times New Roman"/>
          <w:sz w:val="37"/>
          <w:szCs w:val="37"/>
          <w:spacing w:val="14"/>
        </w:rPr>
        <w:t>b)    </w:t>
      </w:r>
      <w:r>
        <w:rPr>
          <w:rFonts w:ascii="SimSun" w:hAnsi="SimSun" w:eastAsia="SimSun" w:cs="SimSun"/>
          <w:sz w:val="37"/>
          <w:szCs w:val="37"/>
          <w:spacing w:val="14"/>
        </w:rPr>
        <w:t>关联公司的安排；</w:t>
      </w:r>
    </w:p>
    <w:p>
      <w:pPr>
        <w:ind w:left="767"/>
        <w:spacing w:before="229" w:line="221" w:lineRule="auto"/>
        <w:rPr>
          <w:rFonts w:ascii="SimSun" w:hAnsi="SimSun" w:eastAsia="SimSun" w:cs="SimSun"/>
          <w:sz w:val="37"/>
          <w:szCs w:val="37"/>
        </w:rPr>
      </w:pPr>
      <w:r>
        <w:rPr>
          <w:rFonts w:ascii="SimSun" w:hAnsi="SimSun" w:eastAsia="SimSun" w:cs="SimSun"/>
          <w:sz w:val="37"/>
          <w:szCs w:val="37"/>
          <w:spacing w:val="16"/>
        </w:rPr>
        <w:t>c)  将过程分包给外部供方。</w:t>
      </w:r>
    </w:p>
    <w:p>
      <w:pPr>
        <w:ind w:left="767"/>
        <w:spacing w:before="149" w:line="221" w:lineRule="auto"/>
        <w:rPr>
          <w:rFonts w:ascii="SimSun" w:hAnsi="SimSun" w:eastAsia="SimSun" w:cs="SimSun"/>
          <w:sz w:val="37"/>
          <w:szCs w:val="37"/>
        </w:rPr>
      </w:pPr>
      <w:r>
        <w:rPr>
          <w:rFonts w:ascii="SimSun" w:hAnsi="SimSun" w:eastAsia="SimSun" w:cs="SimSun"/>
          <w:sz w:val="37"/>
          <w:szCs w:val="37"/>
          <w:spacing w:val="16"/>
        </w:rPr>
        <w:t>外包总是具有服务的基本特征，因为这至少要在供方与组织之间的接触面上实施一项活动。</w:t>
      </w:r>
    </w:p>
    <w:p>
      <w:pPr>
        <w:ind w:right="91" w:firstLine="767"/>
        <w:spacing w:before="108" w:line="311" w:lineRule="auto"/>
        <w:rPr>
          <w:rFonts w:ascii="SimSun" w:hAnsi="SimSun" w:eastAsia="SimSun" w:cs="SimSun"/>
          <w:sz w:val="37"/>
          <w:szCs w:val="37"/>
        </w:rPr>
      </w:pPr>
      <w:r>
        <w:rPr>
          <w:rFonts w:ascii="SimSun" w:hAnsi="SimSun" w:eastAsia="SimSun" w:cs="SimSun"/>
          <w:sz w:val="37"/>
          <w:szCs w:val="37"/>
          <w:spacing w:val="12"/>
        </w:rPr>
        <w:t>由于过程、产品和服务的性质，外部提供所需的控制可能存在很大差异。对外部供方以及外部提供</w:t>
      </w:r>
      <w:r>
        <w:rPr>
          <w:rFonts w:ascii="SimSun" w:hAnsi="SimSun" w:eastAsia="SimSun" w:cs="SimSun"/>
          <w:sz w:val="37"/>
          <w:szCs w:val="37"/>
          <w:spacing w:val="8"/>
        </w:rPr>
        <w:t xml:space="preserve"> </w:t>
      </w:r>
      <w:r>
        <w:rPr>
          <w:rFonts w:ascii="SimSun" w:hAnsi="SimSun" w:eastAsia="SimSun" w:cs="SimSun"/>
          <w:sz w:val="37"/>
          <w:szCs w:val="37"/>
          <w:spacing w:val="10"/>
        </w:rPr>
        <w:t>的过程、产品和服务，组织可以应用基于风险的思维来确定适当的控制类型和控制程度。</w:t>
      </w:r>
    </w:p>
    <w:p>
      <w:pPr>
        <w:spacing w:line="311" w:lineRule="auto"/>
        <w:sectPr>
          <w:headerReference w:type="default" r:id="rId15"/>
          <w:footerReference w:type="default" r:id="rId37"/>
          <w:pgSz w:w="22541" w:h="31680"/>
          <w:pgMar w:top="400" w:right="2649" w:bottom="3037" w:left="2596" w:header="0" w:footer="2818" w:gutter="0"/>
        </w:sectPr>
        <w:rPr>
          <w:rFonts w:ascii="SimSun" w:hAnsi="SimSun" w:eastAsia="SimSun" w:cs="SimSun"/>
          <w:sz w:val="37"/>
          <w:szCs w:val="37"/>
        </w:rPr>
      </w:pP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spacing w:before="106" w:line="19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GB/T</w:t>
      </w:r>
      <w:r>
        <w:rPr>
          <w:rFonts w:ascii="Times New Roman" w:hAnsi="Times New Roman" w:eastAsia="Times New Roman" w:cs="Times New Roman"/>
          <w:sz w:val="37"/>
          <w:szCs w:val="37"/>
          <w:b/>
          <w:bCs/>
          <w:spacing w:val="34"/>
        </w:rPr>
        <w:t xml:space="preserve">   </w:t>
      </w:r>
      <w:r>
        <w:rPr>
          <w:rFonts w:ascii="Times New Roman" w:hAnsi="Times New Roman" w:eastAsia="Times New Roman" w:cs="Times New Roman"/>
          <w:sz w:val="37"/>
          <w:szCs w:val="37"/>
          <w:b/>
          <w:bCs/>
        </w:rPr>
        <w:t>19001—2016/ISO</w:t>
      </w:r>
      <w:r>
        <w:rPr>
          <w:rFonts w:ascii="Times New Roman" w:hAnsi="Times New Roman" w:eastAsia="Times New Roman" w:cs="Times New Roman"/>
          <w:sz w:val="37"/>
          <w:szCs w:val="37"/>
          <w:b/>
          <w:bCs/>
          <w:spacing w:val="27"/>
        </w:rPr>
        <w:t xml:space="preserve">   </w:t>
      </w:r>
      <w:r>
        <w:rPr>
          <w:rFonts w:ascii="Times New Roman" w:hAnsi="Times New Roman" w:eastAsia="Times New Roman" w:cs="Times New Roman"/>
          <w:sz w:val="37"/>
          <w:szCs w:val="37"/>
          <w:b/>
          <w:bCs/>
        </w:rPr>
        <w:t>9001:2015</w:t>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752"/>
        <w:spacing w:before="120" w:line="179" w:lineRule="auto"/>
        <w:outlineLvl w:val="0"/>
        <w:rPr>
          <w:rFonts w:ascii="Times New Roman" w:hAnsi="Times New Roman" w:eastAsia="Times New Roman" w:cs="Times New Roman"/>
          <w:sz w:val="37"/>
          <w:szCs w:val="37"/>
        </w:rPr>
      </w:pPr>
      <w:bookmarkStart w:name="bookmark79" w:id="115"/>
      <w:bookmarkEnd w:id="115"/>
      <w:r>
        <w:rPr>
          <w:rFonts w:ascii="LiSu" w:hAnsi="LiSu" w:eastAsia="LiSu" w:cs="LiSu"/>
          <w:sz w:val="37"/>
          <w:szCs w:val="37"/>
          <w:b/>
          <w:bCs/>
          <w:spacing w:val="-11"/>
          <w:w w:val="87"/>
        </w:rPr>
        <w:t>附</w:t>
      </w:r>
      <w:r>
        <w:rPr>
          <w:rFonts w:ascii="LiSu" w:hAnsi="LiSu" w:eastAsia="LiSu" w:cs="LiSu"/>
          <w:sz w:val="37"/>
          <w:szCs w:val="37"/>
          <w:spacing w:val="59"/>
        </w:rPr>
        <w:t xml:space="preserve">  </w:t>
      </w:r>
      <w:r>
        <w:rPr>
          <w:rFonts w:ascii="LiSu" w:hAnsi="LiSu" w:eastAsia="LiSu" w:cs="LiSu"/>
          <w:sz w:val="37"/>
          <w:szCs w:val="37"/>
          <w:b/>
          <w:bCs/>
          <w:spacing w:val="-11"/>
          <w:w w:val="87"/>
        </w:rPr>
        <w:t>录</w:t>
      </w:r>
      <w:r>
        <w:rPr>
          <w:rFonts w:ascii="LiSu" w:hAnsi="LiSu" w:eastAsia="LiSu" w:cs="LiSu"/>
          <w:sz w:val="37"/>
          <w:szCs w:val="37"/>
          <w:spacing w:val="36"/>
        </w:rPr>
        <w:t xml:space="preserve">  </w:t>
      </w:r>
      <w:r>
        <w:rPr>
          <w:rFonts w:ascii="Times New Roman" w:hAnsi="Times New Roman" w:eastAsia="Times New Roman" w:cs="Times New Roman"/>
          <w:sz w:val="37"/>
          <w:szCs w:val="37"/>
          <w:b/>
          <w:bCs/>
          <w:spacing w:val="-11"/>
          <w:w w:val="87"/>
        </w:rPr>
        <w:t>B</w:t>
      </w:r>
    </w:p>
    <w:p>
      <w:pPr>
        <w:ind w:left="7469"/>
        <w:spacing w:before="94" w:line="241" w:lineRule="auto"/>
        <w:outlineLvl w:val="0"/>
        <w:rPr>
          <w:rFonts w:ascii="LiSu" w:hAnsi="LiSu" w:eastAsia="LiSu" w:cs="LiSu"/>
          <w:sz w:val="37"/>
          <w:szCs w:val="37"/>
        </w:rPr>
      </w:pPr>
      <w:bookmarkStart w:name="bookmark79" w:id="116"/>
      <w:bookmarkEnd w:id="116"/>
      <w:r>
        <w:rPr>
          <w:rFonts w:ascii="LiSu" w:hAnsi="LiSu" w:eastAsia="LiSu" w:cs="LiSu"/>
          <w:sz w:val="37"/>
          <w:szCs w:val="37"/>
          <w:b/>
          <w:bCs/>
          <w:spacing w:val="16"/>
        </w:rPr>
        <w:t>(资料性附录)</w:t>
      </w:r>
    </w:p>
    <w:p>
      <w:pPr>
        <w:ind w:left="3969"/>
        <w:spacing w:before="73" w:line="227" w:lineRule="auto"/>
        <w:outlineLvl w:val="0"/>
        <w:rPr>
          <w:rFonts w:ascii="LiSu" w:hAnsi="LiSu" w:eastAsia="LiSu" w:cs="LiSu"/>
          <w:sz w:val="37"/>
          <w:szCs w:val="37"/>
        </w:rPr>
      </w:pPr>
      <w:bookmarkStart w:name="bookmark79" w:id="117"/>
      <w:bookmarkEnd w:id="117"/>
      <w:r>
        <w:rPr>
          <w:rFonts w:ascii="SimSun" w:hAnsi="SimSun" w:eastAsia="SimSun" w:cs="SimSun"/>
          <w:sz w:val="37"/>
          <w:szCs w:val="37"/>
          <w:b/>
          <w:bCs/>
        </w:rPr>
        <w:t>SAC</w:t>
      </w:r>
      <w:r>
        <w:rPr>
          <w:rFonts w:ascii="SimSun" w:hAnsi="SimSun" w:eastAsia="SimSun" w:cs="SimSun"/>
          <w:sz w:val="37"/>
          <w:szCs w:val="37"/>
          <w:b/>
          <w:bCs/>
          <w:spacing w:val="12"/>
        </w:rPr>
        <w:t>/</w:t>
      </w:r>
      <w:r>
        <w:rPr>
          <w:rFonts w:ascii="SimSun" w:hAnsi="SimSun" w:eastAsia="SimSun" w:cs="SimSun"/>
          <w:sz w:val="37"/>
          <w:szCs w:val="37"/>
          <w:b/>
          <w:bCs/>
        </w:rPr>
        <w:t>TC</w:t>
      </w:r>
      <w:r>
        <w:rPr>
          <w:rFonts w:ascii="SimSun" w:hAnsi="SimSun" w:eastAsia="SimSun" w:cs="SimSun"/>
          <w:sz w:val="37"/>
          <w:szCs w:val="37"/>
          <w:spacing w:val="78"/>
        </w:rPr>
        <w:t xml:space="preserve">  </w:t>
      </w:r>
      <w:r>
        <w:rPr>
          <w:rFonts w:ascii="SimSun" w:hAnsi="SimSun" w:eastAsia="SimSun" w:cs="SimSun"/>
          <w:sz w:val="37"/>
          <w:szCs w:val="37"/>
          <w:b/>
          <w:bCs/>
          <w:spacing w:val="12"/>
        </w:rPr>
        <w:t>151</w:t>
      </w:r>
      <w:r>
        <w:rPr>
          <w:rFonts w:ascii="LiSu" w:hAnsi="LiSu" w:eastAsia="LiSu" w:cs="LiSu"/>
          <w:sz w:val="37"/>
          <w:szCs w:val="37"/>
          <w:b/>
          <w:bCs/>
          <w:spacing w:val="12"/>
        </w:rPr>
        <w:t>制定的其他质量管理和质量管理体系标准</w:t>
      </w:r>
    </w:p>
    <w:p>
      <w:pPr>
        <w:pStyle w:val="BodyText"/>
        <w:spacing w:line="340" w:lineRule="auto"/>
        <w:rPr/>
      </w:pPr>
      <w:r/>
    </w:p>
    <w:p>
      <w:pPr>
        <w:ind w:right="136" w:firstLine="772"/>
        <w:spacing w:before="120" w:line="300" w:lineRule="auto"/>
        <w:jc w:val="both"/>
        <w:rPr>
          <w:rFonts w:ascii="SimSun" w:hAnsi="SimSun" w:eastAsia="SimSun" w:cs="SimSun"/>
          <w:sz w:val="37"/>
          <w:szCs w:val="37"/>
        </w:rPr>
      </w:pPr>
      <w:r>
        <w:rPr>
          <w:rFonts w:ascii="SimSun" w:hAnsi="SimSun" w:eastAsia="SimSun" w:cs="SimSun"/>
          <w:sz w:val="37"/>
          <w:szCs w:val="37"/>
          <w:spacing w:val="18"/>
        </w:rPr>
        <w:t>本附录描述的标准由</w:t>
      </w:r>
      <w:r>
        <w:rPr>
          <w:rFonts w:ascii="Times New Roman" w:hAnsi="Times New Roman" w:eastAsia="Times New Roman" w:cs="Times New Roman"/>
          <w:sz w:val="37"/>
          <w:szCs w:val="37"/>
        </w:rPr>
        <w:t>SAC</w:t>
      </w:r>
      <w:r>
        <w:rPr>
          <w:rFonts w:ascii="Times New Roman" w:hAnsi="Times New Roman" w:eastAsia="Times New Roman" w:cs="Times New Roman"/>
          <w:sz w:val="37"/>
          <w:szCs w:val="37"/>
          <w:spacing w:val="18"/>
        </w:rPr>
        <w:t>/</w:t>
      </w:r>
      <w:r>
        <w:rPr>
          <w:rFonts w:ascii="Times New Roman" w:hAnsi="Times New Roman" w:eastAsia="Times New Roman" w:cs="Times New Roman"/>
          <w:sz w:val="37"/>
          <w:szCs w:val="37"/>
        </w:rPr>
        <w:t>TC</w:t>
      </w:r>
      <w:r>
        <w:rPr>
          <w:rFonts w:ascii="Times New Roman" w:hAnsi="Times New Roman" w:eastAsia="Times New Roman" w:cs="Times New Roman"/>
          <w:sz w:val="37"/>
          <w:szCs w:val="37"/>
          <w:spacing w:val="18"/>
        </w:rPr>
        <w:t xml:space="preserve">    151</w:t>
      </w:r>
      <w:r>
        <w:rPr>
          <w:rFonts w:ascii="Times New Roman" w:hAnsi="Times New Roman" w:eastAsia="Times New Roman" w:cs="Times New Roman"/>
          <w:sz w:val="37"/>
          <w:szCs w:val="37"/>
          <w:spacing w:val="-30"/>
        </w:rPr>
        <w:t xml:space="preserve"> </w:t>
      </w:r>
      <w:r>
        <w:rPr>
          <w:rFonts w:ascii="SimSun" w:hAnsi="SimSun" w:eastAsia="SimSun" w:cs="SimSun"/>
          <w:sz w:val="37"/>
          <w:szCs w:val="37"/>
          <w:spacing w:val="18"/>
        </w:rPr>
        <w:t>制定(等同采用</w:t>
      </w:r>
      <w:r>
        <w:rPr>
          <w:rFonts w:ascii="SimSun" w:hAnsi="SimSun" w:eastAsia="SimSun" w:cs="SimSun"/>
          <w:sz w:val="37"/>
          <w:szCs w:val="37"/>
          <w:spacing w:val="-77"/>
        </w:rPr>
        <w:t xml:space="preserve"> </w:t>
      </w:r>
      <w:r>
        <w:rPr>
          <w:rFonts w:ascii="Times New Roman" w:hAnsi="Times New Roman" w:eastAsia="Times New Roman" w:cs="Times New Roman"/>
          <w:sz w:val="37"/>
          <w:szCs w:val="37"/>
        </w:rPr>
        <w:t>ISO</w:t>
      </w:r>
      <w:r>
        <w:rPr>
          <w:rFonts w:ascii="Times New Roman" w:hAnsi="Times New Roman" w:eastAsia="Times New Roman" w:cs="Times New Roman"/>
          <w:sz w:val="37"/>
          <w:szCs w:val="37"/>
          <w:spacing w:val="18"/>
        </w:rPr>
        <w:t>/</w:t>
      </w:r>
      <w:r>
        <w:rPr>
          <w:rFonts w:ascii="Times New Roman" w:hAnsi="Times New Roman" w:eastAsia="Times New Roman" w:cs="Times New Roman"/>
          <w:sz w:val="37"/>
          <w:szCs w:val="37"/>
        </w:rPr>
        <w:t>TC</w:t>
      </w:r>
      <w:r>
        <w:rPr>
          <w:rFonts w:ascii="Times New Roman" w:hAnsi="Times New Roman" w:eastAsia="Times New Roman" w:cs="Times New Roman"/>
          <w:sz w:val="37"/>
          <w:szCs w:val="37"/>
          <w:spacing w:val="18"/>
        </w:rPr>
        <w:t xml:space="preserve">     176</w:t>
      </w:r>
      <w:r>
        <w:rPr>
          <w:rFonts w:ascii="Times New Roman" w:hAnsi="Times New Roman" w:eastAsia="Times New Roman" w:cs="Times New Roman"/>
          <w:sz w:val="37"/>
          <w:szCs w:val="37"/>
          <w:spacing w:val="17"/>
        </w:rPr>
        <w:t xml:space="preserve"> </w:t>
      </w:r>
      <w:r>
        <w:rPr>
          <w:rFonts w:ascii="SimSun" w:hAnsi="SimSun" w:eastAsia="SimSun" w:cs="SimSun"/>
          <w:sz w:val="37"/>
          <w:szCs w:val="37"/>
          <w:spacing w:val="17"/>
        </w:rPr>
        <w:t>质量管理和质量保证技术委员会</w:t>
      </w:r>
      <w:r>
        <w:rPr>
          <w:rFonts w:ascii="SimSun" w:hAnsi="SimSun" w:eastAsia="SimSun" w:cs="SimSun"/>
          <w:sz w:val="37"/>
          <w:szCs w:val="37"/>
        </w:rPr>
        <w:t xml:space="preserve"> </w:t>
      </w:r>
      <w:r>
        <w:rPr>
          <w:rFonts w:ascii="SimSun" w:hAnsi="SimSun" w:eastAsia="SimSun" w:cs="SimSun"/>
          <w:sz w:val="37"/>
          <w:szCs w:val="37"/>
          <w:spacing w:val="22"/>
        </w:rPr>
        <w:t>制定的国际标准),旨在为应用本标准的组织提供支</w:t>
      </w:r>
      <w:r>
        <w:rPr>
          <w:rFonts w:ascii="SimSun" w:hAnsi="SimSun" w:eastAsia="SimSun" w:cs="SimSun"/>
          <w:sz w:val="37"/>
          <w:szCs w:val="37"/>
          <w:spacing w:val="21"/>
        </w:rPr>
        <w:t>持信息，并为组织选择追求超越本标准要求的目标</w:t>
      </w:r>
      <w:r>
        <w:rPr>
          <w:rFonts w:ascii="SimSun" w:hAnsi="SimSun" w:eastAsia="SimSun" w:cs="SimSun"/>
          <w:sz w:val="37"/>
          <w:szCs w:val="37"/>
        </w:rPr>
        <w:t xml:space="preserve"> </w:t>
      </w:r>
      <w:r>
        <w:rPr>
          <w:rFonts w:ascii="SimSun" w:hAnsi="SimSun" w:eastAsia="SimSun" w:cs="SimSun"/>
          <w:sz w:val="37"/>
          <w:szCs w:val="37"/>
          <w:spacing w:val="21"/>
        </w:rPr>
        <w:t>提供指南。本附录所列文件中包含的指南或要求并不增加或修改本标</w:t>
      </w:r>
      <w:r>
        <w:rPr>
          <w:rFonts w:ascii="SimSun" w:hAnsi="SimSun" w:eastAsia="SimSun" w:cs="SimSun"/>
          <w:sz w:val="37"/>
          <w:szCs w:val="37"/>
          <w:spacing w:val="20"/>
        </w:rPr>
        <w:t>准的要求。</w:t>
      </w:r>
    </w:p>
    <w:p>
      <w:pPr>
        <w:ind w:left="772"/>
        <w:spacing w:before="2" w:line="220" w:lineRule="auto"/>
        <w:rPr>
          <w:rFonts w:ascii="SimSun" w:hAnsi="SimSun" w:eastAsia="SimSun" w:cs="SimSun"/>
          <w:sz w:val="37"/>
          <w:szCs w:val="37"/>
        </w:rPr>
      </w:pPr>
      <w:r>
        <w:rPr>
          <w:rFonts w:ascii="SimSun" w:hAnsi="SimSun" w:eastAsia="SimSun" w:cs="SimSun"/>
          <w:sz w:val="37"/>
          <w:szCs w:val="37"/>
          <w:spacing w:val="17"/>
        </w:rPr>
        <w:t>本标准条款与其他相关标准之间的关系如表</w:t>
      </w:r>
      <w:r>
        <w:rPr>
          <w:rFonts w:ascii="SimSun" w:hAnsi="SimSun" w:eastAsia="SimSun" w:cs="SimSun"/>
          <w:sz w:val="37"/>
          <w:szCs w:val="37"/>
          <w:spacing w:val="-67"/>
        </w:rPr>
        <w:t xml:space="preserve"> </w:t>
      </w:r>
      <w:r>
        <w:rPr>
          <w:rFonts w:ascii="SimSun" w:hAnsi="SimSun" w:eastAsia="SimSun" w:cs="SimSun"/>
          <w:sz w:val="37"/>
          <w:szCs w:val="37"/>
          <w:spacing w:val="17"/>
        </w:rPr>
        <w:t>B.1</w:t>
      </w:r>
      <w:r>
        <w:rPr>
          <w:rFonts w:ascii="SimSun" w:hAnsi="SimSun" w:eastAsia="SimSun" w:cs="SimSun"/>
          <w:sz w:val="37"/>
          <w:szCs w:val="37"/>
          <w:spacing w:val="-82"/>
        </w:rPr>
        <w:t xml:space="preserve"> </w:t>
      </w:r>
      <w:r>
        <w:rPr>
          <w:rFonts w:ascii="SimSun" w:hAnsi="SimSun" w:eastAsia="SimSun" w:cs="SimSun"/>
          <w:sz w:val="37"/>
          <w:szCs w:val="37"/>
          <w:spacing w:val="17"/>
        </w:rPr>
        <w:t>所示。</w:t>
      </w:r>
    </w:p>
    <w:p>
      <w:pPr>
        <w:ind w:left="772"/>
        <w:spacing w:before="131" w:line="221" w:lineRule="auto"/>
        <w:rPr>
          <w:rFonts w:ascii="SimSun" w:hAnsi="SimSun" w:eastAsia="SimSun" w:cs="SimSun"/>
          <w:sz w:val="37"/>
          <w:szCs w:val="37"/>
        </w:rPr>
      </w:pPr>
      <w:r>
        <w:rPr>
          <w:rFonts w:ascii="SimSun" w:hAnsi="SimSun" w:eastAsia="SimSun" w:cs="SimSun"/>
          <w:sz w:val="37"/>
          <w:szCs w:val="37"/>
          <w:spacing w:val="18"/>
        </w:rPr>
        <w:t>本附录不包括参考</w:t>
      </w:r>
      <w:r>
        <w:rPr>
          <w:rFonts w:ascii="SimSun" w:hAnsi="SimSun" w:eastAsia="SimSun" w:cs="SimSun"/>
          <w:sz w:val="37"/>
          <w:szCs w:val="37"/>
          <w:spacing w:val="-70"/>
        </w:rPr>
        <w:t xml:space="preserve"> </w:t>
      </w:r>
      <w:r>
        <w:rPr>
          <w:rFonts w:ascii="SimSun" w:hAnsi="SimSun" w:eastAsia="SimSun" w:cs="SimSun"/>
          <w:sz w:val="37"/>
          <w:szCs w:val="37"/>
        </w:rPr>
        <w:t>GB</w:t>
      </w:r>
      <w:r>
        <w:rPr>
          <w:rFonts w:ascii="SimSun" w:hAnsi="SimSun" w:eastAsia="SimSun" w:cs="SimSun"/>
          <w:sz w:val="37"/>
          <w:szCs w:val="37"/>
          <w:spacing w:val="18"/>
        </w:rPr>
        <w:t>/T  19000</w:t>
      </w:r>
      <w:r>
        <w:rPr>
          <w:rFonts w:ascii="SimSun" w:hAnsi="SimSun" w:eastAsia="SimSun" w:cs="SimSun"/>
          <w:sz w:val="37"/>
          <w:szCs w:val="37"/>
          <w:spacing w:val="-96"/>
        </w:rPr>
        <w:t xml:space="preserve"> </w:t>
      </w:r>
      <w:r>
        <w:rPr>
          <w:rFonts w:ascii="SimSun" w:hAnsi="SimSun" w:eastAsia="SimSun" w:cs="SimSun"/>
          <w:sz w:val="37"/>
          <w:szCs w:val="37"/>
          <w:spacing w:val="18"/>
        </w:rPr>
        <w:t>族而制定的行业特定要求的质量管理体系标准。</w:t>
      </w:r>
    </w:p>
    <w:p>
      <w:pPr>
        <w:ind w:left="772"/>
        <w:spacing w:before="153" w:line="221" w:lineRule="auto"/>
        <w:rPr>
          <w:rFonts w:ascii="SimSun" w:hAnsi="SimSun" w:eastAsia="SimSun" w:cs="SimSun"/>
          <w:sz w:val="37"/>
          <w:szCs w:val="37"/>
        </w:rPr>
      </w:pPr>
      <w:r>
        <w:rPr>
          <w:rFonts w:ascii="SimSun" w:hAnsi="SimSun" w:eastAsia="SimSun" w:cs="SimSun"/>
          <w:sz w:val="37"/>
          <w:szCs w:val="37"/>
          <w:spacing w:val="10"/>
        </w:rPr>
        <w:t>本标准系</w:t>
      </w:r>
      <w:r>
        <w:rPr>
          <w:rFonts w:ascii="Times New Roman" w:hAnsi="Times New Roman" w:eastAsia="Times New Roman" w:cs="Times New Roman"/>
          <w:sz w:val="37"/>
          <w:szCs w:val="37"/>
        </w:rPr>
        <w:t>SAC</w:t>
      </w:r>
      <w:r>
        <w:rPr>
          <w:rFonts w:ascii="Times New Roman" w:hAnsi="Times New Roman" w:eastAsia="Times New Roman" w:cs="Times New Roman"/>
          <w:sz w:val="37"/>
          <w:szCs w:val="37"/>
          <w:spacing w:val="10"/>
        </w:rPr>
        <w:t>/</w:t>
      </w:r>
      <w:r>
        <w:rPr>
          <w:rFonts w:ascii="Times New Roman" w:hAnsi="Times New Roman" w:eastAsia="Times New Roman" w:cs="Times New Roman"/>
          <w:sz w:val="37"/>
          <w:szCs w:val="37"/>
        </w:rPr>
        <w:t>TC</w:t>
      </w:r>
      <w:r>
        <w:rPr>
          <w:rFonts w:ascii="Times New Roman" w:hAnsi="Times New Roman" w:eastAsia="Times New Roman" w:cs="Times New Roman"/>
          <w:sz w:val="37"/>
          <w:szCs w:val="37"/>
          <w:spacing w:val="10"/>
        </w:rPr>
        <w:t xml:space="preserve">    151 </w:t>
      </w:r>
      <w:r>
        <w:rPr>
          <w:rFonts w:ascii="SimSun" w:hAnsi="SimSun" w:eastAsia="SimSun" w:cs="SimSun"/>
          <w:sz w:val="37"/>
          <w:szCs w:val="37"/>
          <w:spacing w:val="10"/>
        </w:rPr>
        <w:t>所制定</w:t>
      </w:r>
      <w:r>
        <w:rPr>
          <w:rFonts w:ascii="SimSun" w:hAnsi="SimSun" w:eastAsia="SimSun" w:cs="SimSun"/>
          <w:sz w:val="37"/>
          <w:szCs w:val="37"/>
          <w:spacing w:val="-73"/>
        </w:rPr>
        <w:t xml:space="preserve"> </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0"/>
        </w:rPr>
        <w:t>/T     19000</w:t>
      </w:r>
      <w:r>
        <w:rPr>
          <w:rFonts w:ascii="Times New Roman" w:hAnsi="Times New Roman" w:eastAsia="Times New Roman" w:cs="Times New Roman"/>
          <w:sz w:val="37"/>
          <w:szCs w:val="37"/>
          <w:spacing w:val="-20"/>
        </w:rPr>
        <w:t xml:space="preserve"> </w:t>
      </w:r>
      <w:r>
        <w:rPr>
          <w:rFonts w:ascii="SimSun" w:hAnsi="SimSun" w:eastAsia="SimSun" w:cs="SimSun"/>
          <w:sz w:val="37"/>
          <w:szCs w:val="37"/>
          <w:spacing w:val="10"/>
        </w:rPr>
        <w:t>族(等同采用</w:t>
      </w:r>
      <w:r>
        <w:rPr>
          <w:rFonts w:ascii="SimSun" w:hAnsi="SimSun" w:eastAsia="SimSun" w:cs="SimSun"/>
          <w:sz w:val="37"/>
          <w:szCs w:val="37"/>
          <w:spacing w:val="-77"/>
        </w:rPr>
        <w:t xml:space="preserve"> </w:t>
      </w:r>
      <w:r>
        <w:rPr>
          <w:rFonts w:ascii="Times New Roman" w:hAnsi="Times New Roman" w:eastAsia="Times New Roman" w:cs="Times New Roman"/>
          <w:sz w:val="37"/>
          <w:szCs w:val="37"/>
        </w:rPr>
        <w:t>ISO</w:t>
      </w:r>
      <w:r>
        <w:rPr>
          <w:rFonts w:ascii="Times New Roman" w:hAnsi="Times New Roman" w:eastAsia="Times New Roman" w:cs="Times New Roman"/>
          <w:sz w:val="37"/>
          <w:szCs w:val="37"/>
          <w:spacing w:val="10"/>
        </w:rPr>
        <w:t xml:space="preserve">   9000</w:t>
      </w:r>
      <w:r>
        <w:rPr>
          <w:rFonts w:ascii="Times New Roman" w:hAnsi="Times New Roman" w:eastAsia="Times New Roman" w:cs="Times New Roman"/>
          <w:sz w:val="37"/>
          <w:szCs w:val="37"/>
          <w:spacing w:val="-20"/>
        </w:rPr>
        <w:t xml:space="preserve"> </w:t>
      </w:r>
      <w:r>
        <w:rPr>
          <w:rFonts w:ascii="SimSun" w:hAnsi="SimSun" w:eastAsia="SimSun" w:cs="SimSun"/>
          <w:sz w:val="37"/>
          <w:szCs w:val="37"/>
          <w:spacing w:val="10"/>
        </w:rPr>
        <w:t>族)的三个核心标准之一。</w:t>
      </w:r>
    </w:p>
    <w:p>
      <w:pPr>
        <w:ind w:left="1544" w:right="166" w:hanging="772"/>
        <w:spacing w:before="125" w:line="289" w:lineRule="auto"/>
        <w:rPr>
          <w:rFonts w:ascii="SimSun" w:hAnsi="SimSun" w:eastAsia="SimSun" w:cs="SimSun"/>
          <w:sz w:val="37"/>
          <w:szCs w:val="37"/>
        </w:rPr>
      </w:pPr>
      <w:r>
        <w:rPr>
          <w:rFonts w:ascii="SimSun" w:hAnsi="SimSun" w:eastAsia="SimSun" w:cs="SimSun"/>
          <w:sz w:val="37"/>
          <w:szCs w:val="37"/>
          <w:spacing w:val="11"/>
        </w:rPr>
        <w:t>——</w:t>
      </w:r>
      <w:r>
        <w:rPr>
          <w:rFonts w:ascii="SimSun" w:hAnsi="SimSun" w:eastAsia="SimSun" w:cs="SimSun"/>
          <w:sz w:val="37"/>
          <w:szCs w:val="37"/>
        </w:rPr>
        <w:t>GB</w:t>
      </w:r>
      <w:r>
        <w:rPr>
          <w:rFonts w:ascii="SimSun" w:hAnsi="SimSun" w:eastAsia="SimSun" w:cs="SimSun"/>
          <w:sz w:val="37"/>
          <w:szCs w:val="37"/>
          <w:spacing w:val="11"/>
        </w:rPr>
        <w:t>/T</w:t>
      </w:r>
      <w:r>
        <w:rPr>
          <w:rFonts w:ascii="SimSun" w:hAnsi="SimSun" w:eastAsia="SimSun" w:cs="SimSun"/>
          <w:sz w:val="37"/>
          <w:szCs w:val="37"/>
          <w:spacing w:val="94"/>
        </w:rPr>
        <w:t xml:space="preserve"> </w:t>
      </w:r>
      <w:r>
        <w:rPr>
          <w:rFonts w:ascii="SimSun" w:hAnsi="SimSun" w:eastAsia="SimSun" w:cs="SimSun"/>
          <w:sz w:val="37"/>
          <w:szCs w:val="37"/>
          <w:spacing w:val="11"/>
        </w:rPr>
        <w:t>19000/</w:t>
      </w:r>
      <w:r>
        <w:rPr>
          <w:rFonts w:ascii="SimSun" w:hAnsi="SimSun" w:eastAsia="SimSun" w:cs="SimSun"/>
          <w:sz w:val="37"/>
          <w:szCs w:val="37"/>
        </w:rPr>
        <w:t>ISO</w:t>
      </w:r>
      <w:r>
        <w:rPr>
          <w:rFonts w:ascii="SimSun" w:hAnsi="SimSun" w:eastAsia="SimSun" w:cs="SimSun"/>
          <w:sz w:val="37"/>
          <w:szCs w:val="37"/>
          <w:spacing w:val="67"/>
        </w:rPr>
        <w:t xml:space="preserve"> </w:t>
      </w:r>
      <w:r>
        <w:rPr>
          <w:rFonts w:ascii="SimSun" w:hAnsi="SimSun" w:eastAsia="SimSun" w:cs="SimSun"/>
          <w:sz w:val="37"/>
          <w:szCs w:val="37"/>
          <w:spacing w:val="11"/>
        </w:rPr>
        <w:t>9000《质量管理体系  基础和术语》为正确理解和实施本标准提供必要的基</w:t>
      </w:r>
      <w:r>
        <w:rPr>
          <w:rFonts w:ascii="SimSun" w:hAnsi="SimSun" w:eastAsia="SimSun" w:cs="SimSun"/>
          <w:sz w:val="37"/>
          <w:szCs w:val="37"/>
        </w:rPr>
        <w:t xml:space="preserve"> </w:t>
      </w:r>
      <w:r>
        <w:rPr>
          <w:rFonts w:ascii="SimSun" w:hAnsi="SimSun" w:eastAsia="SimSun" w:cs="SimSun"/>
          <w:sz w:val="37"/>
          <w:szCs w:val="37"/>
          <w:spacing w:val="20"/>
        </w:rPr>
        <w:t>础。在制定本标准过程中考虑到了</w:t>
      </w:r>
      <w:r>
        <w:rPr>
          <w:rFonts w:ascii="SimSun" w:hAnsi="SimSun" w:eastAsia="SimSun" w:cs="SimSun"/>
          <w:sz w:val="37"/>
          <w:szCs w:val="37"/>
          <w:spacing w:val="-101"/>
        </w:rPr>
        <w:t xml:space="preserve"> </w:t>
      </w:r>
      <w:r>
        <w:rPr>
          <w:rFonts w:ascii="SimSun" w:hAnsi="SimSun" w:eastAsia="SimSun" w:cs="SimSun"/>
          <w:sz w:val="37"/>
          <w:szCs w:val="37"/>
        </w:rPr>
        <w:t>GB</w:t>
      </w:r>
      <w:r>
        <w:rPr>
          <w:rFonts w:ascii="SimSun" w:hAnsi="SimSun" w:eastAsia="SimSun" w:cs="SimSun"/>
          <w:sz w:val="37"/>
          <w:szCs w:val="37"/>
          <w:spacing w:val="20"/>
        </w:rPr>
        <w:t>/T</w:t>
      </w:r>
      <w:r>
        <w:rPr>
          <w:rFonts w:ascii="SimSun" w:hAnsi="SimSun" w:eastAsia="SimSun" w:cs="SimSun"/>
          <w:sz w:val="37"/>
          <w:szCs w:val="37"/>
          <w:spacing w:val="75"/>
        </w:rPr>
        <w:t xml:space="preserve">  </w:t>
      </w:r>
      <w:r>
        <w:rPr>
          <w:rFonts w:ascii="SimSun" w:hAnsi="SimSun" w:eastAsia="SimSun" w:cs="SimSun"/>
          <w:sz w:val="37"/>
          <w:szCs w:val="37"/>
          <w:spacing w:val="20"/>
        </w:rPr>
        <w:t>19000详细描述的质量管理原则。这些原则本身不</w:t>
      </w:r>
      <w:r>
        <w:rPr>
          <w:rFonts w:ascii="SimSun" w:hAnsi="SimSun" w:eastAsia="SimSun" w:cs="SimSun"/>
          <w:sz w:val="37"/>
          <w:szCs w:val="37"/>
        </w:rPr>
        <w:t xml:space="preserve"> </w:t>
      </w:r>
      <w:r>
        <w:rPr>
          <w:rFonts w:ascii="SimSun" w:hAnsi="SimSun" w:eastAsia="SimSun" w:cs="SimSun"/>
          <w:sz w:val="37"/>
          <w:szCs w:val="37"/>
          <w:spacing w:val="6"/>
        </w:rPr>
        <w:t>作为要求，但构成本标准所规定要求的基础。 </w:t>
      </w:r>
      <w:r>
        <w:rPr>
          <w:rFonts w:ascii="SimSun" w:hAnsi="SimSun" w:eastAsia="SimSun" w:cs="SimSun"/>
          <w:sz w:val="37"/>
          <w:szCs w:val="37"/>
        </w:rPr>
        <w:t>GB</w:t>
      </w:r>
      <w:r>
        <w:rPr>
          <w:rFonts w:ascii="SimSun" w:hAnsi="SimSun" w:eastAsia="SimSun" w:cs="SimSun"/>
          <w:sz w:val="37"/>
          <w:szCs w:val="37"/>
          <w:spacing w:val="6"/>
        </w:rPr>
        <w:t>/T</w:t>
      </w:r>
      <w:r>
        <w:rPr>
          <w:rFonts w:ascii="SimSun" w:hAnsi="SimSun" w:eastAsia="SimSun" w:cs="SimSun"/>
          <w:sz w:val="37"/>
          <w:szCs w:val="37"/>
          <w:spacing w:val="76"/>
        </w:rPr>
        <w:t xml:space="preserve">  </w:t>
      </w:r>
      <w:r>
        <w:rPr>
          <w:rFonts w:ascii="SimSun" w:hAnsi="SimSun" w:eastAsia="SimSun" w:cs="SimSun"/>
          <w:sz w:val="37"/>
          <w:szCs w:val="37"/>
          <w:spacing w:val="6"/>
        </w:rPr>
        <w:t>19000</w:t>
      </w:r>
      <w:r>
        <w:rPr>
          <w:rFonts w:ascii="SimSun" w:hAnsi="SimSun" w:eastAsia="SimSun" w:cs="SimSun"/>
          <w:sz w:val="37"/>
          <w:szCs w:val="37"/>
          <w:spacing w:val="-91"/>
        </w:rPr>
        <w:t xml:space="preserve"> </w:t>
      </w:r>
      <w:r>
        <w:rPr>
          <w:rFonts w:ascii="SimSun" w:hAnsi="SimSun" w:eastAsia="SimSun" w:cs="SimSun"/>
          <w:sz w:val="37"/>
          <w:szCs w:val="37"/>
          <w:spacing w:val="6"/>
        </w:rPr>
        <w:t>还规定了应用于本标准的术语、定</w:t>
      </w:r>
      <w:r>
        <w:rPr>
          <w:rFonts w:ascii="SimSun" w:hAnsi="SimSun" w:eastAsia="SimSun" w:cs="SimSun"/>
          <w:sz w:val="37"/>
          <w:szCs w:val="37"/>
        </w:rPr>
        <w:t xml:space="preserve"> </w:t>
      </w:r>
      <w:r>
        <w:rPr>
          <w:rFonts w:ascii="SimSun" w:hAnsi="SimSun" w:eastAsia="SimSun" w:cs="SimSun"/>
          <w:sz w:val="37"/>
          <w:szCs w:val="37"/>
          <w:spacing w:val="10"/>
        </w:rPr>
        <w:t>义和概念。</w:t>
      </w:r>
    </w:p>
    <w:p>
      <w:pPr>
        <w:ind w:left="1543" w:right="130" w:hanging="442"/>
        <w:spacing w:before="6" w:line="294" w:lineRule="auto"/>
        <w:rPr>
          <w:rFonts w:ascii="SimSun" w:hAnsi="SimSun" w:eastAsia="SimSun" w:cs="SimSun"/>
          <w:sz w:val="37"/>
          <w:szCs w:val="37"/>
        </w:rPr>
      </w:pPr>
      <w:r>
        <w:rPr>
          <w:rFonts w:ascii="SimSun" w:hAnsi="SimSun" w:eastAsia="SimSun" w:cs="SimSun"/>
          <w:sz w:val="37"/>
          <w:szCs w:val="37"/>
          <w:spacing w:val="15"/>
        </w:rPr>
        <w:t>—</w:t>
      </w:r>
      <w:r>
        <w:rPr>
          <w:rFonts w:ascii="SimSun" w:hAnsi="SimSun" w:eastAsia="SimSun" w:cs="SimSun"/>
          <w:sz w:val="37"/>
          <w:szCs w:val="37"/>
          <w:spacing w:val="-106"/>
        </w:rPr>
        <w:t xml:space="preserve"> </w:t>
      </w:r>
      <w:r>
        <w:rPr>
          <w:rFonts w:ascii="SimSun" w:hAnsi="SimSun" w:eastAsia="SimSun" w:cs="SimSun"/>
          <w:sz w:val="37"/>
          <w:szCs w:val="37"/>
          <w:spacing w:val="15"/>
        </w:rPr>
        <w:t>本标准</w:t>
      </w:r>
      <w:r>
        <w:rPr>
          <w:rFonts w:ascii="Times New Roman" w:hAnsi="Times New Roman" w:eastAsia="Times New Roman" w:cs="Times New Roman"/>
          <w:sz w:val="37"/>
          <w:szCs w:val="37"/>
          <w:spacing w:val="15"/>
        </w:rPr>
        <w:t>(</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5"/>
        </w:rPr>
        <w:t>/T    19001/</w:t>
      </w:r>
      <w:r>
        <w:rPr>
          <w:rFonts w:ascii="Times New Roman" w:hAnsi="Times New Roman" w:eastAsia="Times New Roman" w:cs="Times New Roman"/>
          <w:sz w:val="37"/>
          <w:szCs w:val="37"/>
        </w:rPr>
        <w:t>ISO</w:t>
      </w:r>
      <w:r>
        <w:rPr>
          <w:rFonts w:ascii="Times New Roman" w:hAnsi="Times New Roman" w:eastAsia="Times New Roman" w:cs="Times New Roman"/>
          <w:sz w:val="37"/>
          <w:szCs w:val="37"/>
          <w:spacing w:val="15"/>
        </w:rPr>
        <w:t xml:space="preserve">    9001)</w:t>
      </w:r>
      <w:r>
        <w:rPr>
          <w:rFonts w:ascii="SimSun" w:hAnsi="SimSun" w:eastAsia="SimSun" w:cs="SimSun"/>
          <w:sz w:val="37"/>
          <w:szCs w:val="37"/>
          <w:spacing w:val="15"/>
        </w:rPr>
        <w:t>规定的要求旨在为组织的产品和服务提供信任，从而增强顾</w:t>
      </w:r>
      <w:r>
        <w:rPr>
          <w:rFonts w:ascii="SimSun" w:hAnsi="SimSun" w:eastAsia="SimSun" w:cs="SimSun"/>
          <w:sz w:val="37"/>
          <w:szCs w:val="37"/>
        </w:rPr>
        <w:t xml:space="preserve"> </w:t>
      </w:r>
      <w:r>
        <w:rPr>
          <w:rFonts w:ascii="SimSun" w:hAnsi="SimSun" w:eastAsia="SimSun" w:cs="SimSun"/>
          <w:sz w:val="37"/>
          <w:szCs w:val="37"/>
          <w:spacing w:val="12"/>
        </w:rPr>
        <w:t>客满意。正确实施本标准也能为组织带来其他预期利益，如：改进内部沟通，更好地理解和控</w:t>
      </w:r>
      <w:r>
        <w:rPr>
          <w:rFonts w:ascii="SimSun" w:hAnsi="SimSun" w:eastAsia="SimSun" w:cs="SimSun"/>
          <w:sz w:val="37"/>
          <w:szCs w:val="37"/>
          <w:spacing w:val="3"/>
        </w:rPr>
        <w:t xml:space="preserve"> </w:t>
      </w:r>
      <w:r>
        <w:rPr>
          <w:rFonts w:ascii="SimSun" w:hAnsi="SimSun" w:eastAsia="SimSun" w:cs="SimSun"/>
          <w:sz w:val="37"/>
          <w:szCs w:val="37"/>
          <w:spacing w:val="14"/>
        </w:rPr>
        <w:t>制组织的过程。</w:t>
      </w:r>
    </w:p>
    <w:p>
      <w:pPr>
        <w:pStyle w:val="BodyText"/>
        <w:ind w:left="1544" w:right="172"/>
        <w:spacing w:before="3" w:line="282" w:lineRule="auto"/>
        <w:jc w:val="both"/>
        <w:rPr>
          <w:rFonts w:ascii="SimSun" w:hAnsi="SimSun" w:eastAsia="SimSun" w:cs="SimSun"/>
          <w:sz w:val="37"/>
          <w:szCs w:val="37"/>
        </w:rPr>
      </w:pPr>
      <w:r>
        <w:rPr>
          <w:rFonts w:ascii="SimSun" w:hAnsi="SimSun" w:eastAsia="SimSun" w:cs="SimSun"/>
          <w:sz w:val="37"/>
          <w:szCs w:val="37"/>
        </w:rPr>
        <w:t>GB</w:t>
      </w:r>
      <w:r>
        <w:rPr>
          <w:rFonts w:ascii="SimSun" w:hAnsi="SimSun" w:eastAsia="SimSun" w:cs="SimSun"/>
          <w:sz w:val="37"/>
          <w:szCs w:val="37"/>
          <w:spacing w:val="17"/>
        </w:rPr>
        <w:t>/T</w:t>
      </w:r>
      <w:r>
        <w:rPr>
          <w:rFonts w:ascii="SimSun" w:hAnsi="SimSun" w:eastAsia="SimSun" w:cs="SimSun"/>
          <w:sz w:val="37"/>
          <w:szCs w:val="37"/>
          <w:spacing w:val="180"/>
        </w:rPr>
        <w:t xml:space="preserve"> </w:t>
      </w:r>
      <w:r>
        <w:rPr>
          <w:rFonts w:ascii="SimSun" w:hAnsi="SimSun" w:eastAsia="SimSun" w:cs="SimSun"/>
          <w:sz w:val="37"/>
          <w:szCs w:val="37"/>
          <w:spacing w:val="17"/>
        </w:rPr>
        <w:t>19004/</w:t>
      </w:r>
      <w:r>
        <w:rPr>
          <w:rFonts w:ascii="SimSun" w:hAnsi="SimSun" w:eastAsia="SimSun" w:cs="SimSun"/>
          <w:sz w:val="37"/>
          <w:szCs w:val="37"/>
        </w:rPr>
        <w:t>ISO</w:t>
      </w:r>
      <w:r>
        <w:rPr>
          <w:rFonts w:ascii="SimSun" w:hAnsi="SimSun" w:eastAsia="SimSun" w:cs="SimSun"/>
          <w:sz w:val="37"/>
          <w:szCs w:val="37"/>
          <w:spacing w:val="154"/>
        </w:rPr>
        <w:t xml:space="preserve"> </w:t>
      </w:r>
      <w:r>
        <w:rPr>
          <w:rFonts w:ascii="SimSun" w:hAnsi="SimSun" w:eastAsia="SimSun" w:cs="SimSun"/>
          <w:sz w:val="37"/>
          <w:szCs w:val="37"/>
          <w:spacing w:val="17"/>
        </w:rPr>
        <w:t>9004《追求组织的持续成功  质量管理方法》</w:t>
      </w:r>
      <w:r>
        <w:rPr>
          <w:rFonts w:ascii="SimSun" w:hAnsi="SimSun" w:eastAsia="SimSun" w:cs="SimSun"/>
          <w:sz w:val="37"/>
          <w:szCs w:val="37"/>
          <w:spacing w:val="16"/>
        </w:rPr>
        <w:t>为组织选择超出本标准的要</w:t>
      </w:r>
      <w:r>
        <w:rPr>
          <w:rFonts w:ascii="SimSun" w:hAnsi="SimSun" w:eastAsia="SimSun" w:cs="SimSun"/>
          <w:sz w:val="37"/>
          <w:szCs w:val="37"/>
        </w:rPr>
        <w:t xml:space="preserve"> </w:t>
      </w:r>
      <w:r>
        <w:rPr>
          <w:rFonts w:ascii="SimSun" w:hAnsi="SimSun" w:eastAsia="SimSun" w:cs="SimSun"/>
          <w:sz w:val="37"/>
          <w:szCs w:val="37"/>
          <w:spacing w:val="14"/>
        </w:rPr>
        <w:t>求提供指南，关注能够改进组织整体绩效的更加广泛的议</w:t>
      </w:r>
      <w:r>
        <w:rPr>
          <w:rFonts w:ascii="SimSun" w:hAnsi="SimSun" w:eastAsia="SimSun" w:cs="SimSun"/>
          <w:sz w:val="37"/>
          <w:szCs w:val="37"/>
          <w:spacing w:val="13"/>
        </w:rPr>
        <w:t>题。 </w:t>
      </w:r>
      <w:r>
        <w:rPr>
          <w:sz w:val="37"/>
          <w:szCs w:val="37"/>
        </w:rPr>
        <w:t>GB</w:t>
      </w:r>
      <w:r>
        <w:rPr>
          <w:sz w:val="37"/>
          <w:szCs w:val="37"/>
          <w:spacing w:val="13"/>
        </w:rPr>
        <w:t>/T</w:t>
      </w:r>
      <w:r>
        <w:rPr>
          <w:sz w:val="37"/>
          <w:szCs w:val="37"/>
          <w:spacing w:val="36"/>
        </w:rPr>
        <w:t xml:space="preserve">  </w:t>
      </w:r>
      <w:r>
        <w:rPr>
          <w:sz w:val="37"/>
          <w:szCs w:val="37"/>
          <w:spacing w:val="13"/>
        </w:rPr>
        <w:t>19004</w:t>
      </w:r>
      <w:r>
        <w:rPr>
          <w:sz w:val="37"/>
          <w:szCs w:val="37"/>
          <w:spacing w:val="55"/>
        </w:rPr>
        <w:t xml:space="preserve"> </w:t>
      </w:r>
      <w:r>
        <w:rPr>
          <w:rFonts w:ascii="SimSun" w:hAnsi="SimSun" w:eastAsia="SimSun" w:cs="SimSun"/>
          <w:sz w:val="37"/>
          <w:szCs w:val="37"/>
          <w:spacing w:val="13"/>
        </w:rPr>
        <w:t>包括自我评价方</w:t>
      </w:r>
      <w:r>
        <w:rPr>
          <w:rFonts w:ascii="SimSun" w:hAnsi="SimSun" w:eastAsia="SimSun" w:cs="SimSun"/>
          <w:sz w:val="37"/>
          <w:szCs w:val="37"/>
        </w:rPr>
        <w:t xml:space="preserve"> </w:t>
      </w:r>
      <w:r>
        <w:rPr>
          <w:rFonts w:ascii="SimSun" w:hAnsi="SimSun" w:eastAsia="SimSun" w:cs="SimSun"/>
          <w:sz w:val="37"/>
          <w:szCs w:val="37"/>
          <w:spacing w:val="13"/>
        </w:rPr>
        <w:t>法指南，以便组织能够对其质量管理体系的成熟度进行评价。</w:t>
      </w:r>
    </w:p>
    <w:p>
      <w:pPr>
        <w:ind w:left="5" w:right="180" w:firstLine="766"/>
        <w:spacing w:before="85" w:line="288" w:lineRule="auto"/>
        <w:rPr>
          <w:rFonts w:ascii="SimSun" w:hAnsi="SimSun" w:eastAsia="SimSun" w:cs="SimSun"/>
          <w:sz w:val="37"/>
          <w:szCs w:val="37"/>
        </w:rPr>
      </w:pPr>
      <w:r>
        <w:rPr>
          <w:rFonts w:ascii="SimSun" w:hAnsi="SimSun" w:eastAsia="SimSun" w:cs="SimSun"/>
          <w:sz w:val="37"/>
          <w:szCs w:val="37"/>
          <w:spacing w:val="8"/>
        </w:rPr>
        <w:t>在</w:t>
      </w:r>
      <w:r>
        <w:rPr>
          <w:rFonts w:ascii="SimSun" w:hAnsi="SimSun" w:eastAsia="SimSun" w:cs="SimSun"/>
          <w:sz w:val="37"/>
          <w:szCs w:val="37"/>
          <w:b/>
          <w:bCs/>
          <w:spacing w:val="8"/>
        </w:rPr>
        <w:t>组织实施或寻求改进其质量管理体系、过程或相关活动的过程中，以下简要介绍的标准可以为其</w:t>
      </w:r>
      <w:r>
        <w:rPr>
          <w:rFonts w:ascii="SimSun" w:hAnsi="SimSun" w:eastAsia="SimSun" w:cs="SimSun"/>
          <w:sz w:val="37"/>
          <w:szCs w:val="37"/>
          <w:spacing w:val="14"/>
        </w:rPr>
        <w:t xml:space="preserve"> </w:t>
      </w:r>
      <w:r>
        <w:rPr>
          <w:rFonts w:ascii="SimSun" w:hAnsi="SimSun" w:eastAsia="SimSun" w:cs="SimSun"/>
          <w:sz w:val="37"/>
          <w:szCs w:val="37"/>
          <w:b/>
          <w:bCs/>
        </w:rPr>
        <w:t>提供帮助。</w:t>
      </w:r>
    </w:p>
    <w:p>
      <w:pPr>
        <w:ind w:left="1548" w:hanging="271"/>
        <w:spacing w:before="31" w:line="285" w:lineRule="auto"/>
        <w:rPr>
          <w:rFonts w:ascii="SimSun" w:hAnsi="SimSun" w:eastAsia="SimSun" w:cs="SimSun"/>
          <w:sz w:val="37"/>
          <w:szCs w:val="37"/>
        </w:rPr>
      </w:pPr>
      <w:r>
        <w:rPr>
          <w:rFonts w:ascii="SimSun" w:hAnsi="SimSun" w:eastAsia="SimSun" w:cs="SimSun"/>
          <w:sz w:val="37"/>
          <w:szCs w:val="37"/>
          <w:spacing w:val="-13"/>
          <w:w w:val="65"/>
        </w:rPr>
        <w:t>—</w:t>
      </w: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5"/>
        </w:rPr>
        <w:t>/T  19010/</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5"/>
        </w:rPr>
        <w:t xml:space="preserve">  10001</w:t>
      </w:r>
      <w:r>
        <w:rPr>
          <w:rFonts w:ascii="SimSun" w:hAnsi="SimSun" w:eastAsia="SimSun" w:cs="SimSun"/>
          <w:sz w:val="37"/>
          <w:szCs w:val="37"/>
          <w:b/>
          <w:bCs/>
          <w:spacing w:val="5"/>
        </w:rPr>
        <w:t>《质量管理</w:t>
      </w:r>
      <w:r>
        <w:rPr>
          <w:rFonts w:ascii="SimSun" w:hAnsi="SimSun" w:eastAsia="SimSun" w:cs="SimSun"/>
          <w:sz w:val="37"/>
          <w:szCs w:val="37"/>
          <w:spacing w:val="5"/>
        </w:rPr>
        <w:t xml:space="preserve">   </w:t>
      </w:r>
      <w:r>
        <w:rPr>
          <w:rFonts w:ascii="SimSun" w:hAnsi="SimSun" w:eastAsia="SimSun" w:cs="SimSun"/>
          <w:sz w:val="37"/>
          <w:szCs w:val="37"/>
          <w:b/>
          <w:bCs/>
          <w:spacing w:val="5"/>
        </w:rPr>
        <w:t>顾客满意</w:t>
      </w:r>
      <w:r>
        <w:rPr>
          <w:rFonts w:ascii="SimSun" w:hAnsi="SimSun" w:eastAsia="SimSun" w:cs="SimSun"/>
          <w:sz w:val="37"/>
          <w:szCs w:val="37"/>
          <w:spacing w:val="5"/>
        </w:rPr>
        <w:t xml:space="preserve">   </w:t>
      </w:r>
      <w:r>
        <w:rPr>
          <w:rFonts w:ascii="SimSun" w:hAnsi="SimSun" w:eastAsia="SimSun" w:cs="SimSun"/>
          <w:sz w:val="37"/>
          <w:szCs w:val="37"/>
          <w:b/>
          <w:bCs/>
          <w:spacing w:val="5"/>
        </w:rPr>
        <w:t>组织行为规范指南》,为组织确定其在满足顾</w:t>
      </w:r>
      <w:r>
        <w:rPr>
          <w:rFonts w:ascii="SimSun" w:hAnsi="SimSun" w:eastAsia="SimSun" w:cs="SimSun"/>
          <w:sz w:val="37"/>
          <w:szCs w:val="37"/>
          <w:spacing w:val="7"/>
        </w:rPr>
        <w:t xml:space="preserve"> </w:t>
      </w:r>
      <w:r>
        <w:rPr>
          <w:rFonts w:ascii="SimSun" w:hAnsi="SimSun" w:eastAsia="SimSun" w:cs="SimSun"/>
          <w:sz w:val="37"/>
          <w:szCs w:val="37"/>
          <w:b/>
          <w:bCs/>
          <w:spacing w:val="18"/>
        </w:rPr>
        <w:t>客需求和期望方面的满意程度提供指南。实</w:t>
      </w:r>
      <w:r>
        <w:rPr>
          <w:rFonts w:ascii="SimSun" w:hAnsi="SimSun" w:eastAsia="SimSun" w:cs="SimSun"/>
          <w:sz w:val="37"/>
          <w:szCs w:val="37"/>
          <w:b/>
          <w:bCs/>
          <w:spacing w:val="17"/>
        </w:rPr>
        <w:t>施该标准可以增强顾客对组织的信心，使组织对</w:t>
      </w:r>
      <w:r>
        <w:rPr>
          <w:rFonts w:ascii="SimSun" w:hAnsi="SimSun" w:eastAsia="SimSun" w:cs="SimSun"/>
          <w:sz w:val="37"/>
          <w:szCs w:val="37"/>
        </w:rPr>
        <w:t xml:space="preserve">  </w:t>
      </w:r>
      <w:r>
        <w:rPr>
          <w:rFonts w:ascii="SimSun" w:hAnsi="SimSun" w:eastAsia="SimSun" w:cs="SimSun"/>
          <w:sz w:val="37"/>
          <w:szCs w:val="37"/>
          <w:b/>
          <w:bCs/>
          <w:spacing w:val="6"/>
        </w:rPr>
        <w:t>顾客的预期更加准确，从而降低误解和投诉的可能性。</w:t>
      </w:r>
    </w:p>
    <w:p>
      <w:pPr>
        <w:ind w:left="772"/>
        <w:spacing w:before="2" w:line="218" w:lineRule="auto"/>
        <w:rPr>
          <w:rFonts w:ascii="SimSun" w:hAnsi="SimSun" w:eastAsia="SimSun" w:cs="SimSun"/>
          <w:sz w:val="37"/>
          <w:szCs w:val="37"/>
        </w:rPr>
      </w:pPr>
      <w:r>
        <w:rPr>
          <w:rFonts w:ascii="Times New Roman" w:hAnsi="Times New Roman" w:eastAsia="Times New Roman" w:cs="Times New Roman"/>
          <w:sz w:val="37"/>
          <w:szCs w:val="37"/>
          <w:spacing w:val="6"/>
        </w:rPr>
        <w:t>——</w:t>
      </w:r>
      <w:r>
        <w:rPr>
          <w:rFonts w:ascii="Times New Roman" w:hAnsi="Times New Roman" w:eastAsia="Times New Roman" w:cs="Times New Roman"/>
          <w:sz w:val="37"/>
          <w:szCs w:val="37"/>
        </w:rPr>
        <w:t>G</w:t>
      </w:r>
      <w:r>
        <w:rPr>
          <w:rFonts w:ascii="Times New Roman" w:hAnsi="Times New Roman" w:eastAsia="Times New Roman" w:cs="Times New Roman"/>
          <w:sz w:val="37"/>
          <w:szCs w:val="37"/>
          <w:b/>
          <w:bCs/>
        </w:rPr>
        <w:t>B</w:t>
      </w:r>
      <w:r>
        <w:rPr>
          <w:rFonts w:ascii="Times New Roman" w:hAnsi="Times New Roman" w:eastAsia="Times New Roman" w:cs="Times New Roman"/>
          <w:sz w:val="37"/>
          <w:szCs w:val="37"/>
          <w:b/>
          <w:bCs/>
          <w:spacing w:val="6"/>
        </w:rPr>
        <w:t>/T  19012/</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6"/>
        </w:rPr>
        <w:t xml:space="preserve">  10002</w:t>
      </w:r>
      <w:r>
        <w:rPr>
          <w:rFonts w:ascii="SimSun" w:hAnsi="SimSun" w:eastAsia="SimSun" w:cs="SimSun"/>
          <w:sz w:val="37"/>
          <w:szCs w:val="37"/>
          <w:b/>
          <w:bCs/>
          <w:spacing w:val="5"/>
        </w:rPr>
        <w:t>《质量管理</w:t>
      </w:r>
      <w:r>
        <w:rPr>
          <w:rFonts w:ascii="SimSun" w:hAnsi="SimSun" w:eastAsia="SimSun" w:cs="SimSun"/>
          <w:sz w:val="37"/>
          <w:szCs w:val="37"/>
          <w:spacing w:val="5"/>
        </w:rPr>
        <w:t xml:space="preserve">  </w:t>
      </w:r>
      <w:r>
        <w:rPr>
          <w:rFonts w:ascii="SimSun" w:hAnsi="SimSun" w:eastAsia="SimSun" w:cs="SimSun"/>
          <w:sz w:val="37"/>
          <w:szCs w:val="37"/>
          <w:b/>
          <w:bCs/>
          <w:spacing w:val="5"/>
        </w:rPr>
        <w:t>顾客满意</w:t>
      </w:r>
      <w:r>
        <w:rPr>
          <w:rFonts w:ascii="SimSun" w:hAnsi="SimSun" w:eastAsia="SimSun" w:cs="SimSun"/>
          <w:sz w:val="37"/>
          <w:szCs w:val="37"/>
          <w:spacing w:val="5"/>
        </w:rPr>
        <w:t xml:space="preserve">   </w:t>
      </w:r>
      <w:r>
        <w:rPr>
          <w:rFonts w:ascii="SimSun" w:hAnsi="SimSun" w:eastAsia="SimSun" w:cs="SimSun"/>
          <w:sz w:val="37"/>
          <w:szCs w:val="37"/>
          <w:b/>
          <w:bCs/>
          <w:spacing w:val="5"/>
        </w:rPr>
        <w:t>组织处理投诉指南》,通过确认和理解投诉方</w:t>
      </w:r>
    </w:p>
    <w:p>
      <w:pPr>
        <w:ind w:left="1549"/>
        <w:spacing w:before="162" w:line="221" w:lineRule="auto"/>
        <w:rPr>
          <w:rFonts w:ascii="SimSun" w:hAnsi="SimSun" w:eastAsia="SimSun" w:cs="SimSun"/>
          <w:sz w:val="37"/>
          <w:szCs w:val="37"/>
        </w:rPr>
      </w:pPr>
      <w:r>
        <w:rPr>
          <w:rFonts w:ascii="SimSun" w:hAnsi="SimSun" w:eastAsia="SimSun" w:cs="SimSun"/>
          <w:sz w:val="37"/>
          <w:szCs w:val="37"/>
          <w:b/>
          <w:bCs/>
          <w:spacing w:val="8"/>
        </w:rPr>
        <w:t>的需求和期望，并解决所接到的投诉，为组织提供了有关投</w:t>
      </w:r>
      <w:r>
        <w:rPr>
          <w:rFonts w:ascii="SimSun" w:hAnsi="SimSun" w:eastAsia="SimSun" w:cs="SimSun"/>
          <w:sz w:val="37"/>
          <w:szCs w:val="37"/>
          <w:b/>
          <w:bCs/>
          <w:spacing w:val="7"/>
        </w:rPr>
        <w:t>诉处理过程的指南。该标准提供了</w:t>
      </w:r>
    </w:p>
    <w:p>
      <w:pPr>
        <w:ind w:left="1549"/>
        <w:spacing w:before="153" w:line="221" w:lineRule="auto"/>
        <w:rPr>
          <w:rFonts w:ascii="SimSun" w:hAnsi="SimSun" w:eastAsia="SimSun" w:cs="SimSun"/>
          <w:sz w:val="37"/>
          <w:szCs w:val="37"/>
        </w:rPr>
      </w:pPr>
      <w:r>
        <w:rPr>
          <w:rFonts w:ascii="SimSun" w:hAnsi="SimSun" w:eastAsia="SimSun" w:cs="SimSun"/>
          <w:sz w:val="37"/>
          <w:szCs w:val="37"/>
          <w:b/>
          <w:bCs/>
        </w:rPr>
        <w:t>一个开放、有效和易于应用的投诉过程，包括人员培训，并且也为小企业提供指南。</w:t>
      </w:r>
    </w:p>
    <w:p>
      <w:pPr>
        <w:ind w:left="1549" w:right="177" w:hanging="777"/>
        <w:spacing w:before="122" w:line="300" w:lineRule="auto"/>
        <w:rPr>
          <w:rFonts w:ascii="SimSun" w:hAnsi="SimSun" w:eastAsia="SimSun" w:cs="SimSun"/>
          <w:sz w:val="37"/>
          <w:szCs w:val="37"/>
        </w:rPr>
      </w:pPr>
      <w:r>
        <w:rPr>
          <w:rFonts w:ascii="SimSun" w:hAnsi="SimSun" w:eastAsia="SimSun" w:cs="SimSun"/>
          <w:sz w:val="37"/>
          <w:szCs w:val="37"/>
          <w:spacing w:val="7"/>
        </w:rPr>
        <w:t>——</w:t>
      </w: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7"/>
        </w:rPr>
        <w:t>/T   19013/</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7"/>
        </w:rPr>
        <w:t xml:space="preserve">   10003</w:t>
      </w:r>
      <w:r>
        <w:rPr>
          <w:rFonts w:ascii="SimSun" w:hAnsi="SimSun" w:eastAsia="SimSun" w:cs="SimSun"/>
          <w:sz w:val="37"/>
          <w:szCs w:val="37"/>
          <w:b/>
          <w:bCs/>
          <w:spacing w:val="7"/>
        </w:rPr>
        <w:t>《质量管理</w:t>
      </w:r>
      <w:r>
        <w:rPr>
          <w:rFonts w:ascii="SimSun" w:hAnsi="SimSun" w:eastAsia="SimSun" w:cs="SimSun"/>
          <w:sz w:val="37"/>
          <w:szCs w:val="37"/>
          <w:spacing w:val="55"/>
        </w:rPr>
        <w:t xml:space="preserve">  </w:t>
      </w:r>
      <w:r>
        <w:rPr>
          <w:rFonts w:ascii="SimSun" w:hAnsi="SimSun" w:eastAsia="SimSun" w:cs="SimSun"/>
          <w:sz w:val="37"/>
          <w:szCs w:val="37"/>
          <w:b/>
          <w:bCs/>
          <w:spacing w:val="7"/>
        </w:rPr>
        <w:t>顾客满意</w:t>
      </w:r>
      <w:r>
        <w:rPr>
          <w:rFonts w:ascii="SimSun" w:hAnsi="SimSun" w:eastAsia="SimSun" w:cs="SimSun"/>
          <w:sz w:val="37"/>
          <w:szCs w:val="37"/>
          <w:spacing w:val="72"/>
        </w:rPr>
        <w:t xml:space="preserve">  </w:t>
      </w:r>
      <w:r>
        <w:rPr>
          <w:rFonts w:ascii="SimSun" w:hAnsi="SimSun" w:eastAsia="SimSun" w:cs="SimSun"/>
          <w:sz w:val="37"/>
          <w:szCs w:val="37"/>
          <w:b/>
          <w:bCs/>
          <w:spacing w:val="7"/>
        </w:rPr>
        <w:t>组织外部争议解决指南》,为组</w:t>
      </w:r>
      <w:r>
        <w:rPr>
          <w:rFonts w:ascii="SimSun" w:hAnsi="SimSun" w:eastAsia="SimSun" w:cs="SimSun"/>
          <w:sz w:val="37"/>
          <w:szCs w:val="37"/>
          <w:b/>
          <w:bCs/>
          <w:spacing w:val="6"/>
        </w:rPr>
        <w:t>织有效和高</w:t>
      </w:r>
      <w:r>
        <w:rPr>
          <w:rFonts w:ascii="SimSun" w:hAnsi="SimSun" w:eastAsia="SimSun" w:cs="SimSun"/>
          <w:sz w:val="37"/>
          <w:szCs w:val="37"/>
          <w:spacing w:val="1"/>
        </w:rPr>
        <w:t xml:space="preserve"> </w:t>
      </w:r>
      <w:r>
        <w:rPr>
          <w:rFonts w:ascii="SimSun" w:hAnsi="SimSun" w:eastAsia="SimSun" w:cs="SimSun"/>
          <w:sz w:val="37"/>
          <w:szCs w:val="37"/>
          <w:b/>
          <w:bCs/>
          <w:spacing w:val="18"/>
        </w:rPr>
        <w:t>效地解决有关产品投诉的外部争议提供了指南。当</w:t>
      </w:r>
      <w:r>
        <w:rPr>
          <w:rFonts w:ascii="SimSun" w:hAnsi="SimSun" w:eastAsia="SimSun" w:cs="SimSun"/>
          <w:sz w:val="37"/>
          <w:szCs w:val="37"/>
          <w:b/>
          <w:bCs/>
          <w:spacing w:val="17"/>
        </w:rPr>
        <w:t>投诉不能在组织内部解决时，争议解决是</w:t>
      </w:r>
      <w:r>
        <w:rPr>
          <w:rFonts w:ascii="SimSun" w:hAnsi="SimSun" w:eastAsia="SimSun" w:cs="SimSun"/>
          <w:sz w:val="37"/>
          <w:szCs w:val="37"/>
        </w:rPr>
        <w:t xml:space="preserve"> </w:t>
      </w:r>
      <w:r>
        <w:rPr>
          <w:rFonts w:ascii="SimSun" w:hAnsi="SimSun" w:eastAsia="SimSun" w:cs="SimSun"/>
          <w:sz w:val="37"/>
          <w:szCs w:val="37"/>
          <w:b/>
          <w:bCs/>
          <w:spacing w:val="11"/>
        </w:rPr>
        <w:t>一种补偿途径。大多数投诉可以在组织内部成</w:t>
      </w:r>
      <w:r>
        <w:rPr>
          <w:rFonts w:ascii="SimSun" w:hAnsi="SimSun" w:eastAsia="SimSun" w:cs="SimSun"/>
          <w:sz w:val="37"/>
          <w:szCs w:val="37"/>
          <w:b/>
          <w:bCs/>
          <w:spacing w:val="10"/>
        </w:rPr>
        <w:t>功解决，无需更多的冲突过程</w:t>
      </w:r>
      <w:r>
        <w:rPr>
          <w:rFonts w:ascii="SimSun" w:hAnsi="SimSun" w:eastAsia="SimSun" w:cs="SimSun"/>
          <w:sz w:val="37"/>
          <w:szCs w:val="37"/>
          <w:spacing w:val="10"/>
        </w:rPr>
        <w:t>。</w:t>
      </w:r>
    </w:p>
    <w:p>
      <w:pPr>
        <w:ind w:left="1549" w:right="171" w:hanging="777"/>
        <w:spacing w:before="4" w:line="285" w:lineRule="auto"/>
        <w:rPr>
          <w:rFonts w:ascii="SimSun" w:hAnsi="SimSun" w:eastAsia="SimSun" w:cs="SimSun"/>
          <w:sz w:val="37"/>
          <w:szCs w:val="37"/>
        </w:rPr>
      </w:pPr>
      <w:r>
        <w:rPr>
          <w:rFonts w:ascii="SimSun" w:hAnsi="SimSun" w:eastAsia="SimSun" w:cs="SimSun"/>
          <w:sz w:val="37"/>
          <w:szCs w:val="37"/>
          <w:spacing w:val="9"/>
        </w:rPr>
        <w:t>——</w:t>
      </w: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9"/>
        </w:rPr>
        <w:t>/Z</w:t>
      </w:r>
      <w:r>
        <w:rPr>
          <w:rFonts w:ascii="Times New Roman" w:hAnsi="Times New Roman" w:eastAsia="Times New Roman" w:cs="Times New Roman"/>
          <w:sz w:val="37"/>
          <w:szCs w:val="37"/>
          <w:b/>
          <w:bCs/>
          <w:spacing w:val="101"/>
        </w:rPr>
        <w:t xml:space="preserve"> </w:t>
      </w:r>
      <w:r>
        <w:rPr>
          <w:rFonts w:ascii="Times New Roman" w:hAnsi="Times New Roman" w:eastAsia="Times New Roman" w:cs="Times New Roman"/>
          <w:sz w:val="37"/>
          <w:szCs w:val="37"/>
          <w:b/>
          <w:bCs/>
          <w:spacing w:val="9"/>
        </w:rPr>
        <w:t>27907/</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9"/>
        </w:rPr>
        <w:t xml:space="preserve">  10004</w:t>
      </w:r>
      <w:r>
        <w:rPr>
          <w:rFonts w:ascii="SimSun" w:hAnsi="SimSun" w:eastAsia="SimSun" w:cs="SimSun"/>
          <w:sz w:val="37"/>
          <w:szCs w:val="37"/>
          <w:b/>
          <w:bCs/>
          <w:spacing w:val="9"/>
        </w:rPr>
        <w:t>《质量管理</w:t>
      </w:r>
      <w:r>
        <w:rPr>
          <w:rFonts w:ascii="SimSun" w:hAnsi="SimSun" w:eastAsia="SimSun" w:cs="SimSun"/>
          <w:sz w:val="37"/>
          <w:szCs w:val="37"/>
          <w:spacing w:val="9"/>
        </w:rPr>
        <w:t xml:space="preserve">  </w:t>
      </w:r>
      <w:r>
        <w:rPr>
          <w:rFonts w:ascii="SimSun" w:hAnsi="SimSun" w:eastAsia="SimSun" w:cs="SimSun"/>
          <w:sz w:val="37"/>
          <w:szCs w:val="37"/>
          <w:b/>
          <w:bCs/>
          <w:spacing w:val="9"/>
        </w:rPr>
        <w:t>顾客满意</w:t>
      </w:r>
      <w:r>
        <w:rPr>
          <w:rFonts w:ascii="SimSun" w:hAnsi="SimSun" w:eastAsia="SimSun" w:cs="SimSun"/>
          <w:sz w:val="37"/>
          <w:szCs w:val="37"/>
          <w:spacing w:val="9"/>
        </w:rPr>
        <w:t xml:space="preserve">  </w:t>
      </w:r>
      <w:r>
        <w:rPr>
          <w:rFonts w:ascii="SimSun" w:hAnsi="SimSun" w:eastAsia="SimSun" w:cs="SimSun"/>
          <w:sz w:val="37"/>
          <w:szCs w:val="37"/>
          <w:b/>
          <w:bCs/>
          <w:spacing w:val="9"/>
        </w:rPr>
        <w:t>监视和测量指南》,为组织采取增强顾客满意</w:t>
      </w:r>
      <w:r>
        <w:rPr>
          <w:rFonts w:ascii="SimSun" w:hAnsi="SimSun" w:eastAsia="SimSun" w:cs="SimSun"/>
          <w:sz w:val="37"/>
          <w:szCs w:val="37"/>
        </w:rPr>
        <w:t xml:space="preserve"> </w:t>
      </w:r>
      <w:r>
        <w:rPr>
          <w:rFonts w:ascii="SimSun" w:hAnsi="SimSun" w:eastAsia="SimSun" w:cs="SimSun"/>
          <w:sz w:val="37"/>
          <w:szCs w:val="37"/>
          <w:b/>
          <w:bCs/>
          <w:spacing w:val="8"/>
        </w:rPr>
        <w:t>的措施、并识别顾客所关注的产品、过程和属性的改进机会提供了指南。这些措施能够增强顾</w:t>
      </w:r>
      <w:r>
        <w:rPr>
          <w:rFonts w:ascii="SimSun" w:hAnsi="SimSun" w:eastAsia="SimSun" w:cs="SimSun"/>
          <w:sz w:val="37"/>
          <w:szCs w:val="37"/>
          <w:spacing w:val="1"/>
        </w:rPr>
        <w:t xml:space="preserve"> </w:t>
      </w:r>
      <w:r>
        <w:rPr>
          <w:rFonts w:ascii="SimSun" w:hAnsi="SimSun" w:eastAsia="SimSun" w:cs="SimSun"/>
          <w:sz w:val="37"/>
          <w:szCs w:val="37"/>
          <w:b/>
          <w:bCs/>
          <w:spacing w:val="-6"/>
        </w:rPr>
        <w:t>客忠诚，避免顾客流失。</w:t>
      </w:r>
    </w:p>
    <w:p>
      <w:pPr>
        <w:ind w:left="1549" w:right="170" w:hanging="5"/>
        <w:spacing w:before="2" w:line="291" w:lineRule="auto"/>
        <w:jc w:val="both"/>
        <w:rPr>
          <w:rFonts w:ascii="SimSun" w:hAnsi="SimSun" w:eastAsia="SimSun" w:cs="SimSun"/>
          <w:sz w:val="37"/>
          <w:szCs w:val="37"/>
        </w:rPr>
      </w:pP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7"/>
        </w:rPr>
        <w:t>/T  19015/</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7"/>
        </w:rPr>
        <w:t xml:space="preserve">  10005</w:t>
      </w:r>
      <w:r>
        <w:rPr>
          <w:rFonts w:ascii="SimSun" w:hAnsi="SimSun" w:eastAsia="SimSun" w:cs="SimSun"/>
          <w:sz w:val="37"/>
          <w:szCs w:val="37"/>
          <w:b/>
          <w:bCs/>
          <w:spacing w:val="7"/>
        </w:rPr>
        <w:t>《质量管理体系</w:t>
      </w:r>
      <w:r>
        <w:rPr>
          <w:rFonts w:ascii="SimSun" w:hAnsi="SimSun" w:eastAsia="SimSun" w:cs="SimSun"/>
          <w:sz w:val="37"/>
          <w:szCs w:val="37"/>
          <w:spacing w:val="44"/>
        </w:rPr>
        <w:t xml:space="preserve">  </w:t>
      </w:r>
      <w:r>
        <w:rPr>
          <w:rFonts w:ascii="SimSun" w:hAnsi="SimSun" w:eastAsia="SimSun" w:cs="SimSun"/>
          <w:sz w:val="37"/>
          <w:szCs w:val="37"/>
          <w:b/>
          <w:bCs/>
          <w:spacing w:val="7"/>
        </w:rPr>
        <w:t>质量计划指南》,为组织制定和实施质量计划，作为</w:t>
      </w:r>
      <w:r>
        <w:rPr>
          <w:rFonts w:ascii="SimSun" w:hAnsi="SimSun" w:eastAsia="SimSun" w:cs="SimSun"/>
          <w:sz w:val="37"/>
          <w:szCs w:val="37"/>
        </w:rPr>
        <w:t xml:space="preserve"> </w:t>
      </w:r>
      <w:r>
        <w:rPr>
          <w:rFonts w:ascii="SimSun" w:hAnsi="SimSun" w:eastAsia="SimSun" w:cs="SimSun"/>
          <w:sz w:val="37"/>
          <w:szCs w:val="37"/>
          <w:b/>
          <w:bCs/>
          <w:spacing w:val="8"/>
        </w:rPr>
        <w:t>满足相关过程、产品、项目或合同要求的手段，形成支持产品实现的工作方法和实践提供了指</w:t>
      </w:r>
      <w:r>
        <w:rPr>
          <w:rFonts w:ascii="SimSun" w:hAnsi="SimSun" w:eastAsia="SimSun" w:cs="SimSun"/>
          <w:sz w:val="37"/>
          <w:szCs w:val="37"/>
          <w:spacing w:val="6"/>
        </w:rPr>
        <w:t xml:space="preserve"> </w:t>
      </w:r>
      <w:r>
        <w:rPr>
          <w:rFonts w:ascii="SimSun" w:hAnsi="SimSun" w:eastAsia="SimSun" w:cs="SimSun"/>
          <w:sz w:val="37"/>
          <w:szCs w:val="37"/>
          <w:b/>
          <w:bCs/>
          <w:spacing w:val="18"/>
        </w:rPr>
        <w:t>南。制定质量计划的益处在于能使相关人员增加可以满足质量要求</w:t>
      </w:r>
      <w:r>
        <w:rPr>
          <w:rFonts w:ascii="SimSun" w:hAnsi="SimSun" w:eastAsia="SimSun" w:cs="SimSun"/>
          <w:sz w:val="37"/>
          <w:szCs w:val="37"/>
          <w:b/>
          <w:bCs/>
          <w:spacing w:val="17"/>
        </w:rPr>
        <w:t>并有效控制相应过程的信</w:t>
      </w:r>
      <w:r>
        <w:rPr>
          <w:rFonts w:ascii="SimSun" w:hAnsi="SimSun" w:eastAsia="SimSun" w:cs="SimSun"/>
          <w:sz w:val="37"/>
          <w:szCs w:val="37"/>
        </w:rPr>
        <w:t xml:space="preserve"> </w:t>
      </w:r>
      <w:r>
        <w:rPr>
          <w:rFonts w:ascii="SimSun" w:hAnsi="SimSun" w:eastAsia="SimSun" w:cs="SimSun"/>
          <w:sz w:val="37"/>
          <w:szCs w:val="37"/>
          <w:b/>
          <w:bCs/>
          <w:spacing w:val="-9"/>
        </w:rPr>
        <w:t>心，推动其积极参与。</w:t>
      </w:r>
    </w:p>
    <w:p>
      <w:pPr>
        <w:ind w:left="1549" w:right="173" w:hanging="777"/>
        <w:spacing w:before="5" w:line="292" w:lineRule="auto"/>
        <w:rPr>
          <w:rFonts w:ascii="SimSun" w:hAnsi="SimSun" w:eastAsia="SimSun" w:cs="SimSun"/>
          <w:sz w:val="37"/>
          <w:szCs w:val="37"/>
        </w:rPr>
      </w:pPr>
      <w:r>
        <w:rPr>
          <w:rFonts w:ascii="Times New Roman" w:hAnsi="Times New Roman" w:eastAsia="Times New Roman" w:cs="Times New Roman"/>
          <w:sz w:val="37"/>
          <w:szCs w:val="37"/>
          <w:b/>
          <w:bCs/>
          <w:spacing w:val="9"/>
        </w:rPr>
        <w:t>—</w:t>
      </w: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9"/>
        </w:rPr>
        <w:t>/T</w:t>
      </w:r>
      <w:r>
        <w:rPr>
          <w:rFonts w:ascii="Times New Roman" w:hAnsi="Times New Roman" w:eastAsia="Times New Roman" w:cs="Times New Roman"/>
          <w:sz w:val="37"/>
          <w:szCs w:val="37"/>
          <w:b/>
          <w:bCs/>
        </w:rPr>
        <w:t xml:space="preserve">    </w:t>
      </w:r>
      <w:r>
        <w:rPr>
          <w:rFonts w:ascii="Times New Roman" w:hAnsi="Times New Roman" w:eastAsia="Times New Roman" w:cs="Times New Roman"/>
          <w:sz w:val="37"/>
          <w:szCs w:val="37"/>
          <w:b/>
          <w:bCs/>
          <w:spacing w:val="9"/>
        </w:rPr>
        <w:t>19016/</w:t>
      </w:r>
      <w:r>
        <w:rPr>
          <w:rFonts w:ascii="Times New Roman" w:hAnsi="Times New Roman" w:eastAsia="Times New Roman" w:cs="Times New Roman"/>
          <w:sz w:val="37"/>
          <w:szCs w:val="37"/>
          <w:b/>
          <w:bCs/>
        </w:rPr>
        <w:t>ISO    </w:t>
      </w:r>
      <w:r>
        <w:rPr>
          <w:rFonts w:ascii="Times New Roman" w:hAnsi="Times New Roman" w:eastAsia="Times New Roman" w:cs="Times New Roman"/>
          <w:sz w:val="37"/>
          <w:szCs w:val="37"/>
          <w:b/>
          <w:bCs/>
          <w:spacing w:val="9"/>
        </w:rPr>
        <w:t>10006</w:t>
      </w:r>
      <w:r>
        <w:rPr>
          <w:rFonts w:ascii="SimSun" w:hAnsi="SimSun" w:eastAsia="SimSun" w:cs="SimSun"/>
          <w:sz w:val="37"/>
          <w:szCs w:val="37"/>
          <w:b/>
          <w:bCs/>
          <w:spacing w:val="9"/>
        </w:rPr>
        <w:t>《质量管理体系</w:t>
      </w:r>
      <w:r>
        <w:rPr>
          <w:rFonts w:ascii="SimSun" w:hAnsi="SimSun" w:eastAsia="SimSun" w:cs="SimSun"/>
          <w:sz w:val="37"/>
          <w:szCs w:val="37"/>
          <w:spacing w:val="9"/>
        </w:rPr>
        <w:t xml:space="preserve">  </w:t>
      </w:r>
      <w:r>
        <w:rPr>
          <w:rFonts w:ascii="SimSun" w:hAnsi="SimSun" w:eastAsia="SimSun" w:cs="SimSun"/>
          <w:sz w:val="37"/>
          <w:szCs w:val="37"/>
          <w:b/>
          <w:bCs/>
          <w:spacing w:val="9"/>
        </w:rPr>
        <w:t>项目质量管理指南》,可适用于从小到大</w:t>
      </w:r>
      <w:r>
        <w:rPr>
          <w:rFonts w:ascii="SimSun" w:hAnsi="SimSun" w:eastAsia="SimSun" w:cs="SimSun"/>
          <w:sz w:val="37"/>
          <w:szCs w:val="37"/>
          <w:b/>
          <w:bCs/>
          <w:spacing w:val="8"/>
        </w:rPr>
        <w:t>、从简单到</w:t>
      </w:r>
      <w:r>
        <w:rPr>
          <w:rFonts w:ascii="SimSun" w:hAnsi="SimSun" w:eastAsia="SimSun" w:cs="SimSun"/>
          <w:sz w:val="37"/>
          <w:szCs w:val="37"/>
          <w:spacing w:val="2"/>
        </w:rPr>
        <w:t xml:space="preserve"> </w:t>
      </w:r>
      <w:r>
        <w:rPr>
          <w:rFonts w:ascii="SimSun" w:hAnsi="SimSun" w:eastAsia="SimSun" w:cs="SimSun"/>
          <w:sz w:val="37"/>
          <w:szCs w:val="37"/>
          <w:b/>
          <w:bCs/>
          <w:spacing w:val="8"/>
        </w:rPr>
        <w:t>复杂、从单独的项目到项目组合中组成部分的各种项目。既可供项目管理人员使用，也可供需</w:t>
      </w:r>
      <w:r>
        <w:rPr>
          <w:rFonts w:ascii="SimSun" w:hAnsi="SimSun" w:eastAsia="SimSun" w:cs="SimSun"/>
          <w:sz w:val="37"/>
          <w:szCs w:val="37"/>
          <w:spacing w:val="4"/>
        </w:rPr>
        <w:t xml:space="preserve"> </w:t>
      </w:r>
      <w:r>
        <w:rPr>
          <w:rFonts w:ascii="SimSun" w:hAnsi="SimSun" w:eastAsia="SimSun" w:cs="SimSun"/>
          <w:sz w:val="37"/>
          <w:szCs w:val="37"/>
          <w:b/>
          <w:bCs/>
          <w:spacing w:val="15"/>
        </w:rPr>
        <w:t>要确保其组织应用质量管理体系标准相关实践的人员使用。</w:t>
      </w:r>
    </w:p>
    <w:p>
      <w:pPr>
        <w:ind w:left="775"/>
        <w:spacing w:before="2" w:line="218" w:lineRule="auto"/>
        <w:rPr>
          <w:rFonts w:ascii="SimSun" w:hAnsi="SimSun" w:eastAsia="SimSun" w:cs="SimSun"/>
          <w:sz w:val="37"/>
          <w:szCs w:val="37"/>
        </w:rPr>
      </w:pPr>
      <w:r>
        <w:rPr>
          <w:rFonts w:ascii="SimSun" w:hAnsi="SimSun" w:eastAsia="SimSun" w:cs="SimSun"/>
          <w:sz w:val="37"/>
          <w:szCs w:val="37"/>
          <w:b/>
          <w:bCs/>
          <w:spacing w:val="-11"/>
          <w:w w:val="55"/>
        </w:rPr>
        <w:t>—</w:t>
      </w:r>
      <w:r>
        <w:rPr>
          <w:rFonts w:ascii="SimSun" w:hAnsi="SimSun" w:eastAsia="SimSun" w:cs="SimSun"/>
          <w:sz w:val="37"/>
          <w:szCs w:val="37"/>
          <w:spacing w:val="55"/>
        </w:rPr>
        <w:t xml:space="preserve">  </w:t>
      </w: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0"/>
        </w:rPr>
        <w:t>/T  19017/</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10"/>
        </w:rPr>
        <w:t xml:space="preserve">  10007</w:t>
      </w:r>
      <w:r>
        <w:rPr>
          <w:rFonts w:ascii="SimSun" w:hAnsi="SimSun" w:eastAsia="SimSun" w:cs="SimSun"/>
          <w:sz w:val="37"/>
          <w:szCs w:val="37"/>
          <w:b/>
          <w:bCs/>
          <w:spacing w:val="10"/>
        </w:rPr>
        <w:t>《质</w:t>
      </w:r>
      <w:r>
        <w:rPr>
          <w:rFonts w:ascii="SimSun" w:hAnsi="SimSun" w:eastAsia="SimSun" w:cs="SimSun"/>
          <w:sz w:val="37"/>
          <w:szCs w:val="37"/>
          <w:b/>
          <w:bCs/>
          <w:spacing w:val="9"/>
        </w:rPr>
        <w:t>量管理体系</w:t>
      </w:r>
      <w:r>
        <w:rPr>
          <w:rFonts w:ascii="SimSun" w:hAnsi="SimSun" w:eastAsia="SimSun" w:cs="SimSun"/>
          <w:sz w:val="37"/>
          <w:szCs w:val="37"/>
          <w:spacing w:val="9"/>
        </w:rPr>
        <w:t xml:space="preserve">  </w:t>
      </w:r>
      <w:r>
        <w:rPr>
          <w:rFonts w:ascii="SimSun" w:hAnsi="SimSun" w:eastAsia="SimSun" w:cs="SimSun"/>
          <w:sz w:val="37"/>
          <w:szCs w:val="37"/>
          <w:b/>
          <w:bCs/>
          <w:spacing w:val="9"/>
        </w:rPr>
        <w:t>技术状态管理指南》,帮助组织在整个寿命周期内对</w:t>
      </w:r>
    </w:p>
    <w:p>
      <w:pPr>
        <w:spacing w:line="218" w:lineRule="auto"/>
        <w:sectPr>
          <w:footerReference w:type="default" r:id="rId38"/>
          <w:pgSz w:w="22541" w:h="31680"/>
          <w:pgMar w:top="400" w:right="2472" w:bottom="2868" w:left="2682" w:header="0" w:footer="2669" w:gutter="0"/>
        </w:sectPr>
        <w:rPr>
          <w:rFonts w:ascii="SimSun" w:hAnsi="SimSun" w:eastAsia="SimSun" w:cs="SimSun"/>
          <w:sz w:val="37"/>
          <w:szCs w:val="37"/>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3" w:lineRule="auto"/>
        <w:rPr/>
      </w:pPr>
      <w:r/>
    </w:p>
    <w:p>
      <w:pPr>
        <w:pStyle w:val="BodyText"/>
        <w:spacing w:line="263" w:lineRule="auto"/>
        <w:rPr/>
      </w:pPr>
      <w:r/>
    </w:p>
    <w:p>
      <w:pPr>
        <w:ind w:left="11292"/>
        <w:spacing w:before="107" w:line="19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GB/T</w:t>
      </w:r>
      <w:r>
        <w:rPr>
          <w:rFonts w:ascii="Times New Roman" w:hAnsi="Times New Roman" w:eastAsia="Times New Roman" w:cs="Times New Roman"/>
          <w:sz w:val="37"/>
          <w:szCs w:val="37"/>
          <w:b/>
          <w:bCs/>
          <w:spacing w:val="27"/>
        </w:rPr>
        <w:t xml:space="preserve">   </w:t>
      </w:r>
      <w:r>
        <w:rPr>
          <w:rFonts w:ascii="Times New Roman" w:hAnsi="Times New Roman" w:eastAsia="Times New Roman" w:cs="Times New Roman"/>
          <w:sz w:val="37"/>
          <w:szCs w:val="37"/>
          <w:b/>
          <w:bCs/>
        </w:rPr>
        <w:t>19001—2016/ISO</w:t>
      </w:r>
      <w:r>
        <w:rPr>
          <w:rFonts w:ascii="Times New Roman" w:hAnsi="Times New Roman" w:eastAsia="Times New Roman" w:cs="Times New Roman"/>
          <w:sz w:val="37"/>
          <w:szCs w:val="37"/>
          <w:b/>
          <w:bCs/>
          <w:spacing w:val="18"/>
        </w:rPr>
        <w:t xml:space="preserve">   </w:t>
      </w:r>
      <w:r>
        <w:rPr>
          <w:rFonts w:ascii="Times New Roman" w:hAnsi="Times New Roman" w:eastAsia="Times New Roman" w:cs="Times New Roman"/>
          <w:sz w:val="37"/>
          <w:szCs w:val="37"/>
          <w:b/>
          <w:bCs/>
        </w:rPr>
        <w:t>9001:2015</w:t>
      </w:r>
    </w:p>
    <w:p>
      <w:pPr>
        <w:pStyle w:val="BodyText"/>
        <w:spacing w:line="472" w:lineRule="auto"/>
        <w:rPr/>
      </w:pPr>
      <w:r/>
    </w:p>
    <w:p>
      <w:pPr>
        <w:ind w:left="1590" w:right="184"/>
        <w:spacing w:before="120" w:line="289" w:lineRule="auto"/>
        <w:rPr>
          <w:rFonts w:ascii="SimSun" w:hAnsi="SimSun" w:eastAsia="SimSun" w:cs="SimSun"/>
          <w:sz w:val="37"/>
          <w:szCs w:val="37"/>
        </w:rPr>
      </w:pPr>
      <w:r>
        <w:rPr>
          <w:rFonts w:ascii="SimSun" w:hAnsi="SimSun" w:eastAsia="SimSun" w:cs="SimSun"/>
          <w:sz w:val="37"/>
          <w:szCs w:val="37"/>
          <w:b/>
          <w:bCs/>
          <w:spacing w:val="19"/>
        </w:rPr>
        <w:t>产品的技术和管理状态应用技术状态管理。技术状态管理可用于满足</w:t>
      </w:r>
      <w:r>
        <w:rPr>
          <w:rFonts w:ascii="SimSun" w:hAnsi="SimSun" w:eastAsia="SimSun" w:cs="SimSun"/>
          <w:sz w:val="37"/>
          <w:szCs w:val="37"/>
          <w:b/>
          <w:bCs/>
          <w:spacing w:val="18"/>
        </w:rPr>
        <w:t>本标准规定的产品标识</w:t>
      </w:r>
      <w:r>
        <w:rPr>
          <w:rFonts w:ascii="SimSun" w:hAnsi="SimSun" w:eastAsia="SimSun" w:cs="SimSun"/>
          <w:sz w:val="37"/>
          <w:szCs w:val="37"/>
        </w:rPr>
        <w:t xml:space="preserve"> </w:t>
      </w:r>
      <w:r>
        <w:rPr>
          <w:rFonts w:ascii="SimSun" w:hAnsi="SimSun" w:eastAsia="SimSun" w:cs="SimSun"/>
          <w:sz w:val="37"/>
          <w:szCs w:val="37"/>
          <w:b/>
          <w:bCs/>
          <w:spacing w:val="9"/>
        </w:rPr>
        <w:t>和可追溯要求。</w:t>
      </w:r>
    </w:p>
    <w:p>
      <w:pPr>
        <w:ind w:left="1589" w:hanging="754"/>
        <w:spacing w:before="5" w:line="292" w:lineRule="auto"/>
        <w:rPr>
          <w:rFonts w:ascii="SimSun" w:hAnsi="SimSun" w:eastAsia="SimSun" w:cs="SimSun"/>
          <w:sz w:val="37"/>
          <w:szCs w:val="37"/>
        </w:rPr>
      </w:pPr>
      <w:r>
        <w:rPr>
          <w:rFonts w:ascii="Times New Roman" w:hAnsi="Times New Roman" w:eastAsia="Times New Roman" w:cs="Times New Roman"/>
          <w:sz w:val="37"/>
          <w:szCs w:val="37"/>
          <w:b/>
          <w:bCs/>
          <w:spacing w:val="2"/>
        </w:rPr>
        <w:t>——</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61"/>
        </w:rPr>
        <w:t xml:space="preserve"> </w:t>
      </w:r>
      <w:r>
        <w:rPr>
          <w:rFonts w:ascii="Times New Roman" w:hAnsi="Times New Roman" w:eastAsia="Times New Roman" w:cs="Times New Roman"/>
          <w:sz w:val="37"/>
          <w:szCs w:val="37"/>
          <w:b/>
          <w:bCs/>
          <w:spacing w:val="2"/>
        </w:rPr>
        <w:t>100081</w:t>
      </w:r>
      <w:r>
        <w:rPr>
          <w:rFonts w:ascii="SimSun" w:hAnsi="SimSun" w:eastAsia="SimSun" w:cs="SimSun"/>
          <w:sz w:val="37"/>
          <w:szCs w:val="37"/>
          <w:b/>
          <w:bCs/>
          <w:spacing w:val="2"/>
        </w:rPr>
        <w:t>《质量管理</w:t>
      </w:r>
      <w:r>
        <w:rPr>
          <w:rFonts w:ascii="SimSun" w:hAnsi="SimSun" w:eastAsia="SimSun" w:cs="SimSun"/>
          <w:sz w:val="37"/>
          <w:szCs w:val="37"/>
          <w:spacing w:val="78"/>
        </w:rPr>
        <w:t xml:space="preserve">  </w:t>
      </w:r>
      <w:r>
        <w:rPr>
          <w:rFonts w:ascii="SimSun" w:hAnsi="SimSun" w:eastAsia="SimSun" w:cs="SimSun"/>
          <w:sz w:val="37"/>
          <w:szCs w:val="37"/>
          <w:b/>
          <w:bCs/>
          <w:spacing w:val="2"/>
        </w:rPr>
        <w:t>顾客满意</w:t>
      </w:r>
      <w:r>
        <w:rPr>
          <w:rFonts w:ascii="SimSun" w:hAnsi="SimSun" w:eastAsia="SimSun" w:cs="SimSun"/>
          <w:sz w:val="37"/>
          <w:szCs w:val="37"/>
          <w:spacing w:val="83"/>
        </w:rPr>
        <w:t xml:space="preserve">  </w:t>
      </w:r>
      <w:r>
        <w:rPr>
          <w:rFonts w:ascii="SimSun" w:hAnsi="SimSun" w:eastAsia="SimSun" w:cs="SimSun"/>
          <w:sz w:val="37"/>
          <w:szCs w:val="37"/>
          <w:b/>
          <w:bCs/>
          <w:spacing w:val="2"/>
        </w:rPr>
        <w:t>企业-消费者</w:t>
      </w:r>
      <w:r>
        <w:rPr>
          <w:rFonts w:ascii="SimSun" w:hAnsi="SimSun" w:eastAsia="SimSun" w:cs="SimSun"/>
          <w:sz w:val="37"/>
          <w:szCs w:val="37"/>
          <w:spacing w:val="73"/>
        </w:rPr>
        <w:t xml:space="preserve">  </w:t>
      </w:r>
      <w:r>
        <w:rPr>
          <w:rFonts w:ascii="SimSun" w:hAnsi="SimSun" w:eastAsia="SimSun" w:cs="SimSun"/>
          <w:sz w:val="37"/>
          <w:szCs w:val="37"/>
          <w:b/>
          <w:bCs/>
          <w:spacing w:val="2"/>
        </w:rPr>
        <w:t>电子商务交易指南》,指导组织如何有效和</w:t>
      </w:r>
      <w:r>
        <w:rPr>
          <w:rFonts w:ascii="SimSun" w:hAnsi="SimSun" w:eastAsia="SimSun" w:cs="SimSun"/>
          <w:sz w:val="37"/>
          <w:szCs w:val="37"/>
        </w:rPr>
        <w:t xml:space="preserve"> </w:t>
      </w:r>
      <w:r>
        <w:rPr>
          <w:rFonts w:ascii="SimSun" w:hAnsi="SimSun" w:eastAsia="SimSun" w:cs="SimSun"/>
          <w:sz w:val="37"/>
          <w:szCs w:val="37"/>
          <w:b/>
          <w:bCs/>
          <w:spacing w:val="12"/>
        </w:rPr>
        <w:t>高效地实施企业-消费者电子商务交易系统(B2</w:t>
      </w:r>
      <w:r>
        <w:rPr>
          <w:rFonts w:ascii="SimSun" w:hAnsi="SimSun" w:eastAsia="SimSun" w:cs="SimSun"/>
          <w:sz w:val="37"/>
          <w:szCs w:val="37"/>
          <w:b/>
          <w:bCs/>
        </w:rPr>
        <w:t>C</w:t>
      </w:r>
      <w:r>
        <w:rPr>
          <w:rFonts w:ascii="SimSun" w:hAnsi="SimSun" w:eastAsia="SimSun" w:cs="SimSun"/>
          <w:sz w:val="37"/>
          <w:szCs w:val="37"/>
          <w:spacing w:val="12"/>
        </w:rPr>
        <w:t xml:space="preserve">   </w:t>
      </w:r>
      <w:r>
        <w:rPr>
          <w:rFonts w:ascii="SimSun" w:hAnsi="SimSun" w:eastAsia="SimSun" w:cs="SimSun"/>
          <w:sz w:val="37"/>
          <w:szCs w:val="37"/>
          <w:b/>
          <w:bCs/>
        </w:rPr>
        <w:t>ECT</w:t>
      </w:r>
      <w:r>
        <w:rPr>
          <w:rFonts w:ascii="SimSun" w:hAnsi="SimSun" w:eastAsia="SimSun" w:cs="SimSun"/>
          <w:sz w:val="37"/>
          <w:szCs w:val="37"/>
          <w:b/>
          <w:bCs/>
          <w:spacing w:val="12"/>
        </w:rPr>
        <w:t>),从而为增加顾客对此电子</w:t>
      </w:r>
      <w:r>
        <w:rPr>
          <w:rFonts w:ascii="SimSun" w:hAnsi="SimSun" w:eastAsia="SimSun" w:cs="SimSun"/>
          <w:sz w:val="37"/>
          <w:szCs w:val="37"/>
          <w:b/>
          <w:bCs/>
          <w:spacing w:val="11"/>
        </w:rPr>
        <w:t>商务交易的</w:t>
      </w:r>
      <w:r>
        <w:rPr>
          <w:rFonts w:ascii="SimSun" w:hAnsi="SimSun" w:eastAsia="SimSun" w:cs="SimSun"/>
          <w:sz w:val="37"/>
          <w:szCs w:val="37"/>
        </w:rPr>
        <w:t xml:space="preserve">   </w:t>
      </w:r>
      <w:r>
        <w:rPr>
          <w:rFonts w:ascii="SimSun" w:hAnsi="SimSun" w:eastAsia="SimSun" w:cs="SimSun"/>
          <w:sz w:val="37"/>
          <w:szCs w:val="37"/>
          <w:b/>
          <w:bCs/>
          <w:spacing w:val="4"/>
        </w:rPr>
        <w:t>信心奠定基础，提高组织满足顾客要求的能力，以减少投诉和争议</w:t>
      </w:r>
      <w:r>
        <w:rPr>
          <w:rFonts w:ascii="SimSun" w:hAnsi="SimSun" w:eastAsia="SimSun" w:cs="SimSun"/>
          <w:sz w:val="37"/>
          <w:szCs w:val="37"/>
          <w:spacing w:val="4"/>
        </w:rPr>
        <w:t>。</w:t>
      </w:r>
    </w:p>
    <w:p>
      <w:pPr>
        <w:ind w:left="1589" w:right="209" w:hanging="203"/>
        <w:spacing w:before="3" w:line="296" w:lineRule="auto"/>
        <w:rPr>
          <w:rFonts w:ascii="SimSun" w:hAnsi="SimSun" w:eastAsia="SimSun" w:cs="SimSun"/>
          <w:sz w:val="37"/>
          <w:szCs w:val="37"/>
        </w:rPr>
      </w:pPr>
      <w:r>
        <w:rPr>
          <w:rFonts w:ascii="SimSun" w:hAnsi="SimSun" w:eastAsia="SimSun" w:cs="SimSun"/>
          <w:sz w:val="37"/>
          <w:szCs w:val="37"/>
          <w:spacing w:val="-9"/>
          <w:w w:val="45"/>
        </w:rPr>
        <w:t>—</w:t>
      </w: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9"/>
        </w:rPr>
        <w:t>/T  19022/</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9"/>
        </w:rPr>
        <w:t xml:space="preserve">  10012</w:t>
      </w:r>
      <w:r>
        <w:rPr>
          <w:rFonts w:ascii="SimSun" w:hAnsi="SimSun" w:eastAsia="SimSun" w:cs="SimSun"/>
          <w:sz w:val="37"/>
          <w:szCs w:val="37"/>
          <w:b/>
          <w:bCs/>
          <w:spacing w:val="9"/>
        </w:rPr>
        <w:t>《测量管理体系</w:t>
      </w:r>
      <w:r>
        <w:rPr>
          <w:rFonts w:ascii="SimSun" w:hAnsi="SimSun" w:eastAsia="SimSun" w:cs="SimSun"/>
          <w:sz w:val="37"/>
          <w:szCs w:val="37"/>
          <w:spacing w:val="9"/>
        </w:rPr>
        <w:t xml:space="preserve">  </w:t>
      </w:r>
      <w:r>
        <w:rPr>
          <w:rFonts w:ascii="SimSun" w:hAnsi="SimSun" w:eastAsia="SimSun" w:cs="SimSun"/>
          <w:sz w:val="37"/>
          <w:szCs w:val="37"/>
          <w:b/>
          <w:bCs/>
          <w:spacing w:val="9"/>
        </w:rPr>
        <w:t>测量过程和测量设备的要求》,为测量过程管理以及</w:t>
      </w:r>
      <w:r>
        <w:rPr>
          <w:rFonts w:ascii="SimSun" w:hAnsi="SimSun" w:eastAsia="SimSun" w:cs="SimSun"/>
          <w:sz w:val="37"/>
          <w:szCs w:val="37"/>
          <w:spacing w:val="18"/>
        </w:rPr>
        <w:t xml:space="preserve"> </w:t>
      </w:r>
      <w:r>
        <w:rPr>
          <w:rFonts w:ascii="SimSun" w:hAnsi="SimSun" w:eastAsia="SimSun" w:cs="SimSun"/>
          <w:sz w:val="37"/>
          <w:szCs w:val="37"/>
          <w:b/>
          <w:bCs/>
          <w:spacing w:val="18"/>
        </w:rPr>
        <w:t>支持和证明符合计量要求的测量设备的计量确认提供了指南。该标准规定测量管理体系的质</w:t>
      </w:r>
      <w:r>
        <w:rPr>
          <w:rFonts w:ascii="SimSun" w:hAnsi="SimSun" w:eastAsia="SimSun" w:cs="SimSun"/>
          <w:sz w:val="37"/>
          <w:szCs w:val="37"/>
          <w:spacing w:val="5"/>
        </w:rPr>
        <w:t xml:space="preserve"> </w:t>
      </w:r>
      <w:r>
        <w:rPr>
          <w:rFonts w:ascii="SimSun" w:hAnsi="SimSun" w:eastAsia="SimSun" w:cs="SimSun"/>
          <w:sz w:val="37"/>
          <w:szCs w:val="37"/>
          <w:b/>
          <w:bCs/>
          <w:spacing w:val="-2"/>
        </w:rPr>
        <w:t>量管理准则，以确保满足计量要求。</w:t>
      </w:r>
    </w:p>
    <w:p>
      <w:pPr>
        <w:ind w:left="1589" w:right="221" w:hanging="5"/>
        <w:spacing w:before="3" w:line="297" w:lineRule="auto"/>
        <w:jc w:val="both"/>
        <w:rPr>
          <w:rFonts w:ascii="SimSun" w:hAnsi="SimSun" w:eastAsia="SimSun" w:cs="SimSun"/>
          <w:sz w:val="37"/>
          <w:szCs w:val="37"/>
        </w:rPr>
      </w:pP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6"/>
        </w:rPr>
        <w:t>/T   19023/</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16"/>
        </w:rPr>
        <w:t>/</w:t>
      </w:r>
      <w:r>
        <w:rPr>
          <w:rFonts w:ascii="Times New Roman" w:hAnsi="Times New Roman" w:eastAsia="Times New Roman" w:cs="Times New Roman"/>
          <w:sz w:val="37"/>
          <w:szCs w:val="37"/>
          <w:b/>
          <w:bCs/>
        </w:rPr>
        <w:t>TR</w:t>
      </w:r>
      <w:r>
        <w:rPr>
          <w:rFonts w:ascii="Times New Roman" w:hAnsi="Times New Roman" w:eastAsia="Times New Roman" w:cs="Times New Roman"/>
          <w:sz w:val="37"/>
          <w:szCs w:val="37"/>
          <w:b/>
          <w:bCs/>
          <w:spacing w:val="16"/>
        </w:rPr>
        <w:t xml:space="preserve">   10013</w:t>
      </w:r>
      <w:r>
        <w:rPr>
          <w:rFonts w:ascii="SimSun" w:hAnsi="SimSun" w:eastAsia="SimSun" w:cs="SimSun"/>
          <w:sz w:val="37"/>
          <w:szCs w:val="37"/>
          <w:b/>
          <w:bCs/>
          <w:spacing w:val="16"/>
        </w:rPr>
        <w:t>《质量</w:t>
      </w:r>
      <w:r>
        <w:rPr>
          <w:rFonts w:ascii="SimSun" w:hAnsi="SimSun" w:eastAsia="SimSun" w:cs="SimSun"/>
          <w:sz w:val="37"/>
          <w:szCs w:val="37"/>
          <w:b/>
          <w:bCs/>
          <w:spacing w:val="15"/>
        </w:rPr>
        <w:t>管理体系文件指南》,为编制和保持质量管理体系所需的</w:t>
      </w:r>
      <w:r>
        <w:rPr>
          <w:rFonts w:ascii="SimSun" w:hAnsi="SimSun" w:eastAsia="SimSun" w:cs="SimSun"/>
          <w:sz w:val="37"/>
          <w:szCs w:val="37"/>
        </w:rPr>
        <w:t xml:space="preserve"> </w:t>
      </w:r>
      <w:r>
        <w:rPr>
          <w:rFonts w:ascii="SimSun" w:hAnsi="SimSun" w:eastAsia="SimSun" w:cs="SimSun"/>
          <w:sz w:val="37"/>
          <w:szCs w:val="37"/>
          <w:b/>
          <w:bCs/>
          <w:spacing w:val="8"/>
        </w:rPr>
        <w:t>文件提供了指南。该标准能用于质量管理体系相关标准以外的管理体系，如：环境管理体系和</w:t>
      </w:r>
      <w:r>
        <w:rPr>
          <w:rFonts w:ascii="SimSun" w:hAnsi="SimSun" w:eastAsia="SimSun" w:cs="SimSun"/>
          <w:sz w:val="37"/>
          <w:szCs w:val="37"/>
          <w:spacing w:val="12"/>
        </w:rPr>
        <w:t xml:space="preserve"> </w:t>
      </w:r>
      <w:r>
        <w:rPr>
          <w:rFonts w:ascii="SimSun" w:hAnsi="SimSun" w:eastAsia="SimSun" w:cs="SimSun"/>
          <w:sz w:val="37"/>
          <w:szCs w:val="37"/>
          <w:b/>
          <w:bCs/>
          <w:spacing w:val="9"/>
        </w:rPr>
        <w:t>安全管理体系。</w:t>
      </w:r>
    </w:p>
    <w:p>
      <w:pPr>
        <w:ind w:left="1589" w:right="64" w:hanging="754"/>
        <w:spacing w:before="1" w:line="276" w:lineRule="auto"/>
        <w:rPr>
          <w:rFonts w:ascii="SimSun" w:hAnsi="SimSun" w:eastAsia="SimSun" w:cs="SimSun"/>
          <w:sz w:val="37"/>
          <w:szCs w:val="37"/>
        </w:rPr>
      </w:pPr>
      <w:r>
        <w:rPr>
          <w:rFonts w:ascii="Times New Roman" w:hAnsi="Times New Roman" w:eastAsia="Times New Roman" w:cs="Times New Roman"/>
          <w:sz w:val="37"/>
          <w:szCs w:val="37"/>
          <w:b/>
          <w:bCs/>
          <w:spacing w:val="12"/>
        </w:rPr>
        <w:t>——</w:t>
      </w: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2"/>
        </w:rPr>
        <w:t>/T  19024/</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12"/>
        </w:rPr>
        <w:t xml:space="preserve">  10014</w:t>
      </w:r>
      <w:r>
        <w:rPr>
          <w:rFonts w:ascii="SimSun" w:hAnsi="SimSun" w:eastAsia="SimSun" w:cs="SimSun"/>
          <w:sz w:val="37"/>
          <w:szCs w:val="37"/>
          <w:b/>
          <w:bCs/>
          <w:spacing w:val="12"/>
        </w:rPr>
        <w:t>《</w:t>
      </w:r>
      <w:r>
        <w:rPr>
          <w:rFonts w:ascii="SimSun" w:hAnsi="SimSun" w:eastAsia="SimSun" w:cs="SimSun"/>
          <w:sz w:val="37"/>
          <w:szCs w:val="37"/>
          <w:spacing w:val="12"/>
        </w:rPr>
        <w:t xml:space="preserve"> </w:t>
      </w:r>
      <w:r>
        <w:rPr>
          <w:rFonts w:ascii="SimSun" w:hAnsi="SimSun" w:eastAsia="SimSun" w:cs="SimSun"/>
          <w:sz w:val="37"/>
          <w:szCs w:val="37"/>
          <w:b/>
          <w:bCs/>
          <w:spacing w:val="12"/>
        </w:rPr>
        <w:t>质量管理</w:t>
      </w:r>
      <w:r>
        <w:rPr>
          <w:rFonts w:ascii="SimSun" w:hAnsi="SimSun" w:eastAsia="SimSun" w:cs="SimSun"/>
          <w:sz w:val="37"/>
          <w:szCs w:val="37"/>
          <w:spacing w:val="12"/>
        </w:rPr>
        <w:t xml:space="preserve">  </w:t>
      </w:r>
      <w:r>
        <w:rPr>
          <w:rFonts w:ascii="SimSun" w:hAnsi="SimSun" w:eastAsia="SimSun" w:cs="SimSun"/>
          <w:sz w:val="37"/>
          <w:szCs w:val="37"/>
          <w:b/>
          <w:bCs/>
          <w:spacing w:val="12"/>
        </w:rPr>
        <w:t>实现财务和经济效</w:t>
      </w:r>
      <w:r>
        <w:rPr>
          <w:rFonts w:ascii="SimSun" w:hAnsi="SimSun" w:eastAsia="SimSun" w:cs="SimSun"/>
          <w:sz w:val="37"/>
          <w:szCs w:val="37"/>
          <w:b/>
          <w:bCs/>
          <w:spacing w:val="11"/>
        </w:rPr>
        <w:t>益的指南》专门为最高管理者制定。</w:t>
      </w:r>
      <w:r>
        <w:rPr>
          <w:rFonts w:ascii="SimSun" w:hAnsi="SimSun" w:eastAsia="SimSun" w:cs="SimSun"/>
          <w:sz w:val="37"/>
          <w:szCs w:val="37"/>
        </w:rPr>
        <w:t xml:space="preserve"> </w:t>
      </w:r>
      <w:r>
        <w:rPr>
          <w:rFonts w:ascii="SimSun" w:hAnsi="SimSun" w:eastAsia="SimSun" w:cs="SimSun"/>
          <w:sz w:val="37"/>
          <w:szCs w:val="37"/>
          <w:b/>
          <w:bCs/>
          <w:spacing w:val="18"/>
        </w:rPr>
        <w:t>该标准为通过应用质量管理原则实现财务和经济效益</w:t>
      </w:r>
      <w:r>
        <w:rPr>
          <w:rFonts w:ascii="SimSun" w:hAnsi="SimSun" w:eastAsia="SimSun" w:cs="SimSun"/>
          <w:sz w:val="37"/>
          <w:szCs w:val="37"/>
          <w:b/>
          <w:bCs/>
          <w:spacing w:val="17"/>
        </w:rPr>
        <w:t>提供了指南。其有利于促进组织应用管</w:t>
      </w:r>
      <w:r>
        <w:rPr>
          <w:rFonts w:ascii="SimSun" w:hAnsi="SimSun" w:eastAsia="SimSun" w:cs="SimSun"/>
          <w:sz w:val="37"/>
          <w:szCs w:val="37"/>
        </w:rPr>
        <w:t xml:space="preserve">  </w:t>
      </w:r>
      <w:r>
        <w:rPr>
          <w:rFonts w:ascii="SimSun" w:hAnsi="SimSun" w:eastAsia="SimSun" w:cs="SimSun"/>
          <w:sz w:val="37"/>
          <w:szCs w:val="37"/>
          <w:b/>
          <w:bCs/>
          <w:spacing w:val="14"/>
        </w:rPr>
        <w:t>理原则以及选择持续成功的方法和工具。</w:t>
      </w:r>
    </w:p>
    <w:p>
      <w:pPr>
        <w:ind w:left="1589" w:right="227" w:hanging="754"/>
        <w:spacing w:before="47" w:line="298" w:lineRule="auto"/>
        <w:rPr>
          <w:rFonts w:ascii="SimSun" w:hAnsi="SimSun" w:eastAsia="SimSun" w:cs="SimSun"/>
          <w:sz w:val="37"/>
          <w:szCs w:val="37"/>
        </w:rPr>
      </w:pPr>
      <w:r>
        <w:rPr>
          <w:rFonts w:ascii="SimSun" w:hAnsi="SimSun" w:eastAsia="SimSun" w:cs="SimSun"/>
          <w:sz w:val="37"/>
          <w:szCs w:val="37"/>
          <w:spacing w:val="16"/>
        </w:rPr>
        <w:t>——</w:t>
      </w:r>
      <w:r>
        <w:rPr>
          <w:rFonts w:ascii="Times New Roman" w:hAnsi="Times New Roman" w:eastAsia="Times New Roman" w:cs="Times New Roman"/>
          <w:sz w:val="37"/>
          <w:szCs w:val="37"/>
          <w:b/>
          <w:bCs/>
        </w:rPr>
        <w:t>GB</w:t>
      </w:r>
      <w:r>
        <w:rPr>
          <w:rFonts w:ascii="Times New Roman" w:hAnsi="Times New Roman" w:eastAsia="Times New Roman" w:cs="Times New Roman"/>
          <w:sz w:val="37"/>
          <w:szCs w:val="37"/>
          <w:b/>
          <w:bCs/>
          <w:spacing w:val="16"/>
        </w:rPr>
        <w:t>/T  19025/</w:t>
      </w:r>
      <w:r>
        <w:rPr>
          <w:rFonts w:ascii="Times New Roman" w:hAnsi="Times New Roman" w:eastAsia="Times New Roman" w:cs="Times New Roman"/>
          <w:sz w:val="37"/>
          <w:szCs w:val="37"/>
          <w:b/>
          <w:bCs/>
        </w:rPr>
        <w:t>ISO</w:t>
      </w:r>
      <w:r>
        <w:rPr>
          <w:rFonts w:ascii="Times New Roman" w:hAnsi="Times New Roman" w:eastAsia="Times New Roman" w:cs="Times New Roman"/>
          <w:sz w:val="37"/>
          <w:szCs w:val="37"/>
          <w:b/>
          <w:bCs/>
          <w:spacing w:val="16"/>
        </w:rPr>
        <w:t xml:space="preserve">  10015</w:t>
      </w:r>
      <w:r>
        <w:rPr>
          <w:rFonts w:ascii="SimSun" w:hAnsi="SimSun" w:eastAsia="SimSun" w:cs="SimSun"/>
          <w:sz w:val="37"/>
          <w:szCs w:val="37"/>
          <w:b/>
          <w:bCs/>
          <w:spacing w:val="16"/>
        </w:rPr>
        <w:t>《质量管理</w:t>
      </w:r>
      <w:r>
        <w:rPr>
          <w:rFonts w:ascii="SimSun" w:hAnsi="SimSun" w:eastAsia="SimSun" w:cs="SimSun"/>
          <w:sz w:val="37"/>
          <w:szCs w:val="37"/>
          <w:spacing w:val="16"/>
        </w:rPr>
        <w:t xml:space="preserve">  </w:t>
      </w:r>
      <w:r>
        <w:rPr>
          <w:rFonts w:ascii="SimSun" w:hAnsi="SimSun" w:eastAsia="SimSun" w:cs="SimSun"/>
          <w:sz w:val="37"/>
          <w:szCs w:val="37"/>
          <w:b/>
          <w:bCs/>
          <w:spacing w:val="16"/>
        </w:rPr>
        <w:t>培训指南》,为组织解决培训相关问题提供了帮助和指</w:t>
      </w:r>
      <w:r>
        <w:rPr>
          <w:rFonts w:ascii="SimSun" w:hAnsi="SimSun" w:eastAsia="SimSun" w:cs="SimSun"/>
          <w:sz w:val="37"/>
          <w:szCs w:val="37"/>
          <w:spacing w:val="5"/>
        </w:rPr>
        <w:t xml:space="preserve"> </w:t>
      </w:r>
      <w:r>
        <w:rPr>
          <w:rFonts w:ascii="SimSun" w:hAnsi="SimSun" w:eastAsia="SimSun" w:cs="SimSun"/>
          <w:sz w:val="37"/>
          <w:szCs w:val="37"/>
          <w:b/>
          <w:bCs/>
          <w:spacing w:val="-2"/>
        </w:rPr>
        <w:t>南。该标准能用于质量管理体系相关标准涉及“教育”与“培训”事宜时所</w:t>
      </w:r>
      <w:r>
        <w:rPr>
          <w:rFonts w:ascii="SimSun" w:hAnsi="SimSun" w:eastAsia="SimSun" w:cs="SimSun"/>
          <w:sz w:val="37"/>
          <w:szCs w:val="37"/>
          <w:b/>
          <w:bCs/>
          <w:spacing w:val="-3"/>
        </w:rPr>
        <w:t>需的指南。所谓“培</w:t>
      </w:r>
      <w:r>
        <w:rPr>
          <w:rFonts w:ascii="SimSun" w:hAnsi="SimSun" w:eastAsia="SimSun" w:cs="SimSun"/>
          <w:sz w:val="37"/>
          <w:szCs w:val="37"/>
        </w:rPr>
        <w:t xml:space="preserve">  </w:t>
      </w:r>
      <w:r>
        <w:rPr>
          <w:rFonts w:ascii="SimSun" w:hAnsi="SimSun" w:eastAsia="SimSun" w:cs="SimSun"/>
          <w:sz w:val="37"/>
          <w:szCs w:val="37"/>
          <w:b/>
          <w:bCs/>
        </w:rPr>
        <w:t>训”包括所有类型的教育和培训。</w:t>
      </w:r>
    </w:p>
    <w:p>
      <w:pPr>
        <w:ind w:left="1583" w:right="217" w:hanging="595"/>
        <w:spacing w:before="4" w:line="281" w:lineRule="auto"/>
        <w:rPr>
          <w:rFonts w:ascii="SimSun" w:hAnsi="SimSun" w:eastAsia="SimSun" w:cs="SimSun"/>
          <w:sz w:val="37"/>
          <w:szCs w:val="37"/>
        </w:rPr>
      </w:pPr>
      <w:r>
        <w:rPr>
          <w:rFonts w:ascii="Times New Roman" w:hAnsi="Times New Roman" w:eastAsia="Times New Roman" w:cs="Times New Roman"/>
          <w:sz w:val="37"/>
          <w:szCs w:val="37"/>
          <w:spacing w:val="8"/>
        </w:rPr>
        <w:t>——</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8"/>
        </w:rPr>
        <w:t>/Z   19027/</w:t>
      </w:r>
      <w:r>
        <w:rPr>
          <w:rFonts w:ascii="Times New Roman" w:hAnsi="Times New Roman" w:eastAsia="Times New Roman" w:cs="Times New Roman"/>
          <w:sz w:val="37"/>
          <w:szCs w:val="37"/>
        </w:rPr>
        <w:t>ISO</w:t>
      </w:r>
      <w:r>
        <w:rPr>
          <w:rFonts w:ascii="Times New Roman" w:hAnsi="Times New Roman" w:eastAsia="Times New Roman" w:cs="Times New Roman"/>
          <w:sz w:val="37"/>
          <w:szCs w:val="37"/>
          <w:spacing w:val="8"/>
        </w:rPr>
        <w:t>/</w:t>
      </w:r>
      <w:r>
        <w:rPr>
          <w:rFonts w:ascii="Times New Roman" w:hAnsi="Times New Roman" w:eastAsia="Times New Roman" w:cs="Times New Roman"/>
          <w:sz w:val="37"/>
          <w:szCs w:val="37"/>
        </w:rPr>
        <w:t>TR</w:t>
      </w:r>
      <w:r>
        <w:rPr>
          <w:rFonts w:ascii="Times New Roman" w:hAnsi="Times New Roman" w:eastAsia="Times New Roman" w:cs="Times New Roman"/>
          <w:sz w:val="37"/>
          <w:szCs w:val="37"/>
          <w:spacing w:val="8"/>
        </w:rPr>
        <w:t xml:space="preserve">   10017</w:t>
      </w:r>
      <w:r>
        <w:rPr>
          <w:rFonts w:ascii="SimSun" w:hAnsi="SimSun" w:eastAsia="SimSun" w:cs="SimSun"/>
          <w:sz w:val="37"/>
          <w:szCs w:val="37"/>
          <w:spacing w:val="8"/>
        </w:rPr>
        <w:t>《</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8"/>
        </w:rPr>
        <w:t>/T    19001—2000</w:t>
      </w:r>
      <w:r>
        <w:rPr>
          <w:rFonts w:ascii="Times New Roman" w:hAnsi="Times New Roman" w:eastAsia="Times New Roman" w:cs="Times New Roman"/>
          <w:sz w:val="37"/>
          <w:szCs w:val="37"/>
          <w:spacing w:val="7"/>
        </w:rPr>
        <w:t xml:space="preserve"> </w:t>
      </w:r>
      <w:r>
        <w:rPr>
          <w:rFonts w:ascii="SimSun" w:hAnsi="SimSun" w:eastAsia="SimSun" w:cs="SimSun"/>
          <w:sz w:val="37"/>
          <w:szCs w:val="37"/>
          <w:spacing w:val="7"/>
        </w:rPr>
        <w:t>的统计技术指南》,解释了依据在明显稳定</w:t>
      </w:r>
      <w:r>
        <w:rPr>
          <w:rFonts w:ascii="SimSun" w:hAnsi="SimSun" w:eastAsia="SimSun" w:cs="SimSun"/>
          <w:sz w:val="37"/>
          <w:szCs w:val="37"/>
        </w:rPr>
        <w:t xml:space="preserve"> </w:t>
      </w:r>
      <w:r>
        <w:rPr>
          <w:rFonts w:ascii="SimSun" w:hAnsi="SimSun" w:eastAsia="SimSun" w:cs="SimSun"/>
          <w:sz w:val="37"/>
          <w:szCs w:val="37"/>
          <w:spacing w:val="22"/>
        </w:rPr>
        <w:t>条件下也可观察到过程状态和结果的变量的统计技术。采用统计技术可以更好地利用获</w:t>
      </w:r>
      <w:r>
        <w:rPr>
          <w:rFonts w:ascii="SimSun" w:hAnsi="SimSun" w:eastAsia="SimSun" w:cs="SimSun"/>
          <w:sz w:val="37"/>
          <w:szCs w:val="37"/>
          <w:spacing w:val="21"/>
        </w:rPr>
        <w:t>得的</w:t>
      </w:r>
      <w:r>
        <w:rPr>
          <w:rFonts w:ascii="SimSun" w:hAnsi="SimSun" w:eastAsia="SimSun" w:cs="SimSun"/>
          <w:sz w:val="37"/>
          <w:szCs w:val="37"/>
        </w:rPr>
        <w:t xml:space="preserve"> </w:t>
      </w:r>
      <w:r>
        <w:rPr>
          <w:rFonts w:ascii="SimSun" w:hAnsi="SimSun" w:eastAsia="SimSun" w:cs="SimSun"/>
          <w:sz w:val="37"/>
          <w:szCs w:val="37"/>
          <w:spacing w:val="9"/>
        </w:rPr>
        <w:t>数据进行决策，从而有助于持续改进产品和过</w:t>
      </w:r>
      <w:r>
        <w:rPr>
          <w:rFonts w:ascii="SimSun" w:hAnsi="SimSun" w:eastAsia="SimSun" w:cs="SimSun"/>
          <w:sz w:val="37"/>
          <w:szCs w:val="37"/>
          <w:spacing w:val="8"/>
        </w:rPr>
        <w:t>程质量，实现顾客满意。</w:t>
      </w:r>
    </w:p>
    <w:p>
      <w:pPr>
        <w:ind w:left="1584" w:right="59" w:hanging="176"/>
        <w:spacing w:before="5" w:line="292" w:lineRule="auto"/>
        <w:jc w:val="both"/>
        <w:rPr>
          <w:rFonts w:ascii="SimSun" w:hAnsi="SimSun" w:eastAsia="SimSun" w:cs="SimSun"/>
          <w:sz w:val="37"/>
          <w:szCs w:val="37"/>
        </w:rPr>
      </w:pPr>
      <w:r>
        <w:rPr>
          <w:rFonts w:ascii="Times New Roman" w:hAnsi="Times New Roman" w:eastAsia="Times New Roman" w:cs="Times New Roman"/>
          <w:sz w:val="37"/>
          <w:szCs w:val="37"/>
        </w:rPr>
        <w:t>ISO</w:t>
      </w:r>
      <w:r>
        <w:rPr>
          <w:rFonts w:ascii="Times New Roman" w:hAnsi="Times New Roman" w:eastAsia="Times New Roman" w:cs="Times New Roman"/>
          <w:sz w:val="37"/>
          <w:szCs w:val="37"/>
          <w:spacing w:val="16"/>
        </w:rPr>
        <w:t xml:space="preserve">     10018</w:t>
      </w:r>
      <w:r>
        <w:rPr>
          <w:rFonts w:ascii="SimSun" w:hAnsi="SimSun" w:eastAsia="SimSun" w:cs="SimSun"/>
          <w:sz w:val="37"/>
          <w:szCs w:val="37"/>
          <w:spacing w:val="16"/>
        </w:rPr>
        <w:t>《质量管理  人员参与和能力指南》,提供了影响人员参与和能力方面的</w:t>
      </w:r>
      <w:r>
        <w:rPr>
          <w:rFonts w:ascii="SimSun" w:hAnsi="SimSun" w:eastAsia="SimSun" w:cs="SimSun"/>
          <w:sz w:val="37"/>
          <w:szCs w:val="37"/>
          <w:spacing w:val="15"/>
        </w:rPr>
        <w:t>指南。质</w:t>
      </w:r>
      <w:r>
        <w:rPr>
          <w:rFonts w:ascii="SimSun" w:hAnsi="SimSun" w:eastAsia="SimSun" w:cs="SimSun"/>
          <w:sz w:val="37"/>
          <w:szCs w:val="37"/>
        </w:rPr>
        <w:t xml:space="preserve"> </w:t>
      </w:r>
      <w:r>
        <w:rPr>
          <w:rFonts w:ascii="SimSun" w:hAnsi="SimSun" w:eastAsia="SimSun" w:cs="SimSun"/>
          <w:sz w:val="37"/>
          <w:szCs w:val="37"/>
          <w:spacing w:val="16"/>
        </w:rPr>
        <w:t>量管理体系取决于胜任人员的积极主动参与，以及这些人员的组织管理方式。其对所需知识、</w:t>
      </w:r>
      <w:r>
        <w:rPr>
          <w:rFonts w:ascii="SimSun" w:hAnsi="SimSun" w:eastAsia="SimSun" w:cs="SimSun"/>
          <w:sz w:val="37"/>
          <w:szCs w:val="37"/>
          <w:spacing w:val="8"/>
        </w:rPr>
        <w:t xml:space="preserve"> </w:t>
      </w:r>
      <w:r>
        <w:rPr>
          <w:rFonts w:ascii="SimSun" w:hAnsi="SimSun" w:eastAsia="SimSun" w:cs="SimSun"/>
          <w:sz w:val="37"/>
          <w:szCs w:val="37"/>
          <w:spacing w:val="-5"/>
        </w:rPr>
        <w:t>技能、行为、工作环境的识别、发展和评价至关重要。</w:t>
      </w:r>
    </w:p>
    <w:p>
      <w:pPr>
        <w:ind w:left="1583" w:right="204" w:hanging="437"/>
        <w:spacing w:before="4" w:line="296" w:lineRule="auto"/>
        <w:rPr>
          <w:rFonts w:ascii="SimSun" w:hAnsi="SimSun" w:eastAsia="SimSun" w:cs="SimSun"/>
          <w:sz w:val="37"/>
          <w:szCs w:val="37"/>
        </w:rPr>
      </w:pPr>
      <w:r>
        <w:rPr>
          <w:rFonts w:ascii="Times New Roman" w:hAnsi="Times New Roman" w:eastAsia="Times New Roman" w:cs="Times New Roman"/>
          <w:sz w:val="37"/>
          <w:szCs w:val="37"/>
          <w:spacing w:val="10"/>
        </w:rPr>
        <w:t>—</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0"/>
        </w:rPr>
        <w:t>/T   19029/</w:t>
      </w:r>
      <w:r>
        <w:rPr>
          <w:rFonts w:ascii="Times New Roman" w:hAnsi="Times New Roman" w:eastAsia="Times New Roman" w:cs="Times New Roman"/>
          <w:sz w:val="37"/>
          <w:szCs w:val="37"/>
        </w:rPr>
        <w:t>ISO</w:t>
      </w:r>
      <w:r>
        <w:rPr>
          <w:rFonts w:ascii="Times New Roman" w:hAnsi="Times New Roman" w:eastAsia="Times New Roman" w:cs="Times New Roman"/>
          <w:sz w:val="37"/>
          <w:szCs w:val="37"/>
          <w:spacing w:val="10"/>
        </w:rPr>
        <w:t xml:space="preserve">   10019</w:t>
      </w:r>
      <w:r>
        <w:rPr>
          <w:rFonts w:ascii="SimSun" w:hAnsi="SimSun" w:eastAsia="SimSun" w:cs="SimSun"/>
          <w:sz w:val="37"/>
          <w:szCs w:val="37"/>
          <w:spacing w:val="10"/>
        </w:rPr>
        <w:t>《质量管理体系咨询师的选择及其服务使用的指南》,指导如何选择质</w:t>
      </w:r>
      <w:r>
        <w:rPr>
          <w:rFonts w:ascii="SimSun" w:hAnsi="SimSun" w:eastAsia="SimSun" w:cs="SimSun"/>
          <w:sz w:val="37"/>
          <w:szCs w:val="37"/>
          <w:spacing w:val="17"/>
        </w:rPr>
        <w:t xml:space="preserve"> </w:t>
      </w:r>
      <w:r>
        <w:rPr>
          <w:rFonts w:ascii="SimSun" w:hAnsi="SimSun" w:eastAsia="SimSun" w:cs="SimSun"/>
          <w:sz w:val="37"/>
          <w:szCs w:val="37"/>
          <w:spacing w:val="22"/>
        </w:rPr>
        <w:t>量管理体系咨询师以及使用其服务。该标准为质量管理体系咨询师的能力评</w:t>
      </w:r>
      <w:r>
        <w:rPr>
          <w:rFonts w:ascii="SimSun" w:hAnsi="SimSun" w:eastAsia="SimSun" w:cs="SimSun"/>
          <w:sz w:val="37"/>
          <w:szCs w:val="37"/>
          <w:spacing w:val="21"/>
        </w:rPr>
        <w:t>价过程提供了指</w:t>
      </w:r>
      <w:r>
        <w:rPr>
          <w:rFonts w:ascii="SimSun" w:hAnsi="SimSun" w:eastAsia="SimSun" w:cs="SimSun"/>
          <w:sz w:val="37"/>
          <w:szCs w:val="37"/>
        </w:rPr>
        <w:t xml:space="preserve"> </w:t>
      </w:r>
      <w:r>
        <w:rPr>
          <w:rFonts w:ascii="SimSun" w:hAnsi="SimSun" w:eastAsia="SimSun" w:cs="SimSun"/>
          <w:sz w:val="37"/>
          <w:szCs w:val="37"/>
          <w:spacing w:val="11"/>
        </w:rPr>
        <w:t>南，帮助组织获得满足其需求和期望的咨询服务。</w:t>
      </w:r>
    </w:p>
    <w:p>
      <w:pPr>
        <w:ind w:left="1584" w:right="226" w:hanging="749"/>
        <w:spacing w:before="6" w:line="299" w:lineRule="auto"/>
        <w:rPr>
          <w:rFonts w:ascii="SimSun" w:hAnsi="SimSun" w:eastAsia="SimSun" w:cs="SimSun"/>
          <w:sz w:val="37"/>
          <w:szCs w:val="37"/>
        </w:rPr>
      </w:pPr>
      <w:r>
        <w:rPr>
          <w:rFonts w:ascii="Times New Roman" w:hAnsi="Times New Roman" w:eastAsia="Times New Roman" w:cs="Times New Roman"/>
          <w:sz w:val="37"/>
          <w:szCs w:val="37"/>
          <w:spacing w:val="10"/>
        </w:rPr>
        <w:t>——</w:t>
      </w:r>
      <w:r>
        <w:rPr>
          <w:rFonts w:ascii="Times New Roman" w:hAnsi="Times New Roman" w:eastAsia="Times New Roman" w:cs="Times New Roman"/>
          <w:sz w:val="37"/>
          <w:szCs w:val="37"/>
        </w:rPr>
        <w:t>GB</w:t>
      </w:r>
      <w:r>
        <w:rPr>
          <w:rFonts w:ascii="Times New Roman" w:hAnsi="Times New Roman" w:eastAsia="Times New Roman" w:cs="Times New Roman"/>
          <w:sz w:val="37"/>
          <w:szCs w:val="37"/>
          <w:spacing w:val="10"/>
        </w:rPr>
        <w:t>/T</w:t>
      </w:r>
      <w:r>
        <w:rPr>
          <w:rFonts w:ascii="Times New Roman" w:hAnsi="Times New Roman" w:eastAsia="Times New Roman" w:cs="Times New Roman"/>
          <w:sz w:val="37"/>
          <w:szCs w:val="37"/>
          <w:spacing w:val="1"/>
        </w:rPr>
        <w:t xml:space="preserve">   </w:t>
      </w:r>
      <w:r>
        <w:rPr>
          <w:rFonts w:ascii="Times New Roman" w:hAnsi="Times New Roman" w:eastAsia="Times New Roman" w:cs="Times New Roman"/>
          <w:sz w:val="37"/>
          <w:szCs w:val="37"/>
          <w:spacing w:val="10"/>
        </w:rPr>
        <w:t>19011/</w:t>
      </w:r>
      <w:r>
        <w:rPr>
          <w:rFonts w:ascii="Times New Roman" w:hAnsi="Times New Roman" w:eastAsia="Times New Roman" w:cs="Times New Roman"/>
          <w:sz w:val="37"/>
          <w:szCs w:val="37"/>
        </w:rPr>
        <w:t>ISO</w:t>
      </w:r>
      <w:r>
        <w:rPr>
          <w:rFonts w:ascii="Times New Roman" w:hAnsi="Times New Roman" w:eastAsia="Times New Roman" w:cs="Times New Roman"/>
          <w:sz w:val="37"/>
          <w:szCs w:val="37"/>
          <w:spacing w:val="1"/>
        </w:rPr>
        <w:t xml:space="preserve">   </w:t>
      </w:r>
      <w:r>
        <w:rPr>
          <w:rFonts w:ascii="Times New Roman" w:hAnsi="Times New Roman" w:eastAsia="Times New Roman" w:cs="Times New Roman"/>
          <w:sz w:val="37"/>
          <w:szCs w:val="37"/>
          <w:spacing w:val="10"/>
        </w:rPr>
        <w:t>19011</w:t>
      </w:r>
      <w:r>
        <w:rPr>
          <w:rFonts w:ascii="SimSun" w:hAnsi="SimSun" w:eastAsia="SimSun" w:cs="SimSun"/>
          <w:sz w:val="37"/>
          <w:szCs w:val="37"/>
          <w:spacing w:val="10"/>
        </w:rPr>
        <w:t>《管理体系审核指南</w:t>
      </w:r>
      <w:r>
        <w:rPr>
          <w:rFonts w:ascii="SimSun" w:hAnsi="SimSun" w:eastAsia="SimSun" w:cs="SimSun"/>
          <w:sz w:val="37"/>
          <w:szCs w:val="37"/>
          <w:spacing w:val="9"/>
        </w:rPr>
        <w:t>》,就审核方案管理、管理体系审核的策划和实施</w:t>
      </w:r>
      <w:r>
        <w:rPr>
          <w:rFonts w:ascii="SimSun" w:hAnsi="SimSun" w:eastAsia="SimSun" w:cs="SimSun"/>
          <w:sz w:val="37"/>
          <w:szCs w:val="37"/>
        </w:rPr>
        <w:t xml:space="preserve"> </w:t>
      </w:r>
      <w:r>
        <w:rPr>
          <w:rFonts w:ascii="SimSun" w:hAnsi="SimSun" w:eastAsia="SimSun" w:cs="SimSun"/>
          <w:sz w:val="37"/>
          <w:szCs w:val="37"/>
          <w:spacing w:val="22"/>
        </w:rPr>
        <w:t>以及审核员和审核组能力评价提供了指南。该标准适用于审核员、</w:t>
      </w:r>
      <w:r>
        <w:rPr>
          <w:rFonts w:ascii="SimSun" w:hAnsi="SimSun" w:eastAsia="SimSun" w:cs="SimSun"/>
          <w:sz w:val="37"/>
          <w:szCs w:val="37"/>
          <w:spacing w:val="21"/>
        </w:rPr>
        <w:t>实施管理体系的组织以及</w:t>
      </w:r>
      <w:r>
        <w:rPr>
          <w:rFonts w:ascii="SimSun" w:hAnsi="SimSun" w:eastAsia="SimSun" w:cs="SimSun"/>
          <w:sz w:val="37"/>
          <w:szCs w:val="37"/>
        </w:rPr>
        <w:t xml:space="preserve"> </w:t>
      </w:r>
      <w:r>
        <w:rPr>
          <w:rFonts w:ascii="SimSun" w:hAnsi="SimSun" w:eastAsia="SimSun" w:cs="SimSun"/>
          <w:sz w:val="37"/>
          <w:szCs w:val="37"/>
          <w:spacing w:val="17"/>
        </w:rPr>
        <w:t>实施管理体系审核的组织。</w:t>
      </w:r>
    </w:p>
    <w:p>
      <w:pPr>
        <w:ind w:left="2845"/>
        <w:spacing w:before="278" w:line="238" w:lineRule="auto"/>
        <w:rPr>
          <w:rFonts w:ascii="LiSu" w:hAnsi="LiSu" w:eastAsia="LiSu" w:cs="LiSu"/>
          <w:sz w:val="37"/>
          <w:szCs w:val="37"/>
        </w:rPr>
      </w:pPr>
      <w:r>
        <w:rPr>
          <w:rFonts w:ascii="LiSu" w:hAnsi="LiSu" w:eastAsia="LiSu" w:cs="LiSu"/>
          <w:sz w:val="37"/>
          <w:szCs w:val="37"/>
          <w:b/>
          <w:bCs/>
          <w:spacing w:val="13"/>
        </w:rPr>
        <w:t>表</w:t>
      </w:r>
      <w:r>
        <w:rPr>
          <w:rFonts w:ascii="LiSu" w:hAnsi="LiSu" w:eastAsia="LiSu" w:cs="LiSu"/>
          <w:sz w:val="37"/>
          <w:szCs w:val="37"/>
          <w:spacing w:val="13"/>
        </w:rPr>
        <w:t xml:space="preserve"> </w:t>
      </w:r>
      <w:r>
        <w:rPr>
          <w:rFonts w:ascii="SimSun" w:hAnsi="SimSun" w:eastAsia="SimSun" w:cs="SimSun"/>
          <w:sz w:val="37"/>
          <w:szCs w:val="37"/>
          <w:b/>
          <w:bCs/>
          <w:spacing w:val="13"/>
        </w:rPr>
        <w:t>B.1</w:t>
      </w:r>
      <w:r>
        <w:rPr>
          <w:rFonts w:ascii="SimSun" w:hAnsi="SimSun" w:eastAsia="SimSun" w:cs="SimSun"/>
          <w:sz w:val="37"/>
          <w:szCs w:val="37"/>
          <w:spacing w:val="13"/>
        </w:rPr>
        <w:t xml:space="preserve">  </w:t>
      </w:r>
      <w:r>
        <w:rPr>
          <w:rFonts w:ascii="LiSu" w:hAnsi="LiSu" w:eastAsia="LiSu" w:cs="LiSu"/>
          <w:sz w:val="37"/>
          <w:szCs w:val="37"/>
          <w:b/>
          <w:bCs/>
          <w:spacing w:val="13"/>
        </w:rPr>
        <w:t>本标准条款与其他质量管理和质量管理体系标准之间的关系</w:t>
      </w:r>
    </w:p>
    <w:p>
      <w:pPr>
        <w:spacing w:before="110"/>
        <w:rPr/>
      </w:pPr>
      <w:r/>
    </w:p>
    <w:tbl>
      <w:tblPr>
        <w:tblStyle w:val="TableNormal"/>
        <w:tblW w:w="17252" w:type="dxa"/>
        <w:tblInd w:w="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99"/>
        <w:gridCol w:w="1846"/>
        <w:gridCol w:w="1842"/>
        <w:gridCol w:w="1873"/>
        <w:gridCol w:w="1842"/>
        <w:gridCol w:w="1878"/>
        <w:gridCol w:w="1841"/>
        <w:gridCol w:w="1731"/>
      </w:tblGrid>
      <w:tr>
        <w:trPr>
          <w:trHeight w:val="661" w:hRule="atLeast"/>
        </w:trPr>
        <w:tc>
          <w:tcPr>
            <w:tcW w:w="4399" w:type="dxa"/>
            <w:vAlign w:val="top"/>
            <w:vMerge w:val="restart"/>
            <w:tcBorders>
              <w:bottom w:val="nil"/>
            </w:tcBorders>
          </w:tcPr>
          <w:p>
            <w:pPr>
              <w:spacing w:line="408" w:lineRule="auto"/>
              <w:rPr>
                <w:rFonts w:ascii="Arial"/>
                <w:sz w:val="21"/>
              </w:rPr>
            </w:pPr>
            <w:r/>
          </w:p>
          <w:p>
            <w:pPr>
              <w:pStyle w:val="TableText"/>
              <w:ind w:left="1482"/>
              <w:spacing w:before="101" w:line="224" w:lineRule="auto"/>
              <w:rPr/>
            </w:pPr>
            <w:r>
              <w:rPr>
                <w:spacing w:val="9"/>
              </w:rPr>
              <w:t>其他标准</w:t>
            </w:r>
          </w:p>
        </w:tc>
        <w:tc>
          <w:tcPr>
            <w:tcW w:w="12853" w:type="dxa"/>
            <w:vAlign w:val="top"/>
            <w:gridSpan w:val="7"/>
          </w:tcPr>
          <w:p>
            <w:pPr>
              <w:pStyle w:val="TableText"/>
              <w:ind w:left="5559"/>
              <w:spacing w:before="181" w:line="222" w:lineRule="auto"/>
              <w:rPr/>
            </w:pPr>
            <w:r>
              <w:rPr>
                <w:spacing w:val="8"/>
              </w:rPr>
              <w:t>本标准条款</w:t>
            </w:r>
          </w:p>
        </w:tc>
      </w:tr>
      <w:tr>
        <w:trPr>
          <w:trHeight w:val="653" w:hRule="atLeast"/>
        </w:trPr>
        <w:tc>
          <w:tcPr>
            <w:tcW w:w="4399" w:type="dxa"/>
            <w:vAlign w:val="top"/>
            <w:vMerge w:val="continue"/>
            <w:tcBorders>
              <w:top w:val="nil"/>
            </w:tcBorders>
          </w:tcPr>
          <w:p>
            <w:pPr>
              <w:rPr>
                <w:rFonts w:ascii="Arial"/>
                <w:sz w:val="21"/>
              </w:rPr>
            </w:pPr>
            <w:r/>
          </w:p>
        </w:tc>
        <w:tc>
          <w:tcPr>
            <w:tcW w:w="1846" w:type="dxa"/>
            <w:vAlign w:val="top"/>
          </w:tcPr>
          <w:p>
            <w:pPr>
              <w:pStyle w:val="TableText"/>
              <w:ind w:left="840"/>
              <w:spacing w:before="211" w:line="411" w:lineRule="exact"/>
              <w:rPr/>
            </w:pPr>
            <w:r>
              <w:rPr>
                <w:position w:val="1"/>
              </w:rPr>
              <w:t>4</w:t>
            </w:r>
          </w:p>
        </w:tc>
        <w:tc>
          <w:tcPr>
            <w:tcW w:w="1842" w:type="dxa"/>
            <w:vAlign w:val="top"/>
          </w:tcPr>
          <w:p>
            <w:pPr>
              <w:pStyle w:val="TableText"/>
              <w:ind w:left="837"/>
              <w:spacing w:before="211" w:line="408" w:lineRule="exact"/>
              <w:rPr/>
            </w:pPr>
            <w:r>
              <w:rPr>
                <w:position w:val="2"/>
              </w:rPr>
              <w:t>5</w:t>
            </w:r>
          </w:p>
        </w:tc>
        <w:tc>
          <w:tcPr>
            <w:tcW w:w="1873" w:type="dxa"/>
            <w:vAlign w:val="top"/>
          </w:tcPr>
          <w:p>
            <w:pPr>
              <w:pStyle w:val="TableText"/>
              <w:ind w:left="855"/>
              <w:spacing w:before="211" w:line="408" w:lineRule="exact"/>
              <w:rPr/>
            </w:pPr>
            <w:r>
              <w:rPr>
                <w:position w:val="1"/>
              </w:rPr>
              <w:t>6</w:t>
            </w:r>
          </w:p>
        </w:tc>
        <w:tc>
          <w:tcPr>
            <w:tcW w:w="1842" w:type="dxa"/>
            <w:vAlign w:val="top"/>
          </w:tcPr>
          <w:p>
            <w:pPr>
              <w:pStyle w:val="TableText"/>
              <w:ind w:left="838"/>
              <w:spacing w:before="211" w:line="408" w:lineRule="exact"/>
              <w:rPr/>
            </w:pPr>
            <w:r>
              <w:rPr>
                <w:position w:val="2"/>
              </w:rPr>
              <w:t>7</w:t>
            </w:r>
          </w:p>
        </w:tc>
        <w:tc>
          <w:tcPr>
            <w:tcW w:w="1878" w:type="dxa"/>
            <w:vAlign w:val="top"/>
          </w:tcPr>
          <w:p>
            <w:pPr>
              <w:pStyle w:val="TableText"/>
              <w:ind w:left="856"/>
              <w:spacing w:before="211" w:line="408" w:lineRule="exact"/>
              <w:rPr/>
            </w:pPr>
            <w:r>
              <w:rPr>
                <w:position w:val="1"/>
              </w:rPr>
              <w:t>8</w:t>
            </w:r>
          </w:p>
        </w:tc>
        <w:tc>
          <w:tcPr>
            <w:tcW w:w="1841" w:type="dxa"/>
            <w:vAlign w:val="top"/>
          </w:tcPr>
          <w:p>
            <w:pPr>
              <w:pStyle w:val="TableText"/>
              <w:ind w:left="838"/>
              <w:spacing w:before="211" w:line="408" w:lineRule="exact"/>
              <w:rPr/>
            </w:pPr>
            <w:r>
              <w:rPr>
                <w:position w:val="1"/>
              </w:rPr>
              <w:t>9</w:t>
            </w:r>
          </w:p>
        </w:tc>
        <w:tc>
          <w:tcPr>
            <w:tcW w:w="1731" w:type="dxa"/>
            <w:vAlign w:val="top"/>
          </w:tcPr>
          <w:p>
            <w:pPr>
              <w:pStyle w:val="TableText"/>
              <w:ind w:left="704"/>
              <w:spacing w:before="211" w:line="408" w:lineRule="exact"/>
              <w:rPr/>
            </w:pPr>
            <w:r>
              <w:rPr>
                <w:spacing w:val="-8"/>
                <w:position w:val="1"/>
              </w:rPr>
              <w:t>10</w:t>
            </w:r>
          </w:p>
        </w:tc>
      </w:tr>
      <w:tr>
        <w:trPr>
          <w:trHeight w:val="658" w:hRule="atLeast"/>
        </w:trPr>
        <w:tc>
          <w:tcPr>
            <w:tcW w:w="4399" w:type="dxa"/>
            <w:vAlign w:val="top"/>
          </w:tcPr>
          <w:p>
            <w:pPr>
              <w:pStyle w:val="TableText"/>
              <w:ind w:left="160"/>
              <w:spacing w:before="189" w:line="228" w:lineRule="auto"/>
              <w:rPr/>
            </w:pPr>
            <w:r>
              <w:rPr>
                <w:spacing w:val="-1"/>
              </w:rPr>
              <w:t>GB/T</w:t>
            </w:r>
            <w:r>
              <w:rPr>
                <w:spacing w:val="61"/>
              </w:rPr>
              <w:t xml:space="preserve"> </w:t>
            </w:r>
            <w:r>
              <w:rPr>
                <w:spacing w:val="-1"/>
              </w:rPr>
              <w:t>19000/ISO</w:t>
            </w:r>
            <w:r>
              <w:rPr>
                <w:spacing w:val="29"/>
              </w:rPr>
              <w:t xml:space="preserve"> </w:t>
            </w:r>
            <w:r>
              <w:rPr>
                <w:spacing w:val="-1"/>
              </w:rPr>
              <w:t>9000</w:t>
            </w:r>
          </w:p>
        </w:tc>
        <w:tc>
          <w:tcPr>
            <w:tcW w:w="1846" w:type="dxa"/>
            <w:vAlign w:val="top"/>
          </w:tcPr>
          <w:p>
            <w:pPr>
              <w:pStyle w:val="TableText"/>
              <w:ind w:left="285"/>
              <w:spacing w:before="180" w:line="223" w:lineRule="auto"/>
              <w:rPr/>
            </w:pPr>
            <w:r>
              <w:rPr>
                <w:spacing w:val="10"/>
              </w:rPr>
              <w:t>全部内容</w:t>
            </w:r>
          </w:p>
        </w:tc>
        <w:tc>
          <w:tcPr>
            <w:tcW w:w="1842" w:type="dxa"/>
            <w:vAlign w:val="top"/>
          </w:tcPr>
          <w:p>
            <w:pPr>
              <w:pStyle w:val="TableText"/>
              <w:ind w:left="286"/>
              <w:spacing w:before="180" w:line="223" w:lineRule="auto"/>
              <w:rPr/>
            </w:pPr>
            <w:r>
              <w:rPr>
                <w:spacing w:val="10"/>
              </w:rPr>
              <w:t>全部内容</w:t>
            </w:r>
          </w:p>
        </w:tc>
        <w:tc>
          <w:tcPr>
            <w:tcW w:w="1873" w:type="dxa"/>
            <w:vAlign w:val="top"/>
          </w:tcPr>
          <w:p>
            <w:pPr>
              <w:pStyle w:val="TableText"/>
              <w:ind w:left="299"/>
              <w:spacing w:before="180" w:line="223" w:lineRule="auto"/>
              <w:rPr/>
            </w:pPr>
            <w:r>
              <w:rPr>
                <w:spacing w:val="10"/>
              </w:rPr>
              <w:t>全部内容</w:t>
            </w:r>
          </w:p>
        </w:tc>
        <w:tc>
          <w:tcPr>
            <w:tcW w:w="1842" w:type="dxa"/>
            <w:vAlign w:val="top"/>
          </w:tcPr>
          <w:p>
            <w:pPr>
              <w:pStyle w:val="TableText"/>
              <w:ind w:left="287"/>
              <w:spacing w:before="180" w:line="223" w:lineRule="auto"/>
              <w:rPr/>
            </w:pPr>
            <w:r>
              <w:rPr>
                <w:spacing w:val="10"/>
              </w:rPr>
              <w:t>全部内容</w:t>
            </w:r>
          </w:p>
        </w:tc>
        <w:tc>
          <w:tcPr>
            <w:tcW w:w="1878" w:type="dxa"/>
            <w:vAlign w:val="top"/>
          </w:tcPr>
          <w:p>
            <w:pPr>
              <w:pStyle w:val="TableText"/>
              <w:ind w:left="305"/>
              <w:spacing w:before="180" w:line="223" w:lineRule="auto"/>
              <w:rPr/>
            </w:pPr>
            <w:r>
              <w:rPr>
                <w:spacing w:val="10"/>
              </w:rPr>
              <w:t>全部内容</w:t>
            </w:r>
          </w:p>
        </w:tc>
        <w:tc>
          <w:tcPr>
            <w:tcW w:w="1841" w:type="dxa"/>
            <w:vAlign w:val="top"/>
          </w:tcPr>
          <w:p>
            <w:pPr>
              <w:pStyle w:val="TableText"/>
              <w:ind w:left="288"/>
              <w:spacing w:before="180" w:line="223" w:lineRule="auto"/>
              <w:rPr/>
            </w:pPr>
            <w:r>
              <w:rPr>
                <w:spacing w:val="10"/>
              </w:rPr>
              <w:t>全部内容</w:t>
            </w:r>
          </w:p>
        </w:tc>
        <w:tc>
          <w:tcPr>
            <w:tcW w:w="1731" w:type="dxa"/>
            <w:vAlign w:val="top"/>
          </w:tcPr>
          <w:p>
            <w:pPr>
              <w:pStyle w:val="TableText"/>
              <w:ind w:left="230"/>
              <w:spacing w:before="180" w:line="223" w:lineRule="auto"/>
              <w:rPr/>
            </w:pPr>
            <w:r>
              <w:rPr>
                <w:spacing w:val="10"/>
              </w:rPr>
              <w:t>全部内容</w:t>
            </w:r>
          </w:p>
        </w:tc>
      </w:tr>
      <w:tr>
        <w:trPr>
          <w:trHeight w:val="676" w:hRule="atLeast"/>
        </w:trPr>
        <w:tc>
          <w:tcPr>
            <w:tcW w:w="4399" w:type="dxa"/>
            <w:vAlign w:val="top"/>
          </w:tcPr>
          <w:p>
            <w:pPr>
              <w:pStyle w:val="TableText"/>
              <w:ind w:left="160"/>
              <w:spacing w:before="199" w:line="228" w:lineRule="auto"/>
              <w:rPr/>
            </w:pPr>
            <w:r>
              <w:rPr>
                <w:spacing w:val="-1"/>
              </w:rPr>
              <w:t>GB/T</w:t>
            </w:r>
            <w:r>
              <w:rPr>
                <w:spacing w:val="58"/>
              </w:rPr>
              <w:t xml:space="preserve"> </w:t>
            </w:r>
            <w:r>
              <w:rPr>
                <w:spacing w:val="-1"/>
              </w:rPr>
              <w:t>19004/ISO</w:t>
            </w:r>
            <w:r>
              <w:rPr>
                <w:spacing w:val="27"/>
              </w:rPr>
              <w:t xml:space="preserve"> </w:t>
            </w:r>
            <w:r>
              <w:rPr>
                <w:spacing w:val="-1"/>
              </w:rPr>
              <w:t>9004</w:t>
            </w:r>
          </w:p>
        </w:tc>
        <w:tc>
          <w:tcPr>
            <w:tcW w:w="1846" w:type="dxa"/>
            <w:vAlign w:val="top"/>
          </w:tcPr>
          <w:p>
            <w:pPr>
              <w:pStyle w:val="TableText"/>
              <w:ind w:left="285"/>
              <w:spacing w:before="190" w:line="223" w:lineRule="auto"/>
              <w:rPr/>
            </w:pPr>
            <w:r>
              <w:rPr>
                <w:spacing w:val="10"/>
              </w:rPr>
              <w:t>全部内容</w:t>
            </w:r>
          </w:p>
        </w:tc>
        <w:tc>
          <w:tcPr>
            <w:tcW w:w="1842" w:type="dxa"/>
            <w:vAlign w:val="top"/>
          </w:tcPr>
          <w:p>
            <w:pPr>
              <w:pStyle w:val="TableText"/>
              <w:ind w:left="286"/>
              <w:spacing w:before="190" w:line="223" w:lineRule="auto"/>
              <w:rPr/>
            </w:pPr>
            <w:r>
              <w:rPr>
                <w:spacing w:val="10"/>
              </w:rPr>
              <w:t>全部内容</w:t>
            </w:r>
          </w:p>
        </w:tc>
        <w:tc>
          <w:tcPr>
            <w:tcW w:w="1873" w:type="dxa"/>
            <w:vAlign w:val="top"/>
          </w:tcPr>
          <w:p>
            <w:pPr>
              <w:pStyle w:val="TableText"/>
              <w:ind w:left="299"/>
              <w:spacing w:before="190" w:line="223" w:lineRule="auto"/>
              <w:rPr/>
            </w:pPr>
            <w:r>
              <w:rPr>
                <w:spacing w:val="10"/>
              </w:rPr>
              <w:t>全部内容</w:t>
            </w:r>
          </w:p>
        </w:tc>
        <w:tc>
          <w:tcPr>
            <w:tcW w:w="1842" w:type="dxa"/>
            <w:vAlign w:val="top"/>
          </w:tcPr>
          <w:p>
            <w:pPr>
              <w:pStyle w:val="TableText"/>
              <w:ind w:left="287"/>
              <w:spacing w:before="190" w:line="223" w:lineRule="auto"/>
              <w:rPr/>
            </w:pPr>
            <w:r>
              <w:rPr>
                <w:spacing w:val="10"/>
              </w:rPr>
              <w:t>全部内容</w:t>
            </w:r>
          </w:p>
        </w:tc>
        <w:tc>
          <w:tcPr>
            <w:tcW w:w="1878" w:type="dxa"/>
            <w:vAlign w:val="top"/>
          </w:tcPr>
          <w:p>
            <w:pPr>
              <w:pStyle w:val="TableText"/>
              <w:ind w:left="305"/>
              <w:spacing w:before="190" w:line="223" w:lineRule="auto"/>
              <w:rPr/>
            </w:pPr>
            <w:r>
              <w:rPr>
                <w:spacing w:val="10"/>
              </w:rPr>
              <w:t>全部内容</w:t>
            </w:r>
          </w:p>
        </w:tc>
        <w:tc>
          <w:tcPr>
            <w:tcW w:w="1841" w:type="dxa"/>
            <w:vAlign w:val="top"/>
          </w:tcPr>
          <w:p>
            <w:pPr>
              <w:pStyle w:val="TableText"/>
              <w:ind w:left="288"/>
              <w:spacing w:before="190" w:line="223" w:lineRule="auto"/>
              <w:rPr/>
            </w:pPr>
            <w:r>
              <w:rPr>
                <w:spacing w:val="10"/>
              </w:rPr>
              <w:t>全部内容</w:t>
            </w:r>
          </w:p>
        </w:tc>
        <w:tc>
          <w:tcPr>
            <w:tcW w:w="1731" w:type="dxa"/>
            <w:vAlign w:val="top"/>
          </w:tcPr>
          <w:p>
            <w:pPr>
              <w:pStyle w:val="TableText"/>
              <w:ind w:left="230"/>
              <w:spacing w:before="190" w:line="223" w:lineRule="auto"/>
              <w:rPr/>
            </w:pPr>
            <w:r>
              <w:rPr>
                <w:spacing w:val="10"/>
              </w:rPr>
              <w:t>全部内容</w:t>
            </w:r>
          </w:p>
        </w:tc>
      </w:tr>
      <w:tr>
        <w:trPr>
          <w:trHeight w:val="676" w:hRule="atLeast"/>
        </w:trPr>
        <w:tc>
          <w:tcPr>
            <w:tcW w:w="4399" w:type="dxa"/>
            <w:vAlign w:val="top"/>
          </w:tcPr>
          <w:p>
            <w:pPr>
              <w:pStyle w:val="TableText"/>
              <w:ind w:left="160"/>
              <w:spacing w:before="200" w:line="228" w:lineRule="auto"/>
              <w:rPr/>
            </w:pPr>
            <w:r>
              <w:rPr>
                <w:spacing w:val="-2"/>
              </w:rPr>
              <w:t>GB/T</w:t>
            </w:r>
            <w:r>
              <w:rPr>
                <w:spacing w:val="72"/>
              </w:rPr>
              <w:t xml:space="preserve"> </w:t>
            </w:r>
            <w:r>
              <w:rPr>
                <w:spacing w:val="-2"/>
              </w:rPr>
              <w:t>19010/ISO</w:t>
            </w:r>
            <w:r>
              <w:rPr>
                <w:spacing w:val="60"/>
              </w:rPr>
              <w:t xml:space="preserve"> </w:t>
            </w:r>
            <w:r>
              <w:rPr>
                <w:spacing w:val="-2"/>
              </w:rPr>
              <w:t>10001</w:t>
            </w:r>
          </w:p>
        </w:tc>
        <w:tc>
          <w:tcPr>
            <w:tcW w:w="1846" w:type="dxa"/>
            <w:vAlign w:val="top"/>
          </w:tcPr>
          <w:p>
            <w:pPr>
              <w:rPr>
                <w:rFonts w:ascii="Arial"/>
                <w:sz w:val="21"/>
              </w:rPr>
            </w:pPr>
            <w:r/>
          </w:p>
        </w:tc>
        <w:tc>
          <w:tcPr>
            <w:tcW w:w="1842" w:type="dxa"/>
            <w:vAlign w:val="top"/>
          </w:tcPr>
          <w:p>
            <w:pPr>
              <w:rPr>
                <w:rFonts w:ascii="Arial"/>
                <w:sz w:val="21"/>
              </w:rPr>
            </w:pPr>
            <w:r/>
          </w:p>
        </w:tc>
        <w:tc>
          <w:tcPr>
            <w:tcW w:w="1873" w:type="dxa"/>
            <w:vAlign w:val="top"/>
          </w:tcPr>
          <w:p>
            <w:pPr>
              <w:rPr>
                <w:rFonts w:ascii="Arial"/>
                <w:sz w:val="21"/>
              </w:rPr>
            </w:pPr>
            <w:r/>
          </w:p>
        </w:tc>
        <w:tc>
          <w:tcPr>
            <w:tcW w:w="1842" w:type="dxa"/>
            <w:vAlign w:val="top"/>
          </w:tcPr>
          <w:p>
            <w:pPr>
              <w:rPr>
                <w:rFonts w:ascii="Arial"/>
                <w:sz w:val="21"/>
              </w:rPr>
            </w:pPr>
            <w:r/>
          </w:p>
        </w:tc>
        <w:tc>
          <w:tcPr>
            <w:tcW w:w="1878" w:type="dxa"/>
            <w:vAlign w:val="top"/>
          </w:tcPr>
          <w:p>
            <w:pPr>
              <w:pStyle w:val="TableText"/>
              <w:ind w:left="66"/>
              <w:spacing w:before="186" w:line="220" w:lineRule="auto"/>
              <w:rPr/>
            </w:pPr>
            <w:r>
              <w:rPr>
                <w:spacing w:val="4"/>
              </w:rPr>
              <w:t>8.2.2,8.5.1</w:t>
            </w:r>
          </w:p>
        </w:tc>
        <w:tc>
          <w:tcPr>
            <w:tcW w:w="1841" w:type="dxa"/>
            <w:vAlign w:val="top"/>
          </w:tcPr>
          <w:p>
            <w:pPr>
              <w:pStyle w:val="TableText"/>
              <w:ind w:left="522"/>
              <w:spacing w:before="223" w:line="242" w:lineRule="auto"/>
              <w:rPr/>
            </w:pPr>
            <w:r>
              <w:rPr/>
              <w:t>9.1.2</w:t>
            </w:r>
          </w:p>
        </w:tc>
        <w:tc>
          <w:tcPr>
            <w:tcW w:w="1731" w:type="dxa"/>
            <w:vAlign w:val="top"/>
          </w:tcPr>
          <w:p>
            <w:pPr>
              <w:rPr>
                <w:rFonts w:ascii="Arial"/>
                <w:sz w:val="21"/>
              </w:rPr>
            </w:pPr>
            <w:r/>
          </w:p>
        </w:tc>
      </w:tr>
      <w:tr>
        <w:trPr>
          <w:trHeight w:val="676" w:hRule="atLeast"/>
        </w:trPr>
        <w:tc>
          <w:tcPr>
            <w:tcW w:w="4399" w:type="dxa"/>
            <w:vAlign w:val="top"/>
          </w:tcPr>
          <w:p>
            <w:pPr>
              <w:pStyle w:val="TableText"/>
              <w:ind w:left="160"/>
              <w:spacing w:before="200" w:line="228" w:lineRule="auto"/>
              <w:rPr/>
            </w:pPr>
            <w:r>
              <w:rPr>
                <w:spacing w:val="-2"/>
              </w:rPr>
              <w:t>GB/T</w:t>
            </w:r>
            <w:r>
              <w:rPr>
                <w:spacing w:val="66"/>
              </w:rPr>
              <w:t xml:space="preserve"> </w:t>
            </w:r>
            <w:r>
              <w:rPr>
                <w:spacing w:val="-2"/>
              </w:rPr>
              <w:t>19012/ISO</w:t>
            </w:r>
            <w:r>
              <w:rPr>
                <w:spacing w:val="53"/>
              </w:rPr>
              <w:t xml:space="preserve"> </w:t>
            </w:r>
            <w:r>
              <w:rPr>
                <w:spacing w:val="-2"/>
              </w:rPr>
              <w:t>10002</w:t>
            </w:r>
          </w:p>
        </w:tc>
        <w:tc>
          <w:tcPr>
            <w:tcW w:w="1846" w:type="dxa"/>
            <w:vAlign w:val="top"/>
          </w:tcPr>
          <w:p>
            <w:pPr>
              <w:rPr>
                <w:rFonts w:ascii="Arial"/>
                <w:sz w:val="21"/>
              </w:rPr>
            </w:pPr>
            <w:r/>
          </w:p>
        </w:tc>
        <w:tc>
          <w:tcPr>
            <w:tcW w:w="1842" w:type="dxa"/>
            <w:vAlign w:val="top"/>
          </w:tcPr>
          <w:p>
            <w:pPr>
              <w:rPr>
                <w:rFonts w:ascii="Arial"/>
                <w:sz w:val="21"/>
              </w:rPr>
            </w:pPr>
            <w:r/>
          </w:p>
        </w:tc>
        <w:tc>
          <w:tcPr>
            <w:tcW w:w="1873" w:type="dxa"/>
            <w:vAlign w:val="top"/>
          </w:tcPr>
          <w:p>
            <w:pPr>
              <w:rPr>
                <w:rFonts w:ascii="Arial"/>
                <w:sz w:val="21"/>
              </w:rPr>
            </w:pPr>
            <w:r/>
          </w:p>
        </w:tc>
        <w:tc>
          <w:tcPr>
            <w:tcW w:w="1842" w:type="dxa"/>
            <w:vAlign w:val="top"/>
          </w:tcPr>
          <w:p>
            <w:pPr>
              <w:rPr>
                <w:rFonts w:ascii="Arial"/>
                <w:sz w:val="21"/>
              </w:rPr>
            </w:pPr>
            <w:r/>
          </w:p>
        </w:tc>
        <w:tc>
          <w:tcPr>
            <w:tcW w:w="1878" w:type="dxa"/>
            <w:vAlign w:val="top"/>
          </w:tcPr>
          <w:p>
            <w:pPr>
              <w:pStyle w:val="TableText"/>
              <w:ind w:left="540"/>
              <w:spacing w:before="224" w:line="242" w:lineRule="auto"/>
              <w:rPr/>
            </w:pPr>
            <w:r>
              <w:rPr/>
              <w:t>8.2.1</w:t>
            </w:r>
          </w:p>
        </w:tc>
        <w:tc>
          <w:tcPr>
            <w:tcW w:w="1841" w:type="dxa"/>
            <w:vAlign w:val="top"/>
          </w:tcPr>
          <w:p>
            <w:pPr>
              <w:pStyle w:val="TableText"/>
              <w:ind w:left="522"/>
              <w:spacing w:before="224" w:line="242" w:lineRule="auto"/>
              <w:rPr/>
            </w:pPr>
            <w:r>
              <w:rPr/>
              <w:t>9.1.2</w:t>
            </w:r>
          </w:p>
        </w:tc>
        <w:tc>
          <w:tcPr>
            <w:tcW w:w="1731" w:type="dxa"/>
            <w:vAlign w:val="top"/>
          </w:tcPr>
          <w:p>
            <w:pPr>
              <w:pStyle w:val="TableText"/>
              <w:ind w:left="388"/>
              <w:spacing w:before="224" w:line="242" w:lineRule="auto"/>
              <w:rPr/>
            </w:pPr>
            <w:r>
              <w:rPr>
                <w:spacing w:val="-3"/>
              </w:rPr>
              <w:t>10.2.1</w:t>
            </w:r>
          </w:p>
        </w:tc>
      </w:tr>
      <w:tr>
        <w:trPr>
          <w:trHeight w:val="672" w:hRule="atLeast"/>
        </w:trPr>
        <w:tc>
          <w:tcPr>
            <w:tcW w:w="4399" w:type="dxa"/>
            <w:vAlign w:val="top"/>
          </w:tcPr>
          <w:p>
            <w:pPr>
              <w:pStyle w:val="TableText"/>
              <w:ind w:left="160"/>
              <w:spacing w:before="201" w:line="228" w:lineRule="auto"/>
              <w:rPr/>
            </w:pPr>
            <w:r>
              <w:rPr>
                <w:spacing w:val="-2"/>
              </w:rPr>
              <w:t>GB/T</w:t>
            </w:r>
            <w:r>
              <w:rPr>
                <w:spacing w:val="66"/>
              </w:rPr>
              <w:t xml:space="preserve"> </w:t>
            </w:r>
            <w:r>
              <w:rPr>
                <w:spacing w:val="-2"/>
              </w:rPr>
              <w:t>19013/ISO</w:t>
            </w:r>
            <w:r>
              <w:rPr>
                <w:spacing w:val="53"/>
              </w:rPr>
              <w:t xml:space="preserve"> </w:t>
            </w:r>
            <w:r>
              <w:rPr>
                <w:spacing w:val="-2"/>
              </w:rPr>
              <w:t>10003</w:t>
            </w:r>
          </w:p>
        </w:tc>
        <w:tc>
          <w:tcPr>
            <w:tcW w:w="1846" w:type="dxa"/>
            <w:vAlign w:val="top"/>
          </w:tcPr>
          <w:p>
            <w:pPr>
              <w:rPr>
                <w:rFonts w:ascii="Arial"/>
                <w:sz w:val="21"/>
              </w:rPr>
            </w:pPr>
            <w:r/>
          </w:p>
        </w:tc>
        <w:tc>
          <w:tcPr>
            <w:tcW w:w="1842" w:type="dxa"/>
            <w:vAlign w:val="top"/>
          </w:tcPr>
          <w:p>
            <w:pPr>
              <w:rPr>
                <w:rFonts w:ascii="Arial"/>
                <w:sz w:val="21"/>
              </w:rPr>
            </w:pPr>
            <w:r/>
          </w:p>
        </w:tc>
        <w:tc>
          <w:tcPr>
            <w:tcW w:w="1873" w:type="dxa"/>
            <w:vAlign w:val="top"/>
          </w:tcPr>
          <w:p>
            <w:pPr>
              <w:rPr>
                <w:rFonts w:ascii="Arial"/>
                <w:sz w:val="21"/>
              </w:rPr>
            </w:pPr>
            <w:r/>
          </w:p>
        </w:tc>
        <w:tc>
          <w:tcPr>
            <w:tcW w:w="1842" w:type="dxa"/>
            <w:vAlign w:val="top"/>
          </w:tcPr>
          <w:p>
            <w:pPr>
              <w:rPr>
                <w:rFonts w:ascii="Arial"/>
                <w:sz w:val="21"/>
              </w:rPr>
            </w:pPr>
            <w:r/>
          </w:p>
        </w:tc>
        <w:tc>
          <w:tcPr>
            <w:tcW w:w="1878" w:type="dxa"/>
            <w:vAlign w:val="top"/>
          </w:tcPr>
          <w:p>
            <w:pPr>
              <w:rPr>
                <w:rFonts w:ascii="Arial"/>
                <w:sz w:val="21"/>
              </w:rPr>
            </w:pPr>
            <w:r/>
          </w:p>
        </w:tc>
        <w:tc>
          <w:tcPr>
            <w:tcW w:w="1841" w:type="dxa"/>
            <w:vAlign w:val="top"/>
          </w:tcPr>
          <w:p>
            <w:pPr>
              <w:pStyle w:val="TableText"/>
              <w:ind w:left="522"/>
              <w:spacing w:before="225" w:line="242" w:lineRule="auto"/>
              <w:rPr/>
            </w:pPr>
            <w:r>
              <w:rPr/>
              <w:t>9.1.2</w:t>
            </w:r>
          </w:p>
        </w:tc>
        <w:tc>
          <w:tcPr>
            <w:tcW w:w="1731" w:type="dxa"/>
            <w:vAlign w:val="top"/>
          </w:tcPr>
          <w:p>
            <w:pPr>
              <w:rPr>
                <w:rFonts w:ascii="Arial"/>
                <w:sz w:val="21"/>
              </w:rPr>
            </w:pPr>
            <w:r/>
          </w:p>
        </w:tc>
      </w:tr>
      <w:tr>
        <w:trPr>
          <w:trHeight w:val="656" w:hRule="atLeast"/>
        </w:trPr>
        <w:tc>
          <w:tcPr>
            <w:tcW w:w="4399" w:type="dxa"/>
            <w:vAlign w:val="top"/>
          </w:tcPr>
          <w:p>
            <w:pPr>
              <w:pStyle w:val="TableText"/>
              <w:ind w:left="160"/>
              <w:spacing w:before="193" w:line="228" w:lineRule="auto"/>
              <w:rPr/>
            </w:pPr>
            <w:r>
              <w:rPr>
                <w:spacing w:val="-1"/>
              </w:rPr>
              <w:t>GB/Z</w:t>
            </w:r>
            <w:r>
              <w:rPr>
                <w:spacing w:val="44"/>
              </w:rPr>
              <w:t xml:space="preserve"> </w:t>
            </w:r>
            <w:r>
              <w:rPr>
                <w:spacing w:val="-1"/>
              </w:rPr>
              <w:t>27907/ISO</w:t>
            </w:r>
            <w:r>
              <w:rPr>
                <w:spacing w:val="48"/>
              </w:rPr>
              <w:t xml:space="preserve"> </w:t>
            </w:r>
            <w:r>
              <w:rPr>
                <w:spacing w:val="-1"/>
              </w:rPr>
              <w:t>10004</w:t>
            </w:r>
          </w:p>
        </w:tc>
        <w:tc>
          <w:tcPr>
            <w:tcW w:w="1846" w:type="dxa"/>
            <w:vAlign w:val="top"/>
          </w:tcPr>
          <w:p>
            <w:pPr>
              <w:rPr>
                <w:rFonts w:ascii="Arial"/>
                <w:sz w:val="21"/>
              </w:rPr>
            </w:pPr>
            <w:r/>
          </w:p>
        </w:tc>
        <w:tc>
          <w:tcPr>
            <w:tcW w:w="1842" w:type="dxa"/>
            <w:vAlign w:val="top"/>
          </w:tcPr>
          <w:p>
            <w:pPr>
              <w:rPr>
                <w:rFonts w:ascii="Arial"/>
                <w:sz w:val="21"/>
              </w:rPr>
            </w:pPr>
            <w:r/>
          </w:p>
        </w:tc>
        <w:tc>
          <w:tcPr>
            <w:tcW w:w="1873" w:type="dxa"/>
            <w:vAlign w:val="top"/>
          </w:tcPr>
          <w:p>
            <w:pPr>
              <w:rPr>
                <w:rFonts w:ascii="Arial"/>
                <w:sz w:val="21"/>
              </w:rPr>
            </w:pPr>
            <w:r/>
          </w:p>
        </w:tc>
        <w:tc>
          <w:tcPr>
            <w:tcW w:w="1842" w:type="dxa"/>
            <w:vAlign w:val="top"/>
          </w:tcPr>
          <w:p>
            <w:pPr>
              <w:rPr>
                <w:rFonts w:ascii="Arial"/>
                <w:sz w:val="21"/>
              </w:rPr>
            </w:pPr>
            <w:r/>
          </w:p>
        </w:tc>
        <w:tc>
          <w:tcPr>
            <w:tcW w:w="1878" w:type="dxa"/>
            <w:vAlign w:val="top"/>
          </w:tcPr>
          <w:p>
            <w:pPr>
              <w:rPr>
                <w:rFonts w:ascii="Arial"/>
                <w:sz w:val="21"/>
              </w:rPr>
            </w:pPr>
            <w:r/>
          </w:p>
        </w:tc>
        <w:tc>
          <w:tcPr>
            <w:tcW w:w="1841" w:type="dxa"/>
            <w:vAlign w:val="top"/>
          </w:tcPr>
          <w:p>
            <w:pPr>
              <w:pStyle w:val="TableText"/>
              <w:ind w:left="48"/>
              <w:spacing w:before="179" w:line="220" w:lineRule="auto"/>
              <w:rPr/>
            </w:pPr>
            <w:r>
              <w:rPr>
                <w:spacing w:val="3"/>
              </w:rPr>
              <w:t>9.1.2,9.1.3</w:t>
            </w:r>
          </w:p>
        </w:tc>
        <w:tc>
          <w:tcPr>
            <w:tcW w:w="1731" w:type="dxa"/>
            <w:vAlign w:val="top"/>
          </w:tcPr>
          <w:p>
            <w:pPr>
              <w:rPr>
                <w:rFonts w:ascii="Arial"/>
                <w:sz w:val="21"/>
              </w:rPr>
            </w:pPr>
            <w:r/>
          </w:p>
        </w:tc>
      </w:tr>
    </w:tbl>
    <w:p>
      <w:pPr>
        <w:pStyle w:val="BodyText"/>
        <w:spacing w:line="286" w:lineRule="auto"/>
        <w:rPr/>
      </w:pPr>
      <w:r/>
    </w:p>
    <w:p>
      <w:pPr>
        <w:pStyle w:val="BodyText"/>
        <w:spacing w:line="286" w:lineRule="auto"/>
        <w:rPr/>
      </w:pPr>
      <w:r/>
    </w:p>
    <w:p>
      <w:pPr>
        <w:pStyle w:val="BodyText"/>
        <w:spacing w:line="287" w:lineRule="auto"/>
        <w:rPr/>
      </w:pPr>
      <w:r/>
    </w:p>
    <w:p>
      <w:pPr>
        <w:spacing w:line="23" w:lineRule="exact"/>
        <w:rPr/>
      </w:pPr>
      <w:r>
        <w:rPr/>
        <w:drawing>
          <wp:inline distT="0" distB="0" distL="0" distR="0">
            <wp:extent cx="2405658" cy="14283"/>
            <wp:effectExtent l="0" t="0" r="0" b="0"/>
            <wp:docPr id="8" name="IM 8"/>
            <wp:cNvGraphicFramePr/>
            <a:graphic>
              <a:graphicData uri="http://schemas.openxmlformats.org/drawingml/2006/picture">
                <pic:pic>
                  <pic:nvPicPr>
                    <pic:cNvPr id="8" name="IM 8"/>
                    <pic:cNvPicPr/>
                  </pic:nvPicPr>
                  <pic:blipFill>
                    <a:blip r:embed="rId40"/>
                    <a:stretch>
                      <a:fillRect/>
                    </a:stretch>
                  </pic:blipFill>
                  <pic:spPr>
                    <a:xfrm rot="0">
                      <a:off x="0" y="0"/>
                      <a:ext cx="2405658" cy="14283"/>
                    </a:xfrm>
                    <a:prstGeom prst="rect">
                      <a:avLst/>
                    </a:prstGeom>
                  </pic:spPr>
                </pic:pic>
              </a:graphicData>
            </a:graphic>
          </wp:inline>
        </w:drawing>
      </w:r>
    </w:p>
    <w:p>
      <w:pPr>
        <w:ind w:left="704"/>
        <w:spacing w:before="283" w:line="222" w:lineRule="auto"/>
        <w:rPr>
          <w:rFonts w:ascii="SimSun" w:hAnsi="SimSun" w:eastAsia="SimSun" w:cs="SimSun"/>
          <w:sz w:val="37"/>
          <w:szCs w:val="37"/>
        </w:rPr>
      </w:pPr>
      <w:r>
        <w:rPr>
          <w:rFonts w:ascii="SimSun" w:hAnsi="SimSun" w:eastAsia="SimSun" w:cs="SimSun"/>
          <w:sz w:val="37"/>
          <w:szCs w:val="37"/>
          <w:spacing w:val="-18"/>
        </w:rPr>
        <w:t>1)</w:t>
      </w:r>
      <w:r>
        <w:rPr>
          <w:rFonts w:ascii="SimSun" w:hAnsi="SimSun" w:eastAsia="SimSun" w:cs="SimSun"/>
          <w:sz w:val="37"/>
          <w:szCs w:val="37"/>
          <w:spacing w:val="154"/>
        </w:rPr>
        <w:t xml:space="preserve"> </w:t>
      </w:r>
      <w:r>
        <w:rPr>
          <w:rFonts w:ascii="SimSun" w:hAnsi="SimSun" w:eastAsia="SimSun" w:cs="SimSun"/>
          <w:sz w:val="37"/>
          <w:szCs w:val="37"/>
          <w:spacing w:val="-18"/>
        </w:rPr>
        <w:t>对应的国家标准正在由</w:t>
      </w:r>
      <w:r>
        <w:rPr>
          <w:rFonts w:ascii="SimSun" w:hAnsi="SimSun" w:eastAsia="SimSun" w:cs="SimSun"/>
          <w:sz w:val="37"/>
          <w:szCs w:val="37"/>
          <w:spacing w:val="-89"/>
        </w:rPr>
        <w:t xml:space="preserve"> </w:t>
      </w:r>
      <w:r>
        <w:rPr>
          <w:rFonts w:ascii="SimSun" w:hAnsi="SimSun" w:eastAsia="SimSun" w:cs="SimSun"/>
          <w:sz w:val="37"/>
          <w:szCs w:val="37"/>
          <w:spacing w:val="-18"/>
        </w:rPr>
        <w:t>SAC/TC</w:t>
      </w:r>
      <w:r>
        <w:rPr>
          <w:rFonts w:ascii="SimSun" w:hAnsi="SimSun" w:eastAsia="SimSun" w:cs="SimSun"/>
          <w:sz w:val="37"/>
          <w:szCs w:val="37"/>
          <w:spacing w:val="95"/>
        </w:rPr>
        <w:t xml:space="preserve"> </w:t>
      </w:r>
      <w:r>
        <w:rPr>
          <w:rFonts w:ascii="SimSun" w:hAnsi="SimSun" w:eastAsia="SimSun" w:cs="SimSun"/>
          <w:sz w:val="37"/>
          <w:szCs w:val="37"/>
          <w:spacing w:val="-18"/>
        </w:rPr>
        <w:t>151制定中。</w:t>
      </w:r>
    </w:p>
    <w:p>
      <w:pPr>
        <w:spacing w:line="222" w:lineRule="auto"/>
        <w:sectPr>
          <w:footerReference w:type="default" r:id="rId39"/>
          <w:pgSz w:w="22541" w:h="31680"/>
          <w:pgMar w:top="400" w:right="2507" w:bottom="3043" w:left="2551" w:header="0" w:footer="2787" w:gutter="0"/>
        </w:sectPr>
        <w:rPr>
          <w:rFonts w:ascii="SimSun" w:hAnsi="SimSun" w:eastAsia="SimSun" w:cs="SimSun"/>
          <w:sz w:val="37"/>
          <w:szCs w:val="37"/>
        </w:rPr>
      </w:pP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spacing w:before="106" w:line="19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GB/T</w:t>
      </w:r>
      <w:r>
        <w:rPr>
          <w:rFonts w:ascii="Times New Roman" w:hAnsi="Times New Roman" w:eastAsia="Times New Roman" w:cs="Times New Roman"/>
          <w:sz w:val="37"/>
          <w:szCs w:val="37"/>
          <w:b/>
          <w:bCs/>
          <w:spacing w:val="31"/>
        </w:rPr>
        <w:t xml:space="preserve">   </w:t>
      </w:r>
      <w:r>
        <w:rPr>
          <w:rFonts w:ascii="Times New Roman" w:hAnsi="Times New Roman" w:eastAsia="Times New Roman" w:cs="Times New Roman"/>
          <w:sz w:val="37"/>
          <w:szCs w:val="37"/>
          <w:b/>
          <w:bCs/>
        </w:rPr>
        <w:t>19001—2016/ISO</w:t>
      </w:r>
      <w:r>
        <w:rPr>
          <w:rFonts w:ascii="Times New Roman" w:hAnsi="Times New Roman" w:eastAsia="Times New Roman" w:cs="Times New Roman"/>
          <w:sz w:val="37"/>
          <w:szCs w:val="37"/>
          <w:b/>
          <w:bCs/>
          <w:spacing w:val="23"/>
        </w:rPr>
        <w:t xml:space="preserve">   </w:t>
      </w:r>
      <w:r>
        <w:rPr>
          <w:rFonts w:ascii="Times New Roman" w:hAnsi="Times New Roman" w:eastAsia="Times New Roman" w:cs="Times New Roman"/>
          <w:sz w:val="37"/>
          <w:szCs w:val="37"/>
          <w:b/>
          <w:bCs/>
        </w:rPr>
        <w:t>9001:2015</w:t>
      </w:r>
    </w:p>
    <w:p>
      <w:pPr>
        <w:pStyle w:val="BodyText"/>
        <w:spacing w:line="253" w:lineRule="auto"/>
        <w:rPr/>
      </w:pPr>
      <w:r/>
    </w:p>
    <w:p>
      <w:pPr>
        <w:pStyle w:val="BodyText"/>
        <w:spacing w:line="253" w:lineRule="auto"/>
        <w:rPr/>
      </w:pPr>
      <w:r/>
    </w:p>
    <w:p>
      <w:pPr>
        <w:pStyle w:val="BodyText"/>
        <w:spacing w:line="254" w:lineRule="auto"/>
        <w:rPr/>
      </w:pPr>
      <w:r/>
    </w:p>
    <w:p>
      <w:pPr>
        <w:ind w:left="7644"/>
        <w:spacing w:before="121" w:line="222" w:lineRule="auto"/>
        <w:rPr>
          <w:rFonts w:ascii="SimSun" w:hAnsi="SimSun" w:eastAsia="SimSun" w:cs="SimSun"/>
          <w:sz w:val="37"/>
          <w:szCs w:val="37"/>
        </w:rPr>
      </w:pPr>
      <w:r>
        <w:rPr>
          <w:rFonts w:ascii="SimSun" w:hAnsi="SimSun" w:eastAsia="SimSun" w:cs="SimSun"/>
          <w:sz w:val="37"/>
          <w:szCs w:val="37"/>
          <w:b/>
          <w:bCs/>
          <w:spacing w:val="-21"/>
        </w:rPr>
        <w:t>表</w:t>
      </w:r>
      <w:r>
        <w:rPr>
          <w:rFonts w:ascii="SimSun" w:hAnsi="SimSun" w:eastAsia="SimSun" w:cs="SimSun"/>
          <w:sz w:val="37"/>
          <w:szCs w:val="37"/>
          <w:spacing w:val="-21"/>
        </w:rPr>
        <w:t xml:space="preserve"> </w:t>
      </w:r>
      <w:r>
        <w:rPr>
          <w:rFonts w:ascii="Times New Roman" w:hAnsi="Times New Roman" w:eastAsia="Times New Roman" w:cs="Times New Roman"/>
          <w:sz w:val="37"/>
          <w:szCs w:val="37"/>
          <w:b/>
          <w:bCs/>
          <w:spacing w:val="-21"/>
        </w:rPr>
        <w:t>B.1</w:t>
      </w:r>
      <w:r>
        <w:rPr>
          <w:rFonts w:ascii="Times New Roman" w:hAnsi="Times New Roman" w:eastAsia="Times New Roman" w:cs="Times New Roman"/>
          <w:sz w:val="37"/>
          <w:szCs w:val="37"/>
          <w:b/>
          <w:bCs/>
          <w:spacing w:val="52"/>
        </w:rPr>
        <w:t xml:space="preserve"> </w:t>
      </w:r>
      <w:r>
        <w:rPr>
          <w:rFonts w:ascii="SimSun" w:hAnsi="SimSun" w:eastAsia="SimSun" w:cs="SimSun"/>
          <w:sz w:val="37"/>
          <w:szCs w:val="37"/>
          <w:b/>
          <w:bCs/>
          <w:spacing w:val="-21"/>
        </w:rPr>
        <w:t>(</w:t>
      </w:r>
      <w:r>
        <w:rPr>
          <w:rFonts w:ascii="SimSun" w:hAnsi="SimSun" w:eastAsia="SimSun" w:cs="SimSun"/>
          <w:sz w:val="37"/>
          <w:szCs w:val="37"/>
          <w:spacing w:val="-67"/>
        </w:rPr>
        <w:t xml:space="preserve"> </w:t>
      </w:r>
      <w:r>
        <w:rPr>
          <w:rFonts w:ascii="SimSun" w:hAnsi="SimSun" w:eastAsia="SimSun" w:cs="SimSun"/>
          <w:sz w:val="37"/>
          <w:szCs w:val="37"/>
          <w:b/>
          <w:bCs/>
          <w:spacing w:val="-21"/>
        </w:rPr>
        <w:t>续</w:t>
      </w:r>
      <w:r>
        <w:rPr>
          <w:rFonts w:ascii="SimSun" w:hAnsi="SimSun" w:eastAsia="SimSun" w:cs="SimSun"/>
          <w:sz w:val="37"/>
          <w:szCs w:val="37"/>
          <w:spacing w:val="-71"/>
        </w:rPr>
        <w:t xml:space="preserve"> </w:t>
      </w:r>
      <w:r>
        <w:rPr>
          <w:rFonts w:ascii="SimSun" w:hAnsi="SimSun" w:eastAsia="SimSun" w:cs="SimSun"/>
          <w:sz w:val="37"/>
          <w:szCs w:val="37"/>
          <w:b/>
          <w:bCs/>
          <w:spacing w:val="-21"/>
        </w:rPr>
        <w:t>)</w:t>
      </w:r>
    </w:p>
    <w:p>
      <w:pPr>
        <w:spacing w:before="215"/>
        <w:rPr/>
      </w:pPr>
      <w:r/>
    </w:p>
    <w:tbl>
      <w:tblPr>
        <w:tblStyle w:val="TableNormal"/>
        <w:tblW w:w="17234" w:type="dxa"/>
        <w:tblInd w:w="2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67"/>
        <w:gridCol w:w="1860"/>
        <w:gridCol w:w="1864"/>
        <w:gridCol w:w="3724"/>
        <w:gridCol w:w="1842"/>
        <w:gridCol w:w="1855"/>
        <w:gridCol w:w="1722"/>
      </w:tblGrid>
      <w:tr>
        <w:trPr>
          <w:trHeight w:val="665" w:hRule="atLeast"/>
        </w:trPr>
        <w:tc>
          <w:tcPr>
            <w:tcW w:w="4367" w:type="dxa"/>
            <w:vAlign w:val="top"/>
            <w:vMerge w:val="restart"/>
            <w:tcBorders>
              <w:bottom w:val="nil"/>
            </w:tcBorders>
          </w:tcPr>
          <w:p>
            <w:pPr>
              <w:spacing w:line="426" w:lineRule="auto"/>
              <w:rPr>
                <w:rFonts w:ascii="Arial"/>
                <w:sz w:val="21"/>
              </w:rPr>
            </w:pPr>
            <w:r/>
          </w:p>
          <w:p>
            <w:pPr>
              <w:pStyle w:val="TableText"/>
              <w:ind w:left="1478"/>
              <w:spacing w:before="97" w:line="224" w:lineRule="auto"/>
              <w:rPr>
                <w:sz w:val="30"/>
                <w:szCs w:val="30"/>
              </w:rPr>
            </w:pPr>
            <w:r>
              <w:rPr>
                <w:sz w:val="30"/>
                <w:szCs w:val="30"/>
                <w:spacing w:val="10"/>
              </w:rPr>
              <w:t>其他标准</w:t>
            </w:r>
          </w:p>
        </w:tc>
        <w:tc>
          <w:tcPr>
            <w:tcW w:w="12867" w:type="dxa"/>
            <w:vAlign w:val="top"/>
            <w:gridSpan w:val="6"/>
          </w:tcPr>
          <w:p>
            <w:pPr>
              <w:pStyle w:val="TableText"/>
              <w:ind w:left="5604"/>
              <w:spacing w:before="189" w:line="223" w:lineRule="auto"/>
              <w:rPr>
                <w:sz w:val="30"/>
                <w:szCs w:val="30"/>
              </w:rPr>
            </w:pPr>
            <w:r>
              <w:rPr>
                <w:sz w:val="30"/>
                <w:szCs w:val="30"/>
                <w:spacing w:val="9"/>
              </w:rPr>
              <w:t>本标准条款</w:t>
            </w:r>
          </w:p>
        </w:tc>
      </w:tr>
      <w:tr>
        <w:trPr>
          <w:trHeight w:val="668" w:hRule="atLeast"/>
        </w:trPr>
        <w:tc>
          <w:tcPr>
            <w:tcW w:w="4367" w:type="dxa"/>
            <w:vAlign w:val="top"/>
            <w:vMerge w:val="continue"/>
            <w:tcBorders>
              <w:top w:val="nil"/>
            </w:tcBorders>
          </w:tcPr>
          <w:p>
            <w:pPr>
              <w:rPr>
                <w:rFonts w:ascii="Arial"/>
                <w:sz w:val="21"/>
              </w:rPr>
            </w:pPr>
            <w:r/>
          </w:p>
        </w:tc>
        <w:tc>
          <w:tcPr>
            <w:tcW w:w="1860" w:type="dxa"/>
            <w:vAlign w:val="top"/>
          </w:tcPr>
          <w:p>
            <w:pPr>
              <w:pStyle w:val="TableText"/>
              <w:ind w:left="850"/>
              <w:spacing w:before="219" w:line="399" w:lineRule="exact"/>
              <w:rPr>
                <w:sz w:val="30"/>
                <w:szCs w:val="30"/>
              </w:rPr>
            </w:pPr>
            <w:r>
              <w:rPr>
                <w:sz w:val="30"/>
                <w:szCs w:val="30"/>
                <w:position w:val="1"/>
              </w:rPr>
              <w:t>4</w:t>
            </w:r>
          </w:p>
        </w:tc>
        <w:tc>
          <w:tcPr>
            <w:tcW w:w="1864" w:type="dxa"/>
            <w:vAlign w:val="top"/>
          </w:tcPr>
          <w:p>
            <w:pPr>
              <w:pStyle w:val="TableText"/>
              <w:ind w:left="850"/>
              <w:spacing w:before="219" w:line="396" w:lineRule="exact"/>
              <w:rPr>
                <w:sz w:val="30"/>
                <w:szCs w:val="30"/>
              </w:rPr>
            </w:pPr>
            <w:r>
              <w:rPr>
                <w:sz w:val="30"/>
                <w:szCs w:val="30"/>
                <w:position w:val="2"/>
              </w:rPr>
              <w:t>5</w:t>
            </w:r>
          </w:p>
        </w:tc>
        <w:tc>
          <w:tcPr>
            <w:tcW w:w="3724" w:type="dxa"/>
            <w:vAlign w:val="top"/>
          </w:tcPr>
          <w:p>
            <w:pPr>
              <w:pStyle w:val="TableText"/>
              <w:ind w:left="824"/>
              <w:spacing w:before="169" w:line="415" w:lineRule="exact"/>
              <w:rPr>
                <w:sz w:val="30"/>
                <w:szCs w:val="30"/>
              </w:rPr>
            </w:pPr>
            <w:r>
              <w:rPr>
                <w:sz w:val="30"/>
                <w:szCs w:val="30"/>
                <w:spacing w:val="-6"/>
                <w:position w:val="2"/>
              </w:rPr>
              <w:t>6</w:t>
            </w:r>
            <w:r>
              <w:rPr>
                <w:sz w:val="30"/>
                <w:szCs w:val="30"/>
                <w:position w:val="2"/>
              </w:rPr>
              <w:t xml:space="preserve">             </w:t>
            </w:r>
            <w:r>
              <w:rPr>
                <w:sz w:val="30"/>
                <w:szCs w:val="30"/>
                <w:spacing w:val="-6"/>
                <w:position w:val="2"/>
              </w:rPr>
              <w:t>7</w:t>
            </w:r>
          </w:p>
        </w:tc>
        <w:tc>
          <w:tcPr>
            <w:tcW w:w="1842" w:type="dxa"/>
            <w:vAlign w:val="top"/>
          </w:tcPr>
          <w:p>
            <w:pPr>
              <w:pStyle w:val="TableText"/>
              <w:ind w:left="843"/>
              <w:spacing w:before="219" w:line="396" w:lineRule="exact"/>
              <w:rPr>
                <w:sz w:val="30"/>
                <w:szCs w:val="30"/>
              </w:rPr>
            </w:pPr>
            <w:r>
              <w:rPr>
                <w:sz w:val="30"/>
                <w:szCs w:val="30"/>
                <w:position w:val="1"/>
              </w:rPr>
              <w:t>8</w:t>
            </w:r>
          </w:p>
        </w:tc>
        <w:tc>
          <w:tcPr>
            <w:tcW w:w="1855" w:type="dxa"/>
            <w:vAlign w:val="top"/>
          </w:tcPr>
          <w:p>
            <w:pPr>
              <w:pStyle w:val="TableText"/>
              <w:ind w:left="848"/>
              <w:spacing w:before="219" w:line="396" w:lineRule="exact"/>
              <w:rPr>
                <w:sz w:val="30"/>
                <w:szCs w:val="30"/>
              </w:rPr>
            </w:pPr>
            <w:r>
              <w:rPr>
                <w:sz w:val="30"/>
                <w:szCs w:val="30"/>
                <w:position w:val="1"/>
              </w:rPr>
              <w:t>9</w:t>
            </w:r>
          </w:p>
        </w:tc>
        <w:tc>
          <w:tcPr>
            <w:tcW w:w="1722" w:type="dxa"/>
            <w:vAlign w:val="top"/>
          </w:tcPr>
          <w:p>
            <w:pPr>
              <w:pStyle w:val="TableText"/>
              <w:ind w:left="695"/>
              <w:spacing w:before="219" w:line="396" w:lineRule="exact"/>
              <w:rPr>
                <w:sz w:val="30"/>
                <w:szCs w:val="30"/>
              </w:rPr>
            </w:pPr>
            <w:r>
              <w:rPr>
                <w:sz w:val="30"/>
                <w:szCs w:val="30"/>
                <w:spacing w:val="-7"/>
                <w:position w:val="1"/>
              </w:rPr>
              <w:t>10</w:t>
            </w:r>
          </w:p>
        </w:tc>
      </w:tr>
      <w:tr>
        <w:trPr>
          <w:trHeight w:val="672" w:hRule="atLeast"/>
        </w:trPr>
        <w:tc>
          <w:tcPr>
            <w:tcW w:w="4367" w:type="dxa"/>
            <w:vAlign w:val="top"/>
          </w:tcPr>
          <w:p>
            <w:pPr>
              <w:pStyle w:val="TableText"/>
              <w:ind w:left="186"/>
              <w:spacing w:before="200" w:line="229" w:lineRule="auto"/>
              <w:rPr>
                <w:sz w:val="30"/>
                <w:szCs w:val="30"/>
              </w:rPr>
            </w:pPr>
            <w:r>
              <w:rPr>
                <w:sz w:val="30"/>
                <w:szCs w:val="30"/>
                <w:spacing w:val="-1"/>
              </w:rPr>
              <w:t>GB/T</w:t>
            </w:r>
            <w:r>
              <w:rPr>
                <w:sz w:val="30"/>
                <w:szCs w:val="30"/>
                <w:spacing w:val="58"/>
              </w:rPr>
              <w:t xml:space="preserve"> </w:t>
            </w:r>
            <w:r>
              <w:rPr>
                <w:sz w:val="30"/>
                <w:szCs w:val="30"/>
                <w:spacing w:val="-1"/>
              </w:rPr>
              <w:t>19015/ISO</w:t>
            </w:r>
            <w:r>
              <w:rPr>
                <w:sz w:val="30"/>
                <w:szCs w:val="30"/>
                <w:spacing w:val="51"/>
              </w:rPr>
              <w:t xml:space="preserve"> </w:t>
            </w:r>
            <w:r>
              <w:rPr>
                <w:sz w:val="30"/>
                <w:szCs w:val="30"/>
                <w:spacing w:val="-1"/>
              </w:rPr>
              <w:t>10005</w:t>
            </w:r>
          </w:p>
        </w:tc>
        <w:tc>
          <w:tcPr>
            <w:tcW w:w="1860" w:type="dxa"/>
            <w:vAlign w:val="top"/>
          </w:tcPr>
          <w:p>
            <w:pPr>
              <w:rPr>
                <w:rFonts w:ascii="Arial"/>
                <w:sz w:val="21"/>
              </w:rPr>
            </w:pPr>
            <w:r/>
          </w:p>
        </w:tc>
        <w:tc>
          <w:tcPr>
            <w:tcW w:w="1864" w:type="dxa"/>
            <w:vAlign w:val="top"/>
          </w:tcPr>
          <w:p>
            <w:pPr>
              <w:pStyle w:val="TableText"/>
              <w:ind w:left="696"/>
              <w:spacing w:before="223" w:line="395" w:lineRule="exact"/>
              <w:rPr>
                <w:sz w:val="30"/>
                <w:szCs w:val="30"/>
              </w:rPr>
            </w:pPr>
            <w:r>
              <w:rPr>
                <w:sz w:val="30"/>
                <w:szCs w:val="30"/>
                <w:spacing w:val="-2"/>
                <w:position w:val="1"/>
              </w:rPr>
              <w:t>5.3</w:t>
            </w:r>
          </w:p>
        </w:tc>
        <w:tc>
          <w:tcPr>
            <w:tcW w:w="3724" w:type="dxa"/>
            <w:vAlign w:val="top"/>
          </w:tcPr>
          <w:p>
            <w:pPr>
              <w:pStyle w:val="TableText"/>
              <w:ind w:left="408"/>
              <w:spacing w:before="143" w:line="225" w:lineRule="auto"/>
              <w:rPr>
                <w:sz w:val="30"/>
                <w:szCs w:val="30"/>
              </w:rPr>
            </w:pPr>
            <w:r>
              <w:rPr>
                <w:sz w:val="30"/>
                <w:szCs w:val="30"/>
                <w:spacing w:val="4"/>
                <w:position w:val="-1"/>
              </w:rPr>
              <w:t>6.1,6.2</w:t>
            </w:r>
            <w:r>
              <w:rPr>
                <w:sz w:val="30"/>
                <w:szCs w:val="30"/>
                <w:spacing w:val="40"/>
                <w:position w:val="-1"/>
              </w:rPr>
              <w:t xml:space="preserve">  </w:t>
            </w:r>
            <w:r>
              <w:rPr>
                <w:sz w:val="30"/>
                <w:szCs w:val="30"/>
                <w:spacing w:val="4"/>
                <w:position w:val="1"/>
              </w:rPr>
              <w:t>全部内容</w:t>
            </w:r>
          </w:p>
        </w:tc>
        <w:tc>
          <w:tcPr>
            <w:tcW w:w="1842" w:type="dxa"/>
            <w:vAlign w:val="top"/>
          </w:tcPr>
          <w:p>
            <w:pPr>
              <w:pStyle w:val="TableText"/>
              <w:ind w:left="306"/>
              <w:spacing w:before="192" w:line="224" w:lineRule="auto"/>
              <w:rPr>
                <w:sz w:val="30"/>
                <w:szCs w:val="30"/>
              </w:rPr>
            </w:pPr>
            <w:r>
              <w:rPr>
                <w:sz w:val="30"/>
                <w:szCs w:val="30"/>
                <w:spacing w:val="10"/>
              </w:rPr>
              <w:t>全部内容</w:t>
            </w:r>
          </w:p>
        </w:tc>
        <w:tc>
          <w:tcPr>
            <w:tcW w:w="1855" w:type="dxa"/>
            <w:vAlign w:val="top"/>
          </w:tcPr>
          <w:p>
            <w:pPr>
              <w:pStyle w:val="TableText"/>
              <w:ind w:left="694"/>
              <w:spacing w:before="223" w:line="395" w:lineRule="exact"/>
              <w:rPr>
                <w:sz w:val="30"/>
                <w:szCs w:val="30"/>
              </w:rPr>
            </w:pPr>
            <w:r>
              <w:rPr>
                <w:sz w:val="30"/>
                <w:szCs w:val="30"/>
                <w:spacing w:val="-1"/>
                <w:position w:val="1"/>
              </w:rPr>
              <w:t>9.1</w:t>
            </w:r>
          </w:p>
        </w:tc>
        <w:tc>
          <w:tcPr>
            <w:tcW w:w="1722" w:type="dxa"/>
            <w:vAlign w:val="top"/>
          </w:tcPr>
          <w:p>
            <w:pPr>
              <w:pStyle w:val="TableText"/>
              <w:ind w:left="564"/>
              <w:spacing w:before="223" w:line="395" w:lineRule="exact"/>
              <w:rPr>
                <w:sz w:val="30"/>
                <w:szCs w:val="30"/>
              </w:rPr>
            </w:pPr>
            <w:r>
              <w:rPr>
                <w:sz w:val="30"/>
                <w:szCs w:val="30"/>
                <w:spacing w:val="-4"/>
                <w:position w:val="1"/>
              </w:rPr>
              <w:t>10.2</w:t>
            </w:r>
          </w:p>
        </w:tc>
      </w:tr>
      <w:tr>
        <w:trPr>
          <w:trHeight w:val="672" w:hRule="atLeast"/>
        </w:trPr>
        <w:tc>
          <w:tcPr>
            <w:tcW w:w="4367" w:type="dxa"/>
            <w:vAlign w:val="top"/>
          </w:tcPr>
          <w:p>
            <w:pPr>
              <w:pStyle w:val="TableText"/>
              <w:ind w:left="186"/>
              <w:spacing w:before="201" w:line="229" w:lineRule="auto"/>
              <w:rPr>
                <w:sz w:val="30"/>
                <w:szCs w:val="30"/>
              </w:rPr>
            </w:pPr>
            <w:r>
              <w:rPr>
                <w:sz w:val="30"/>
                <w:szCs w:val="30"/>
                <w:spacing w:val="-1"/>
              </w:rPr>
              <w:t>GB/T</w:t>
            </w:r>
            <w:r>
              <w:rPr>
                <w:sz w:val="30"/>
                <w:szCs w:val="30"/>
                <w:spacing w:val="56"/>
              </w:rPr>
              <w:t xml:space="preserve"> </w:t>
            </w:r>
            <w:r>
              <w:rPr>
                <w:sz w:val="30"/>
                <w:szCs w:val="30"/>
                <w:spacing w:val="-1"/>
              </w:rPr>
              <w:t>19016/ISO</w:t>
            </w:r>
            <w:r>
              <w:rPr>
                <w:sz w:val="30"/>
                <w:szCs w:val="30"/>
                <w:spacing w:val="50"/>
              </w:rPr>
              <w:t xml:space="preserve"> </w:t>
            </w:r>
            <w:r>
              <w:rPr>
                <w:sz w:val="30"/>
                <w:szCs w:val="30"/>
                <w:spacing w:val="-1"/>
              </w:rPr>
              <w:t>10006</w:t>
            </w:r>
          </w:p>
        </w:tc>
        <w:tc>
          <w:tcPr>
            <w:tcW w:w="1860" w:type="dxa"/>
            <w:vAlign w:val="top"/>
          </w:tcPr>
          <w:p>
            <w:pPr>
              <w:pStyle w:val="TableText"/>
              <w:ind w:left="312"/>
              <w:spacing w:before="192" w:line="224" w:lineRule="auto"/>
              <w:rPr>
                <w:sz w:val="30"/>
                <w:szCs w:val="30"/>
              </w:rPr>
            </w:pPr>
            <w:r>
              <w:rPr>
                <w:sz w:val="30"/>
                <w:szCs w:val="30"/>
                <w:spacing w:val="10"/>
              </w:rPr>
              <w:t>全部内容</w:t>
            </w:r>
          </w:p>
        </w:tc>
        <w:tc>
          <w:tcPr>
            <w:tcW w:w="1864" w:type="dxa"/>
            <w:vAlign w:val="top"/>
          </w:tcPr>
          <w:p>
            <w:pPr>
              <w:pStyle w:val="TableText"/>
              <w:ind w:left="313"/>
              <w:spacing w:before="192" w:line="224" w:lineRule="auto"/>
              <w:rPr>
                <w:sz w:val="30"/>
                <w:szCs w:val="30"/>
              </w:rPr>
            </w:pPr>
            <w:r>
              <w:rPr>
                <w:sz w:val="30"/>
                <w:szCs w:val="30"/>
                <w:spacing w:val="10"/>
              </w:rPr>
              <w:t>全部内容</w:t>
            </w:r>
          </w:p>
        </w:tc>
        <w:tc>
          <w:tcPr>
            <w:tcW w:w="3724" w:type="dxa"/>
            <w:vAlign w:val="top"/>
          </w:tcPr>
          <w:p>
            <w:pPr>
              <w:pStyle w:val="TableText"/>
              <w:ind w:left="264"/>
              <w:spacing w:before="143" w:line="235" w:lineRule="auto"/>
              <w:rPr>
                <w:sz w:val="30"/>
                <w:szCs w:val="30"/>
              </w:rPr>
            </w:pPr>
            <w:r>
              <w:rPr>
                <w:sz w:val="30"/>
                <w:szCs w:val="30"/>
                <w:spacing w:val="11"/>
              </w:rPr>
              <w:t>全部内容  全部内容</w:t>
            </w:r>
          </w:p>
        </w:tc>
        <w:tc>
          <w:tcPr>
            <w:tcW w:w="1842" w:type="dxa"/>
            <w:vAlign w:val="top"/>
          </w:tcPr>
          <w:p>
            <w:pPr>
              <w:pStyle w:val="TableText"/>
              <w:ind w:left="306"/>
              <w:spacing w:before="192" w:line="224" w:lineRule="auto"/>
              <w:rPr>
                <w:sz w:val="30"/>
                <w:szCs w:val="30"/>
              </w:rPr>
            </w:pPr>
            <w:r>
              <w:rPr>
                <w:sz w:val="30"/>
                <w:szCs w:val="30"/>
                <w:spacing w:val="10"/>
              </w:rPr>
              <w:t>全部内容</w:t>
            </w:r>
          </w:p>
        </w:tc>
        <w:tc>
          <w:tcPr>
            <w:tcW w:w="1855" w:type="dxa"/>
            <w:vAlign w:val="top"/>
          </w:tcPr>
          <w:p>
            <w:pPr>
              <w:pStyle w:val="TableText"/>
              <w:ind w:left="310"/>
              <w:spacing w:before="192" w:line="224" w:lineRule="auto"/>
              <w:rPr>
                <w:sz w:val="30"/>
                <w:szCs w:val="30"/>
              </w:rPr>
            </w:pPr>
            <w:r>
              <w:rPr>
                <w:sz w:val="30"/>
                <w:szCs w:val="30"/>
                <w:spacing w:val="10"/>
              </w:rPr>
              <w:t>全部内容</w:t>
            </w:r>
          </w:p>
        </w:tc>
        <w:tc>
          <w:tcPr>
            <w:tcW w:w="1722" w:type="dxa"/>
            <w:vAlign w:val="top"/>
          </w:tcPr>
          <w:p>
            <w:pPr>
              <w:pStyle w:val="TableText"/>
              <w:ind w:left="361"/>
              <w:spacing w:before="192" w:line="224" w:lineRule="auto"/>
              <w:rPr>
                <w:sz w:val="30"/>
                <w:szCs w:val="30"/>
              </w:rPr>
            </w:pPr>
            <w:r>
              <w:rPr>
                <w:sz w:val="30"/>
                <w:szCs w:val="30"/>
                <w:spacing w:val="10"/>
              </w:rPr>
              <w:t>全部内容</w:t>
            </w:r>
          </w:p>
        </w:tc>
      </w:tr>
      <w:tr>
        <w:trPr>
          <w:trHeight w:val="676" w:hRule="atLeast"/>
        </w:trPr>
        <w:tc>
          <w:tcPr>
            <w:tcW w:w="4367" w:type="dxa"/>
            <w:vAlign w:val="top"/>
          </w:tcPr>
          <w:p>
            <w:pPr>
              <w:pStyle w:val="TableText"/>
              <w:ind w:left="186"/>
              <w:spacing w:before="201" w:line="229" w:lineRule="auto"/>
              <w:rPr>
                <w:sz w:val="30"/>
                <w:szCs w:val="30"/>
              </w:rPr>
            </w:pPr>
            <w:r>
              <w:rPr>
                <w:sz w:val="30"/>
                <w:szCs w:val="30"/>
                <w:spacing w:val="-1"/>
              </w:rPr>
              <w:t>GB/T</w:t>
            </w:r>
            <w:r>
              <w:rPr>
                <w:sz w:val="30"/>
                <w:szCs w:val="30"/>
                <w:spacing w:val="57"/>
              </w:rPr>
              <w:t xml:space="preserve"> </w:t>
            </w:r>
            <w:r>
              <w:rPr>
                <w:sz w:val="30"/>
                <w:szCs w:val="30"/>
                <w:spacing w:val="-1"/>
              </w:rPr>
              <w:t>19017/ISO</w:t>
            </w:r>
            <w:r>
              <w:rPr>
                <w:sz w:val="30"/>
                <w:szCs w:val="30"/>
                <w:spacing w:val="52"/>
              </w:rPr>
              <w:t xml:space="preserve"> </w:t>
            </w:r>
            <w:r>
              <w:rPr>
                <w:sz w:val="30"/>
                <w:szCs w:val="30"/>
                <w:spacing w:val="-1"/>
              </w:rPr>
              <w:t>10007</w:t>
            </w:r>
          </w:p>
        </w:tc>
        <w:tc>
          <w:tcPr>
            <w:tcW w:w="1860" w:type="dxa"/>
            <w:vAlign w:val="top"/>
          </w:tcPr>
          <w:p>
            <w:pPr>
              <w:rPr>
                <w:rFonts w:ascii="Arial"/>
                <w:sz w:val="21"/>
              </w:rPr>
            </w:pPr>
            <w:r/>
          </w:p>
        </w:tc>
        <w:tc>
          <w:tcPr>
            <w:tcW w:w="1864" w:type="dxa"/>
            <w:vAlign w:val="top"/>
          </w:tcPr>
          <w:p>
            <w:pPr>
              <w:rPr>
                <w:rFonts w:ascii="Arial"/>
                <w:sz w:val="21"/>
              </w:rPr>
            </w:pPr>
            <w:r/>
          </w:p>
        </w:tc>
        <w:tc>
          <w:tcPr>
            <w:tcW w:w="3724" w:type="dxa"/>
            <w:vAlign w:val="top"/>
          </w:tcPr>
          <w:p>
            <w:pPr>
              <w:rPr>
                <w:rFonts w:ascii="Arial"/>
                <w:sz w:val="21"/>
              </w:rPr>
            </w:pPr>
            <w:r/>
          </w:p>
        </w:tc>
        <w:tc>
          <w:tcPr>
            <w:tcW w:w="1842" w:type="dxa"/>
            <w:vAlign w:val="top"/>
          </w:tcPr>
          <w:p>
            <w:pPr>
              <w:pStyle w:val="TableText"/>
              <w:ind w:left="536"/>
              <w:spacing w:before="224" w:line="395" w:lineRule="exact"/>
              <w:rPr>
                <w:sz w:val="30"/>
                <w:szCs w:val="30"/>
              </w:rPr>
            </w:pPr>
            <w:r>
              <w:rPr>
                <w:sz w:val="30"/>
                <w:szCs w:val="30"/>
                <w:position w:val="1"/>
              </w:rPr>
              <w:t>8.5.2</w:t>
            </w:r>
          </w:p>
        </w:tc>
        <w:tc>
          <w:tcPr>
            <w:tcW w:w="1855" w:type="dxa"/>
            <w:vAlign w:val="top"/>
          </w:tcPr>
          <w:p>
            <w:pPr>
              <w:rPr>
                <w:rFonts w:ascii="Arial"/>
                <w:sz w:val="21"/>
              </w:rPr>
            </w:pPr>
            <w:r/>
          </w:p>
        </w:tc>
        <w:tc>
          <w:tcPr>
            <w:tcW w:w="1722" w:type="dxa"/>
            <w:vAlign w:val="top"/>
          </w:tcPr>
          <w:p>
            <w:pPr>
              <w:rPr>
                <w:rFonts w:ascii="Arial"/>
                <w:sz w:val="21"/>
              </w:rPr>
            </w:pPr>
            <w:r/>
          </w:p>
        </w:tc>
      </w:tr>
      <w:tr>
        <w:trPr>
          <w:trHeight w:val="668" w:hRule="atLeast"/>
        </w:trPr>
        <w:tc>
          <w:tcPr>
            <w:tcW w:w="4367" w:type="dxa"/>
            <w:vAlign w:val="top"/>
          </w:tcPr>
          <w:p>
            <w:pPr>
              <w:pStyle w:val="TableText"/>
              <w:ind w:left="186"/>
              <w:spacing w:before="220" w:line="397" w:lineRule="exact"/>
              <w:rPr>
                <w:sz w:val="30"/>
                <w:szCs w:val="30"/>
              </w:rPr>
            </w:pPr>
            <w:r>
              <w:rPr>
                <w:sz w:val="30"/>
                <w:szCs w:val="30"/>
                <w:spacing w:val="-4"/>
                <w:position w:val="1"/>
              </w:rPr>
              <w:t>ISO</w:t>
            </w:r>
            <w:r>
              <w:rPr>
                <w:sz w:val="30"/>
                <w:szCs w:val="30"/>
                <w:spacing w:val="85"/>
                <w:position w:val="1"/>
              </w:rPr>
              <w:t xml:space="preserve"> </w:t>
            </w:r>
            <w:r>
              <w:rPr>
                <w:sz w:val="30"/>
                <w:szCs w:val="30"/>
                <w:spacing w:val="-4"/>
                <w:position w:val="1"/>
              </w:rPr>
              <w:t>10008</w:t>
            </w:r>
          </w:p>
        </w:tc>
        <w:tc>
          <w:tcPr>
            <w:tcW w:w="1860" w:type="dxa"/>
            <w:vAlign w:val="top"/>
          </w:tcPr>
          <w:p>
            <w:pPr>
              <w:pStyle w:val="TableText"/>
              <w:ind w:left="312"/>
              <w:spacing w:before="189" w:line="224" w:lineRule="auto"/>
              <w:rPr>
                <w:sz w:val="30"/>
                <w:szCs w:val="30"/>
              </w:rPr>
            </w:pPr>
            <w:r>
              <w:rPr>
                <w:sz w:val="30"/>
                <w:szCs w:val="30"/>
                <w:spacing w:val="10"/>
              </w:rPr>
              <w:t>全部内容</w:t>
            </w:r>
          </w:p>
        </w:tc>
        <w:tc>
          <w:tcPr>
            <w:tcW w:w="1864" w:type="dxa"/>
            <w:vAlign w:val="top"/>
          </w:tcPr>
          <w:p>
            <w:pPr>
              <w:pStyle w:val="TableText"/>
              <w:ind w:left="313"/>
              <w:spacing w:before="189" w:line="224" w:lineRule="auto"/>
              <w:rPr>
                <w:sz w:val="30"/>
                <w:szCs w:val="30"/>
              </w:rPr>
            </w:pPr>
            <w:r>
              <w:rPr>
                <w:sz w:val="30"/>
                <w:szCs w:val="30"/>
                <w:spacing w:val="10"/>
              </w:rPr>
              <w:t>全部内容</w:t>
            </w:r>
          </w:p>
        </w:tc>
        <w:tc>
          <w:tcPr>
            <w:tcW w:w="3724" w:type="dxa"/>
            <w:vAlign w:val="top"/>
          </w:tcPr>
          <w:p>
            <w:pPr>
              <w:pStyle w:val="TableText"/>
              <w:ind w:left="264"/>
              <w:spacing w:before="145" w:line="226" w:lineRule="auto"/>
              <w:rPr>
                <w:sz w:val="30"/>
                <w:szCs w:val="30"/>
              </w:rPr>
            </w:pPr>
            <w:r>
              <w:rPr>
                <w:sz w:val="30"/>
                <w:szCs w:val="30"/>
                <w:spacing w:val="11"/>
              </w:rPr>
              <w:t>全部内容  全部内容</w:t>
            </w:r>
          </w:p>
        </w:tc>
        <w:tc>
          <w:tcPr>
            <w:tcW w:w="1842" w:type="dxa"/>
            <w:vAlign w:val="top"/>
          </w:tcPr>
          <w:p>
            <w:pPr>
              <w:pStyle w:val="TableText"/>
              <w:ind w:left="306"/>
              <w:spacing w:before="189" w:line="224" w:lineRule="auto"/>
              <w:rPr>
                <w:sz w:val="30"/>
                <w:szCs w:val="30"/>
              </w:rPr>
            </w:pPr>
            <w:r>
              <w:rPr>
                <w:sz w:val="30"/>
                <w:szCs w:val="30"/>
                <w:spacing w:val="10"/>
              </w:rPr>
              <w:t>全部内容</w:t>
            </w:r>
          </w:p>
        </w:tc>
        <w:tc>
          <w:tcPr>
            <w:tcW w:w="1855" w:type="dxa"/>
            <w:vAlign w:val="top"/>
          </w:tcPr>
          <w:p>
            <w:pPr>
              <w:pStyle w:val="TableText"/>
              <w:ind w:left="310"/>
              <w:spacing w:before="189" w:line="224" w:lineRule="auto"/>
              <w:rPr>
                <w:sz w:val="30"/>
                <w:szCs w:val="30"/>
              </w:rPr>
            </w:pPr>
            <w:r>
              <w:rPr>
                <w:sz w:val="30"/>
                <w:szCs w:val="30"/>
                <w:spacing w:val="10"/>
              </w:rPr>
              <w:t>全部内容</w:t>
            </w:r>
          </w:p>
        </w:tc>
        <w:tc>
          <w:tcPr>
            <w:tcW w:w="1722" w:type="dxa"/>
            <w:vAlign w:val="top"/>
          </w:tcPr>
          <w:p>
            <w:pPr>
              <w:pStyle w:val="TableText"/>
              <w:ind w:left="361"/>
              <w:spacing w:before="189" w:line="224" w:lineRule="auto"/>
              <w:rPr>
                <w:sz w:val="30"/>
                <w:szCs w:val="30"/>
              </w:rPr>
            </w:pPr>
            <w:r>
              <w:rPr>
                <w:sz w:val="30"/>
                <w:szCs w:val="30"/>
                <w:spacing w:val="10"/>
              </w:rPr>
              <w:t>全部内容</w:t>
            </w:r>
          </w:p>
        </w:tc>
      </w:tr>
      <w:tr>
        <w:trPr>
          <w:trHeight w:val="667" w:hRule="atLeast"/>
        </w:trPr>
        <w:tc>
          <w:tcPr>
            <w:tcW w:w="4367" w:type="dxa"/>
            <w:vAlign w:val="top"/>
          </w:tcPr>
          <w:p>
            <w:pPr>
              <w:pStyle w:val="TableText"/>
              <w:ind w:left="186"/>
              <w:spacing w:before="197" w:line="229" w:lineRule="auto"/>
              <w:rPr>
                <w:sz w:val="30"/>
                <w:szCs w:val="30"/>
              </w:rPr>
            </w:pPr>
            <w:r>
              <w:rPr>
                <w:sz w:val="30"/>
                <w:szCs w:val="30"/>
                <w:spacing w:val="-1"/>
              </w:rPr>
              <w:t>GB/T</w:t>
            </w:r>
            <w:r>
              <w:rPr>
                <w:sz w:val="30"/>
                <w:szCs w:val="30"/>
                <w:spacing w:val="58"/>
              </w:rPr>
              <w:t xml:space="preserve"> </w:t>
            </w:r>
            <w:r>
              <w:rPr>
                <w:sz w:val="30"/>
                <w:szCs w:val="30"/>
                <w:spacing w:val="-1"/>
              </w:rPr>
              <w:t>19022/ISO</w:t>
            </w:r>
            <w:r>
              <w:rPr>
                <w:sz w:val="30"/>
                <w:szCs w:val="30"/>
                <w:spacing w:val="51"/>
              </w:rPr>
              <w:t xml:space="preserve"> </w:t>
            </w:r>
            <w:r>
              <w:rPr>
                <w:sz w:val="30"/>
                <w:szCs w:val="30"/>
                <w:spacing w:val="-1"/>
              </w:rPr>
              <w:t>10012</w:t>
            </w:r>
          </w:p>
        </w:tc>
        <w:tc>
          <w:tcPr>
            <w:tcW w:w="1860" w:type="dxa"/>
            <w:vAlign w:val="top"/>
          </w:tcPr>
          <w:p>
            <w:pPr>
              <w:rPr>
                <w:rFonts w:ascii="Arial"/>
                <w:sz w:val="21"/>
              </w:rPr>
            </w:pPr>
            <w:r/>
          </w:p>
        </w:tc>
        <w:tc>
          <w:tcPr>
            <w:tcW w:w="1864" w:type="dxa"/>
            <w:vAlign w:val="top"/>
          </w:tcPr>
          <w:p>
            <w:pPr>
              <w:rPr>
                <w:rFonts w:ascii="Arial"/>
                <w:sz w:val="21"/>
              </w:rPr>
            </w:pPr>
            <w:r/>
          </w:p>
        </w:tc>
        <w:tc>
          <w:tcPr>
            <w:tcW w:w="3724" w:type="dxa"/>
            <w:vAlign w:val="top"/>
          </w:tcPr>
          <w:p>
            <w:pPr>
              <w:pStyle w:val="TableText"/>
              <w:ind w:left="2300"/>
              <w:spacing w:before="220" w:line="395" w:lineRule="exact"/>
              <w:rPr>
                <w:sz w:val="30"/>
                <w:szCs w:val="30"/>
              </w:rPr>
            </w:pPr>
            <w:r>
              <w:rPr>
                <w:sz w:val="30"/>
                <w:szCs w:val="30"/>
                <w:spacing w:val="-1"/>
                <w:position w:val="1"/>
              </w:rPr>
              <w:t>7.1.5</w:t>
            </w:r>
          </w:p>
        </w:tc>
        <w:tc>
          <w:tcPr>
            <w:tcW w:w="1842" w:type="dxa"/>
            <w:vAlign w:val="top"/>
          </w:tcPr>
          <w:p>
            <w:pPr>
              <w:rPr>
                <w:rFonts w:ascii="Arial"/>
                <w:sz w:val="21"/>
              </w:rPr>
            </w:pPr>
            <w:r/>
          </w:p>
        </w:tc>
        <w:tc>
          <w:tcPr>
            <w:tcW w:w="1855" w:type="dxa"/>
            <w:vAlign w:val="top"/>
          </w:tcPr>
          <w:p>
            <w:pPr>
              <w:rPr>
                <w:rFonts w:ascii="Arial"/>
                <w:sz w:val="21"/>
              </w:rPr>
            </w:pPr>
            <w:r/>
          </w:p>
        </w:tc>
        <w:tc>
          <w:tcPr>
            <w:tcW w:w="1722" w:type="dxa"/>
            <w:vAlign w:val="top"/>
          </w:tcPr>
          <w:p>
            <w:pPr>
              <w:rPr>
                <w:rFonts w:ascii="Arial"/>
                <w:sz w:val="21"/>
              </w:rPr>
            </w:pPr>
            <w:r/>
          </w:p>
        </w:tc>
      </w:tr>
      <w:tr>
        <w:trPr>
          <w:trHeight w:val="667" w:hRule="atLeast"/>
        </w:trPr>
        <w:tc>
          <w:tcPr>
            <w:tcW w:w="4367" w:type="dxa"/>
            <w:vAlign w:val="top"/>
          </w:tcPr>
          <w:p>
            <w:pPr>
              <w:pStyle w:val="TableText"/>
              <w:ind w:left="186"/>
              <w:spacing w:before="198" w:line="229" w:lineRule="auto"/>
              <w:rPr>
                <w:sz w:val="30"/>
                <w:szCs w:val="30"/>
              </w:rPr>
            </w:pPr>
            <w:r>
              <w:rPr>
                <w:sz w:val="30"/>
                <w:szCs w:val="30"/>
              </w:rPr>
              <w:t>GB/T</w:t>
            </w:r>
            <w:r>
              <w:rPr>
                <w:sz w:val="30"/>
                <w:szCs w:val="30"/>
                <w:spacing w:val="52"/>
              </w:rPr>
              <w:t xml:space="preserve"> </w:t>
            </w:r>
            <w:r>
              <w:rPr>
                <w:sz w:val="30"/>
                <w:szCs w:val="30"/>
              </w:rPr>
              <w:t>19023/ISO/TR</w:t>
            </w:r>
            <w:r>
              <w:rPr>
                <w:sz w:val="30"/>
                <w:szCs w:val="30"/>
                <w:spacing w:val="52"/>
              </w:rPr>
              <w:t xml:space="preserve"> </w:t>
            </w:r>
            <w:r>
              <w:rPr>
                <w:sz w:val="30"/>
                <w:szCs w:val="30"/>
              </w:rPr>
              <w:t>100</w:t>
            </w:r>
            <w:r>
              <w:rPr>
                <w:sz w:val="30"/>
                <w:szCs w:val="30"/>
                <w:spacing w:val="-1"/>
              </w:rPr>
              <w:t>13</w:t>
            </w:r>
          </w:p>
        </w:tc>
        <w:tc>
          <w:tcPr>
            <w:tcW w:w="1860" w:type="dxa"/>
            <w:vAlign w:val="top"/>
          </w:tcPr>
          <w:p>
            <w:pPr>
              <w:rPr>
                <w:rFonts w:ascii="Arial"/>
                <w:sz w:val="21"/>
              </w:rPr>
            </w:pPr>
            <w:r/>
          </w:p>
        </w:tc>
        <w:tc>
          <w:tcPr>
            <w:tcW w:w="1864" w:type="dxa"/>
            <w:vAlign w:val="top"/>
          </w:tcPr>
          <w:p>
            <w:pPr>
              <w:rPr>
                <w:rFonts w:ascii="Arial"/>
                <w:sz w:val="21"/>
              </w:rPr>
            </w:pPr>
            <w:r/>
          </w:p>
        </w:tc>
        <w:tc>
          <w:tcPr>
            <w:tcW w:w="3724" w:type="dxa"/>
            <w:vAlign w:val="top"/>
          </w:tcPr>
          <w:p>
            <w:pPr>
              <w:pStyle w:val="TableText"/>
              <w:ind w:left="2607"/>
              <w:spacing w:before="221" w:line="395" w:lineRule="exact"/>
              <w:rPr>
                <w:sz w:val="30"/>
                <w:szCs w:val="30"/>
              </w:rPr>
            </w:pPr>
            <w:r>
              <w:rPr>
                <w:sz w:val="30"/>
                <w:szCs w:val="30"/>
                <w:spacing w:val="-2"/>
                <w:position w:val="2"/>
              </w:rPr>
              <w:t>7.5</w:t>
            </w:r>
          </w:p>
        </w:tc>
        <w:tc>
          <w:tcPr>
            <w:tcW w:w="1842" w:type="dxa"/>
            <w:vAlign w:val="top"/>
          </w:tcPr>
          <w:p>
            <w:pPr>
              <w:rPr>
                <w:rFonts w:ascii="Arial"/>
                <w:sz w:val="21"/>
              </w:rPr>
            </w:pPr>
            <w:r/>
          </w:p>
        </w:tc>
        <w:tc>
          <w:tcPr>
            <w:tcW w:w="1855" w:type="dxa"/>
            <w:vAlign w:val="top"/>
          </w:tcPr>
          <w:p>
            <w:pPr>
              <w:rPr>
                <w:rFonts w:ascii="Arial"/>
                <w:sz w:val="21"/>
              </w:rPr>
            </w:pPr>
            <w:r/>
          </w:p>
        </w:tc>
        <w:tc>
          <w:tcPr>
            <w:tcW w:w="1722" w:type="dxa"/>
            <w:vAlign w:val="top"/>
          </w:tcPr>
          <w:p>
            <w:pPr>
              <w:rPr>
                <w:rFonts w:ascii="Arial"/>
                <w:sz w:val="21"/>
              </w:rPr>
            </w:pPr>
            <w:r/>
          </w:p>
        </w:tc>
      </w:tr>
      <w:tr>
        <w:trPr>
          <w:trHeight w:val="672" w:hRule="atLeast"/>
        </w:trPr>
        <w:tc>
          <w:tcPr>
            <w:tcW w:w="4367" w:type="dxa"/>
            <w:vAlign w:val="top"/>
          </w:tcPr>
          <w:p>
            <w:pPr>
              <w:pStyle w:val="TableText"/>
              <w:ind w:left="186"/>
              <w:spacing w:before="203" w:line="229" w:lineRule="auto"/>
              <w:rPr>
                <w:sz w:val="30"/>
                <w:szCs w:val="30"/>
              </w:rPr>
            </w:pPr>
            <w:r>
              <w:rPr>
                <w:sz w:val="30"/>
                <w:szCs w:val="30"/>
                <w:spacing w:val="-1"/>
              </w:rPr>
              <w:t>GB/T</w:t>
            </w:r>
            <w:r>
              <w:rPr>
                <w:sz w:val="30"/>
                <w:szCs w:val="30"/>
                <w:spacing w:val="53"/>
              </w:rPr>
              <w:t xml:space="preserve"> </w:t>
            </w:r>
            <w:r>
              <w:rPr>
                <w:sz w:val="30"/>
                <w:szCs w:val="30"/>
                <w:spacing w:val="-1"/>
              </w:rPr>
              <w:t>19024/ISO</w:t>
            </w:r>
            <w:r>
              <w:rPr>
                <w:sz w:val="30"/>
                <w:szCs w:val="30"/>
                <w:spacing w:val="48"/>
              </w:rPr>
              <w:t xml:space="preserve"> </w:t>
            </w:r>
            <w:r>
              <w:rPr>
                <w:sz w:val="30"/>
                <w:szCs w:val="30"/>
                <w:spacing w:val="-1"/>
              </w:rPr>
              <w:t>10014</w:t>
            </w:r>
          </w:p>
        </w:tc>
        <w:tc>
          <w:tcPr>
            <w:tcW w:w="1860" w:type="dxa"/>
            <w:vAlign w:val="top"/>
          </w:tcPr>
          <w:p>
            <w:pPr>
              <w:pStyle w:val="TableText"/>
              <w:ind w:left="312"/>
              <w:spacing w:before="195" w:line="224" w:lineRule="auto"/>
              <w:rPr>
                <w:sz w:val="30"/>
                <w:szCs w:val="30"/>
              </w:rPr>
            </w:pPr>
            <w:r>
              <w:rPr>
                <w:sz w:val="30"/>
                <w:szCs w:val="30"/>
                <w:spacing w:val="10"/>
              </w:rPr>
              <w:t>全部内容</w:t>
            </w:r>
          </w:p>
        </w:tc>
        <w:tc>
          <w:tcPr>
            <w:tcW w:w="1864" w:type="dxa"/>
            <w:vAlign w:val="top"/>
          </w:tcPr>
          <w:p>
            <w:pPr>
              <w:pStyle w:val="TableText"/>
              <w:ind w:left="313"/>
              <w:spacing w:before="195" w:line="224" w:lineRule="auto"/>
              <w:rPr>
                <w:sz w:val="30"/>
                <w:szCs w:val="30"/>
              </w:rPr>
            </w:pPr>
            <w:r>
              <w:rPr>
                <w:sz w:val="30"/>
                <w:szCs w:val="30"/>
                <w:spacing w:val="10"/>
              </w:rPr>
              <w:t>全部内容</w:t>
            </w:r>
          </w:p>
        </w:tc>
        <w:tc>
          <w:tcPr>
            <w:tcW w:w="3724" w:type="dxa"/>
            <w:vAlign w:val="top"/>
          </w:tcPr>
          <w:p>
            <w:pPr>
              <w:pStyle w:val="TableText"/>
              <w:ind w:left="246"/>
              <w:spacing w:before="141" w:line="235" w:lineRule="auto"/>
              <w:rPr>
                <w:sz w:val="30"/>
                <w:szCs w:val="30"/>
              </w:rPr>
            </w:pPr>
            <w:r>
              <w:rPr>
                <w:sz w:val="30"/>
                <w:szCs w:val="30"/>
                <w:spacing w:val="10"/>
              </w:rPr>
              <w:t>全部内容</w:t>
            </w:r>
            <w:r>
              <w:rPr>
                <w:sz w:val="30"/>
                <w:szCs w:val="30"/>
                <w:spacing w:val="28"/>
              </w:rPr>
              <w:t xml:space="preserve">  </w:t>
            </w:r>
            <w:r>
              <w:rPr>
                <w:sz w:val="30"/>
                <w:szCs w:val="30"/>
                <w:spacing w:val="10"/>
              </w:rPr>
              <w:t>全部内容</w:t>
            </w:r>
          </w:p>
        </w:tc>
        <w:tc>
          <w:tcPr>
            <w:tcW w:w="1842" w:type="dxa"/>
            <w:vAlign w:val="top"/>
          </w:tcPr>
          <w:p>
            <w:pPr>
              <w:pStyle w:val="TableText"/>
              <w:ind w:left="306"/>
              <w:spacing w:before="195" w:line="224" w:lineRule="auto"/>
              <w:rPr>
                <w:sz w:val="30"/>
                <w:szCs w:val="30"/>
              </w:rPr>
            </w:pPr>
            <w:r>
              <w:rPr>
                <w:sz w:val="30"/>
                <w:szCs w:val="30"/>
                <w:spacing w:val="10"/>
              </w:rPr>
              <w:t>全部内容</w:t>
            </w:r>
          </w:p>
        </w:tc>
        <w:tc>
          <w:tcPr>
            <w:tcW w:w="1855" w:type="dxa"/>
            <w:vAlign w:val="top"/>
          </w:tcPr>
          <w:p>
            <w:pPr>
              <w:pStyle w:val="TableText"/>
              <w:ind w:left="310"/>
              <w:spacing w:before="195" w:line="224" w:lineRule="auto"/>
              <w:rPr>
                <w:sz w:val="30"/>
                <w:szCs w:val="30"/>
              </w:rPr>
            </w:pPr>
            <w:r>
              <w:rPr>
                <w:sz w:val="30"/>
                <w:szCs w:val="30"/>
                <w:spacing w:val="10"/>
              </w:rPr>
              <w:t>全部内容</w:t>
            </w:r>
          </w:p>
        </w:tc>
        <w:tc>
          <w:tcPr>
            <w:tcW w:w="1722" w:type="dxa"/>
            <w:vAlign w:val="top"/>
          </w:tcPr>
          <w:p>
            <w:pPr>
              <w:pStyle w:val="TableText"/>
              <w:ind w:left="361"/>
              <w:spacing w:before="195" w:line="224" w:lineRule="auto"/>
              <w:rPr>
                <w:sz w:val="30"/>
                <w:szCs w:val="30"/>
              </w:rPr>
            </w:pPr>
            <w:r>
              <w:rPr>
                <w:sz w:val="30"/>
                <w:szCs w:val="30"/>
                <w:spacing w:val="10"/>
              </w:rPr>
              <w:t>全部内容</w:t>
            </w:r>
          </w:p>
        </w:tc>
      </w:tr>
      <w:tr>
        <w:trPr>
          <w:trHeight w:val="672" w:hRule="atLeast"/>
        </w:trPr>
        <w:tc>
          <w:tcPr>
            <w:tcW w:w="4367" w:type="dxa"/>
            <w:vAlign w:val="top"/>
          </w:tcPr>
          <w:p>
            <w:pPr>
              <w:pStyle w:val="TableText"/>
              <w:ind w:left="186"/>
              <w:spacing w:before="203" w:line="229" w:lineRule="auto"/>
              <w:rPr>
                <w:sz w:val="30"/>
                <w:szCs w:val="30"/>
              </w:rPr>
            </w:pPr>
            <w:r>
              <w:rPr>
                <w:sz w:val="30"/>
                <w:szCs w:val="30"/>
                <w:spacing w:val="-1"/>
              </w:rPr>
              <w:t>GB/T</w:t>
            </w:r>
            <w:r>
              <w:rPr>
                <w:sz w:val="30"/>
                <w:szCs w:val="30"/>
                <w:spacing w:val="58"/>
              </w:rPr>
              <w:t xml:space="preserve"> </w:t>
            </w:r>
            <w:r>
              <w:rPr>
                <w:sz w:val="30"/>
                <w:szCs w:val="30"/>
                <w:spacing w:val="-1"/>
              </w:rPr>
              <w:t>19025/ISO</w:t>
            </w:r>
            <w:r>
              <w:rPr>
                <w:sz w:val="30"/>
                <w:szCs w:val="30"/>
                <w:spacing w:val="51"/>
              </w:rPr>
              <w:t xml:space="preserve"> </w:t>
            </w:r>
            <w:r>
              <w:rPr>
                <w:sz w:val="30"/>
                <w:szCs w:val="30"/>
                <w:spacing w:val="-1"/>
              </w:rPr>
              <w:t>10015</w:t>
            </w:r>
          </w:p>
        </w:tc>
        <w:tc>
          <w:tcPr>
            <w:tcW w:w="1860" w:type="dxa"/>
            <w:vAlign w:val="top"/>
          </w:tcPr>
          <w:p>
            <w:pPr>
              <w:rPr>
                <w:rFonts w:ascii="Arial"/>
                <w:sz w:val="21"/>
              </w:rPr>
            </w:pPr>
            <w:r/>
          </w:p>
        </w:tc>
        <w:tc>
          <w:tcPr>
            <w:tcW w:w="1864" w:type="dxa"/>
            <w:vAlign w:val="top"/>
          </w:tcPr>
          <w:p>
            <w:pPr>
              <w:rPr>
                <w:rFonts w:ascii="Arial"/>
                <w:sz w:val="21"/>
              </w:rPr>
            </w:pPr>
            <w:r/>
          </w:p>
        </w:tc>
        <w:tc>
          <w:tcPr>
            <w:tcW w:w="3724" w:type="dxa"/>
            <w:vAlign w:val="top"/>
          </w:tcPr>
          <w:p>
            <w:pPr>
              <w:pStyle w:val="TableText"/>
              <w:ind w:left="2607"/>
              <w:spacing w:before="226" w:line="395" w:lineRule="exact"/>
              <w:rPr>
                <w:sz w:val="30"/>
                <w:szCs w:val="30"/>
              </w:rPr>
            </w:pPr>
            <w:r>
              <w:rPr>
                <w:sz w:val="30"/>
                <w:szCs w:val="30"/>
                <w:spacing w:val="-2"/>
                <w:position w:val="1"/>
              </w:rPr>
              <w:t>7.2</w:t>
            </w:r>
          </w:p>
        </w:tc>
        <w:tc>
          <w:tcPr>
            <w:tcW w:w="1842" w:type="dxa"/>
            <w:vAlign w:val="top"/>
          </w:tcPr>
          <w:p>
            <w:pPr>
              <w:rPr>
                <w:rFonts w:ascii="Arial"/>
                <w:sz w:val="21"/>
              </w:rPr>
            </w:pPr>
            <w:r/>
          </w:p>
        </w:tc>
        <w:tc>
          <w:tcPr>
            <w:tcW w:w="1855" w:type="dxa"/>
            <w:vAlign w:val="top"/>
          </w:tcPr>
          <w:p>
            <w:pPr>
              <w:rPr>
                <w:rFonts w:ascii="Arial"/>
                <w:sz w:val="21"/>
              </w:rPr>
            </w:pPr>
            <w:r/>
          </w:p>
        </w:tc>
        <w:tc>
          <w:tcPr>
            <w:tcW w:w="1722" w:type="dxa"/>
            <w:vAlign w:val="top"/>
          </w:tcPr>
          <w:p>
            <w:pPr>
              <w:rPr>
                <w:rFonts w:ascii="Arial"/>
                <w:sz w:val="21"/>
              </w:rPr>
            </w:pPr>
            <w:r/>
          </w:p>
        </w:tc>
      </w:tr>
      <w:tr>
        <w:trPr>
          <w:trHeight w:val="676" w:hRule="atLeast"/>
        </w:trPr>
        <w:tc>
          <w:tcPr>
            <w:tcW w:w="4367" w:type="dxa"/>
            <w:vAlign w:val="top"/>
          </w:tcPr>
          <w:p>
            <w:pPr>
              <w:pStyle w:val="TableText"/>
              <w:ind w:left="186"/>
              <w:spacing w:before="204" w:line="229" w:lineRule="auto"/>
              <w:rPr>
                <w:sz w:val="30"/>
                <w:szCs w:val="30"/>
              </w:rPr>
            </w:pPr>
            <w:r>
              <w:rPr>
                <w:sz w:val="30"/>
                <w:szCs w:val="30"/>
              </w:rPr>
              <w:t>GB/Z</w:t>
            </w:r>
            <w:r>
              <w:rPr>
                <w:sz w:val="30"/>
                <w:szCs w:val="30"/>
                <w:spacing w:val="52"/>
              </w:rPr>
              <w:t xml:space="preserve"> </w:t>
            </w:r>
            <w:r>
              <w:rPr>
                <w:sz w:val="30"/>
                <w:szCs w:val="30"/>
              </w:rPr>
              <w:t>19027/ISO/TR</w:t>
            </w:r>
            <w:r>
              <w:rPr>
                <w:sz w:val="30"/>
                <w:szCs w:val="30"/>
                <w:spacing w:val="51"/>
              </w:rPr>
              <w:t xml:space="preserve"> </w:t>
            </w:r>
            <w:r>
              <w:rPr>
                <w:sz w:val="30"/>
                <w:szCs w:val="30"/>
              </w:rPr>
              <w:t>100</w:t>
            </w:r>
            <w:r>
              <w:rPr>
                <w:sz w:val="30"/>
                <w:szCs w:val="30"/>
                <w:spacing w:val="-1"/>
              </w:rPr>
              <w:t>17</w:t>
            </w:r>
          </w:p>
        </w:tc>
        <w:tc>
          <w:tcPr>
            <w:tcW w:w="1860" w:type="dxa"/>
            <w:vAlign w:val="top"/>
          </w:tcPr>
          <w:p>
            <w:pPr>
              <w:rPr>
                <w:rFonts w:ascii="Arial"/>
                <w:sz w:val="21"/>
              </w:rPr>
            </w:pPr>
            <w:r/>
          </w:p>
        </w:tc>
        <w:tc>
          <w:tcPr>
            <w:tcW w:w="1864" w:type="dxa"/>
            <w:vAlign w:val="top"/>
          </w:tcPr>
          <w:p>
            <w:pPr>
              <w:rPr>
                <w:rFonts w:ascii="Arial"/>
                <w:sz w:val="21"/>
              </w:rPr>
            </w:pPr>
            <w:r/>
          </w:p>
        </w:tc>
        <w:tc>
          <w:tcPr>
            <w:tcW w:w="3724" w:type="dxa"/>
            <w:vAlign w:val="top"/>
          </w:tcPr>
          <w:p>
            <w:pPr>
              <w:pStyle w:val="TableText"/>
              <w:ind w:left="688"/>
              <w:spacing w:before="200" w:line="399" w:lineRule="exact"/>
              <w:rPr>
                <w:sz w:val="30"/>
                <w:szCs w:val="30"/>
              </w:rPr>
            </w:pPr>
            <w:r>
              <w:rPr>
                <w:sz w:val="30"/>
                <w:szCs w:val="30"/>
                <w:spacing w:val="-1"/>
                <w:position w:val="1"/>
              </w:rPr>
              <w:t>6.1</w:t>
            </w:r>
            <w:r>
              <w:rPr>
                <w:sz w:val="30"/>
                <w:szCs w:val="30"/>
                <w:spacing w:val="16"/>
                <w:position w:val="1"/>
              </w:rPr>
              <w:t xml:space="preserve">       </w:t>
            </w:r>
            <w:r>
              <w:rPr>
                <w:sz w:val="30"/>
                <w:szCs w:val="30"/>
                <w:spacing w:val="-1"/>
                <w:position w:val="1"/>
              </w:rPr>
              <w:t>7.1.5</w:t>
            </w:r>
          </w:p>
        </w:tc>
        <w:tc>
          <w:tcPr>
            <w:tcW w:w="1842" w:type="dxa"/>
            <w:vAlign w:val="top"/>
          </w:tcPr>
          <w:p>
            <w:pPr>
              <w:rPr>
                <w:rFonts w:ascii="Arial"/>
                <w:sz w:val="21"/>
              </w:rPr>
            </w:pPr>
            <w:r/>
          </w:p>
        </w:tc>
        <w:tc>
          <w:tcPr>
            <w:tcW w:w="1855" w:type="dxa"/>
            <w:vAlign w:val="top"/>
          </w:tcPr>
          <w:p>
            <w:pPr>
              <w:pStyle w:val="TableText"/>
              <w:ind w:left="694"/>
              <w:spacing w:before="227" w:line="395" w:lineRule="exact"/>
              <w:rPr>
                <w:sz w:val="30"/>
                <w:szCs w:val="30"/>
              </w:rPr>
            </w:pPr>
            <w:r>
              <w:rPr>
                <w:sz w:val="30"/>
                <w:szCs w:val="30"/>
                <w:spacing w:val="-1"/>
                <w:position w:val="1"/>
              </w:rPr>
              <w:t>9.1</w:t>
            </w:r>
          </w:p>
        </w:tc>
        <w:tc>
          <w:tcPr>
            <w:tcW w:w="1722" w:type="dxa"/>
            <w:vAlign w:val="top"/>
          </w:tcPr>
          <w:p>
            <w:pPr>
              <w:rPr>
                <w:rFonts w:ascii="Arial"/>
                <w:sz w:val="21"/>
              </w:rPr>
            </w:pPr>
            <w:r/>
          </w:p>
        </w:tc>
      </w:tr>
      <w:tr>
        <w:trPr>
          <w:trHeight w:val="667" w:hRule="atLeast"/>
        </w:trPr>
        <w:tc>
          <w:tcPr>
            <w:tcW w:w="4367" w:type="dxa"/>
            <w:vAlign w:val="top"/>
          </w:tcPr>
          <w:p>
            <w:pPr>
              <w:pStyle w:val="TableText"/>
              <w:ind w:left="186"/>
              <w:spacing w:before="223" w:line="396" w:lineRule="exact"/>
              <w:rPr>
                <w:sz w:val="30"/>
                <w:szCs w:val="30"/>
              </w:rPr>
            </w:pPr>
            <w:r>
              <w:rPr>
                <w:sz w:val="30"/>
                <w:szCs w:val="30"/>
                <w:spacing w:val="-4"/>
                <w:position w:val="1"/>
              </w:rPr>
              <w:t>ISO</w:t>
            </w:r>
            <w:r>
              <w:rPr>
                <w:sz w:val="30"/>
                <w:szCs w:val="30"/>
                <w:spacing w:val="85"/>
                <w:position w:val="1"/>
              </w:rPr>
              <w:t xml:space="preserve"> </w:t>
            </w:r>
            <w:r>
              <w:rPr>
                <w:sz w:val="30"/>
                <w:szCs w:val="30"/>
                <w:spacing w:val="-4"/>
                <w:position w:val="1"/>
              </w:rPr>
              <w:t>10018</w:t>
            </w:r>
          </w:p>
        </w:tc>
        <w:tc>
          <w:tcPr>
            <w:tcW w:w="1860" w:type="dxa"/>
            <w:vAlign w:val="top"/>
          </w:tcPr>
          <w:p>
            <w:pPr>
              <w:pStyle w:val="TableText"/>
              <w:ind w:left="312"/>
              <w:spacing w:before="191" w:line="224" w:lineRule="auto"/>
              <w:rPr>
                <w:sz w:val="30"/>
                <w:szCs w:val="30"/>
              </w:rPr>
            </w:pPr>
            <w:r>
              <w:rPr>
                <w:sz w:val="30"/>
                <w:szCs w:val="30"/>
                <w:spacing w:val="10"/>
              </w:rPr>
              <w:t>全部内容</w:t>
            </w:r>
          </w:p>
        </w:tc>
        <w:tc>
          <w:tcPr>
            <w:tcW w:w="1864" w:type="dxa"/>
            <w:vAlign w:val="top"/>
          </w:tcPr>
          <w:p>
            <w:pPr>
              <w:pStyle w:val="TableText"/>
              <w:ind w:left="313"/>
              <w:spacing w:before="191" w:line="224" w:lineRule="auto"/>
              <w:rPr>
                <w:sz w:val="30"/>
                <w:szCs w:val="30"/>
              </w:rPr>
            </w:pPr>
            <w:r>
              <w:rPr>
                <w:sz w:val="30"/>
                <w:szCs w:val="30"/>
                <w:spacing w:val="10"/>
              </w:rPr>
              <w:t>全部内容</w:t>
            </w:r>
          </w:p>
        </w:tc>
        <w:tc>
          <w:tcPr>
            <w:tcW w:w="3724" w:type="dxa"/>
            <w:vAlign w:val="top"/>
          </w:tcPr>
          <w:p>
            <w:pPr>
              <w:pStyle w:val="TableText"/>
              <w:ind w:left="259"/>
              <w:spacing w:before="134" w:line="229" w:lineRule="auto"/>
              <w:rPr>
                <w:sz w:val="30"/>
                <w:szCs w:val="30"/>
              </w:rPr>
            </w:pPr>
            <w:r>
              <w:rPr>
                <w:sz w:val="30"/>
                <w:szCs w:val="30"/>
                <w:spacing w:val="10"/>
              </w:rPr>
              <w:t>全部内容</w:t>
            </w:r>
            <w:r>
              <w:rPr>
                <w:sz w:val="30"/>
                <w:szCs w:val="30"/>
                <w:spacing w:val="21"/>
              </w:rPr>
              <w:t xml:space="preserve">  </w:t>
            </w:r>
            <w:r>
              <w:rPr>
                <w:sz w:val="30"/>
                <w:szCs w:val="30"/>
                <w:spacing w:val="10"/>
              </w:rPr>
              <w:t>全部内容</w:t>
            </w:r>
          </w:p>
        </w:tc>
        <w:tc>
          <w:tcPr>
            <w:tcW w:w="1842" w:type="dxa"/>
            <w:vAlign w:val="top"/>
          </w:tcPr>
          <w:p>
            <w:pPr>
              <w:pStyle w:val="TableText"/>
              <w:ind w:left="306"/>
              <w:spacing w:before="191" w:line="224" w:lineRule="auto"/>
              <w:rPr>
                <w:sz w:val="30"/>
                <w:szCs w:val="30"/>
              </w:rPr>
            </w:pPr>
            <w:r>
              <w:rPr>
                <w:sz w:val="30"/>
                <w:szCs w:val="30"/>
                <w:spacing w:val="10"/>
              </w:rPr>
              <w:t>全部内容</w:t>
            </w:r>
          </w:p>
        </w:tc>
        <w:tc>
          <w:tcPr>
            <w:tcW w:w="1855" w:type="dxa"/>
            <w:vAlign w:val="top"/>
          </w:tcPr>
          <w:p>
            <w:pPr>
              <w:pStyle w:val="TableText"/>
              <w:ind w:left="310"/>
              <w:spacing w:before="191" w:line="224" w:lineRule="auto"/>
              <w:rPr>
                <w:sz w:val="30"/>
                <w:szCs w:val="30"/>
              </w:rPr>
            </w:pPr>
            <w:r>
              <w:rPr>
                <w:sz w:val="30"/>
                <w:szCs w:val="30"/>
                <w:spacing w:val="10"/>
              </w:rPr>
              <w:t>全部内容</w:t>
            </w:r>
          </w:p>
        </w:tc>
        <w:tc>
          <w:tcPr>
            <w:tcW w:w="1722" w:type="dxa"/>
            <w:vAlign w:val="top"/>
          </w:tcPr>
          <w:p>
            <w:pPr>
              <w:pStyle w:val="TableText"/>
              <w:ind w:left="361"/>
              <w:spacing w:before="191" w:line="224" w:lineRule="auto"/>
              <w:rPr>
                <w:sz w:val="30"/>
                <w:szCs w:val="30"/>
              </w:rPr>
            </w:pPr>
            <w:r>
              <w:rPr>
                <w:sz w:val="30"/>
                <w:szCs w:val="30"/>
                <w:spacing w:val="10"/>
              </w:rPr>
              <w:t>全部内容</w:t>
            </w:r>
          </w:p>
        </w:tc>
      </w:tr>
      <w:tr>
        <w:trPr>
          <w:trHeight w:val="668" w:hRule="atLeast"/>
        </w:trPr>
        <w:tc>
          <w:tcPr>
            <w:tcW w:w="4367" w:type="dxa"/>
            <w:vAlign w:val="top"/>
          </w:tcPr>
          <w:p>
            <w:pPr>
              <w:pStyle w:val="TableText"/>
              <w:ind w:left="186"/>
              <w:spacing w:before="201" w:line="229" w:lineRule="auto"/>
              <w:rPr>
                <w:sz w:val="30"/>
                <w:szCs w:val="30"/>
              </w:rPr>
            </w:pPr>
            <w:r>
              <w:rPr>
                <w:sz w:val="30"/>
                <w:szCs w:val="30"/>
                <w:spacing w:val="-1"/>
              </w:rPr>
              <w:t>GB/T</w:t>
            </w:r>
            <w:r>
              <w:rPr>
                <w:sz w:val="30"/>
                <w:szCs w:val="30"/>
                <w:spacing w:val="56"/>
              </w:rPr>
              <w:t xml:space="preserve"> </w:t>
            </w:r>
            <w:r>
              <w:rPr>
                <w:sz w:val="30"/>
                <w:szCs w:val="30"/>
                <w:spacing w:val="-1"/>
              </w:rPr>
              <w:t>19029/ISO</w:t>
            </w:r>
            <w:r>
              <w:rPr>
                <w:sz w:val="30"/>
                <w:szCs w:val="30"/>
                <w:spacing w:val="51"/>
              </w:rPr>
              <w:t xml:space="preserve"> </w:t>
            </w:r>
            <w:r>
              <w:rPr>
                <w:sz w:val="30"/>
                <w:szCs w:val="30"/>
                <w:spacing w:val="-1"/>
              </w:rPr>
              <w:t>10019</w:t>
            </w:r>
          </w:p>
        </w:tc>
        <w:tc>
          <w:tcPr>
            <w:tcW w:w="1860" w:type="dxa"/>
            <w:vAlign w:val="top"/>
          </w:tcPr>
          <w:p>
            <w:pPr>
              <w:rPr>
                <w:rFonts w:ascii="Arial"/>
                <w:sz w:val="21"/>
              </w:rPr>
            </w:pPr>
            <w:r/>
          </w:p>
        </w:tc>
        <w:tc>
          <w:tcPr>
            <w:tcW w:w="1864" w:type="dxa"/>
            <w:vAlign w:val="top"/>
          </w:tcPr>
          <w:p>
            <w:pPr>
              <w:rPr>
                <w:rFonts w:ascii="Arial"/>
                <w:sz w:val="21"/>
              </w:rPr>
            </w:pPr>
            <w:r/>
          </w:p>
        </w:tc>
        <w:tc>
          <w:tcPr>
            <w:tcW w:w="3724" w:type="dxa"/>
            <w:vAlign w:val="top"/>
          </w:tcPr>
          <w:p>
            <w:pPr>
              <w:rPr>
                <w:rFonts w:ascii="Arial"/>
                <w:sz w:val="21"/>
              </w:rPr>
            </w:pPr>
            <w:r/>
          </w:p>
        </w:tc>
        <w:tc>
          <w:tcPr>
            <w:tcW w:w="1842" w:type="dxa"/>
            <w:vAlign w:val="top"/>
          </w:tcPr>
          <w:p>
            <w:pPr>
              <w:pStyle w:val="TableText"/>
              <w:ind w:left="689"/>
              <w:spacing w:before="224" w:line="395" w:lineRule="exact"/>
              <w:rPr>
                <w:sz w:val="30"/>
                <w:szCs w:val="30"/>
              </w:rPr>
            </w:pPr>
            <w:r>
              <w:rPr>
                <w:sz w:val="30"/>
                <w:szCs w:val="30"/>
                <w:spacing w:val="-1"/>
                <w:position w:val="1"/>
              </w:rPr>
              <w:t>8.4</w:t>
            </w:r>
          </w:p>
        </w:tc>
        <w:tc>
          <w:tcPr>
            <w:tcW w:w="1855" w:type="dxa"/>
            <w:vAlign w:val="top"/>
          </w:tcPr>
          <w:p>
            <w:pPr>
              <w:rPr>
                <w:rFonts w:ascii="Arial"/>
                <w:sz w:val="21"/>
              </w:rPr>
            </w:pPr>
            <w:r/>
          </w:p>
        </w:tc>
        <w:tc>
          <w:tcPr>
            <w:tcW w:w="1722" w:type="dxa"/>
            <w:vAlign w:val="top"/>
          </w:tcPr>
          <w:p>
            <w:pPr>
              <w:rPr>
                <w:rFonts w:ascii="Arial"/>
                <w:sz w:val="21"/>
              </w:rPr>
            </w:pPr>
            <w:r/>
          </w:p>
        </w:tc>
      </w:tr>
      <w:tr>
        <w:trPr>
          <w:trHeight w:val="672" w:hRule="atLeast"/>
        </w:trPr>
        <w:tc>
          <w:tcPr>
            <w:tcW w:w="4367" w:type="dxa"/>
            <w:vAlign w:val="top"/>
          </w:tcPr>
          <w:p>
            <w:pPr>
              <w:pStyle w:val="TableText"/>
              <w:ind w:left="186"/>
              <w:spacing w:before="205" w:line="229" w:lineRule="auto"/>
              <w:rPr>
                <w:sz w:val="30"/>
                <w:szCs w:val="30"/>
              </w:rPr>
            </w:pPr>
            <w:r>
              <w:rPr>
                <w:sz w:val="30"/>
                <w:szCs w:val="30"/>
                <w:spacing w:val="-1"/>
              </w:rPr>
              <w:t>GB/T</w:t>
            </w:r>
            <w:r>
              <w:rPr>
                <w:sz w:val="30"/>
                <w:szCs w:val="30"/>
                <w:spacing w:val="64"/>
              </w:rPr>
              <w:t xml:space="preserve"> </w:t>
            </w:r>
            <w:r>
              <w:rPr>
                <w:sz w:val="30"/>
                <w:szCs w:val="30"/>
                <w:spacing w:val="-1"/>
              </w:rPr>
              <w:t>19011/ISO</w:t>
            </w:r>
            <w:r>
              <w:rPr>
                <w:sz w:val="30"/>
                <w:szCs w:val="30"/>
                <w:spacing w:val="58"/>
              </w:rPr>
              <w:t xml:space="preserve"> </w:t>
            </w:r>
            <w:r>
              <w:rPr>
                <w:sz w:val="30"/>
                <w:szCs w:val="30"/>
                <w:spacing w:val="-1"/>
              </w:rPr>
              <w:t>19011</w:t>
            </w:r>
          </w:p>
        </w:tc>
        <w:tc>
          <w:tcPr>
            <w:tcW w:w="1860" w:type="dxa"/>
            <w:vAlign w:val="top"/>
          </w:tcPr>
          <w:p>
            <w:pPr>
              <w:rPr>
                <w:rFonts w:ascii="Arial"/>
                <w:sz w:val="21"/>
              </w:rPr>
            </w:pPr>
            <w:r/>
          </w:p>
        </w:tc>
        <w:tc>
          <w:tcPr>
            <w:tcW w:w="1864" w:type="dxa"/>
            <w:vAlign w:val="top"/>
          </w:tcPr>
          <w:p>
            <w:pPr>
              <w:rPr>
                <w:rFonts w:ascii="Arial"/>
                <w:sz w:val="21"/>
              </w:rPr>
            </w:pPr>
            <w:r/>
          </w:p>
        </w:tc>
        <w:tc>
          <w:tcPr>
            <w:tcW w:w="3724" w:type="dxa"/>
            <w:vAlign w:val="top"/>
          </w:tcPr>
          <w:p>
            <w:pPr>
              <w:rPr>
                <w:rFonts w:ascii="Arial"/>
                <w:sz w:val="21"/>
              </w:rPr>
            </w:pPr>
            <w:r/>
          </w:p>
        </w:tc>
        <w:tc>
          <w:tcPr>
            <w:tcW w:w="1842" w:type="dxa"/>
            <w:vAlign w:val="top"/>
          </w:tcPr>
          <w:p>
            <w:pPr>
              <w:rPr>
                <w:rFonts w:ascii="Arial"/>
                <w:sz w:val="21"/>
              </w:rPr>
            </w:pPr>
            <w:r/>
          </w:p>
        </w:tc>
        <w:tc>
          <w:tcPr>
            <w:tcW w:w="1855" w:type="dxa"/>
            <w:vAlign w:val="top"/>
          </w:tcPr>
          <w:p>
            <w:pPr>
              <w:pStyle w:val="TableText"/>
              <w:ind w:left="694"/>
              <w:spacing w:before="228" w:line="395" w:lineRule="exact"/>
              <w:rPr>
                <w:sz w:val="30"/>
                <w:szCs w:val="30"/>
              </w:rPr>
            </w:pPr>
            <w:r>
              <w:rPr>
                <w:sz w:val="30"/>
                <w:szCs w:val="30"/>
                <w:spacing w:val="-1"/>
                <w:position w:val="1"/>
              </w:rPr>
              <w:t>9.2</w:t>
            </w:r>
          </w:p>
        </w:tc>
        <w:tc>
          <w:tcPr>
            <w:tcW w:w="1722" w:type="dxa"/>
            <w:vAlign w:val="top"/>
          </w:tcPr>
          <w:p>
            <w:pPr>
              <w:rPr>
                <w:rFonts w:ascii="Arial"/>
                <w:sz w:val="21"/>
              </w:rPr>
            </w:pPr>
            <w:r/>
          </w:p>
        </w:tc>
      </w:tr>
      <w:tr>
        <w:trPr>
          <w:trHeight w:val="661" w:hRule="atLeast"/>
        </w:trPr>
        <w:tc>
          <w:tcPr>
            <w:tcW w:w="17234" w:type="dxa"/>
            <w:vAlign w:val="top"/>
            <w:gridSpan w:val="7"/>
          </w:tcPr>
          <w:p>
            <w:pPr>
              <w:pStyle w:val="TableText"/>
              <w:ind w:left="846"/>
              <w:spacing w:before="188" w:line="223" w:lineRule="auto"/>
              <w:rPr>
                <w:sz w:val="30"/>
                <w:szCs w:val="30"/>
              </w:rPr>
            </w:pPr>
            <w:r>
              <w:rPr>
                <w:sz w:val="30"/>
                <w:szCs w:val="30"/>
                <w:spacing w:val="7"/>
              </w:rPr>
              <w:t>注：“全部内容”表示本标准中该条款的全部内容与其他的相应标准</w:t>
            </w:r>
            <w:r>
              <w:rPr>
                <w:sz w:val="30"/>
                <w:szCs w:val="30"/>
                <w:spacing w:val="6"/>
              </w:rPr>
              <w:t>相关。</w:t>
            </w:r>
          </w:p>
        </w:tc>
      </w:tr>
    </w:tbl>
    <w:p>
      <w:pPr>
        <w:pStyle w:val="BodyText"/>
        <w:rPr/>
      </w:pPr>
      <w:r/>
    </w:p>
    <w:p>
      <w:pPr>
        <w:sectPr>
          <w:footerReference w:type="default" r:id="rId41"/>
          <w:pgSz w:w="22541" w:h="31680"/>
          <w:pgMar w:top="400" w:right="2616" w:bottom="2851" w:left="2659" w:header="0" w:footer="2616" w:gutter="0"/>
        </w:sectPr>
        <w:rPr/>
      </w:pP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spacing w:before="112" w:line="195" w:lineRule="auto"/>
        <w:jc w:val="right"/>
        <w:rPr>
          <w:rFonts w:ascii="Times New Roman" w:hAnsi="Times New Roman" w:eastAsia="Times New Roman" w:cs="Times New Roman"/>
          <w:sz w:val="39"/>
          <w:szCs w:val="39"/>
        </w:rPr>
      </w:pPr>
      <w:r>
        <w:rPr>
          <w:rFonts w:ascii="Times New Roman" w:hAnsi="Times New Roman" w:eastAsia="Times New Roman" w:cs="Times New Roman"/>
          <w:sz w:val="39"/>
          <w:szCs w:val="39"/>
        </w:rPr>
        <w:t>GB</w:t>
      </w:r>
      <w:r>
        <w:rPr>
          <w:rFonts w:ascii="Times New Roman" w:hAnsi="Times New Roman" w:eastAsia="Times New Roman" w:cs="Times New Roman"/>
          <w:sz w:val="39"/>
          <w:szCs w:val="39"/>
          <w:spacing w:val="1"/>
        </w:rPr>
        <w:t>/T</w:t>
      </w:r>
      <w:r>
        <w:rPr>
          <w:rFonts w:ascii="Times New Roman" w:hAnsi="Times New Roman" w:eastAsia="Times New Roman" w:cs="Times New Roman"/>
          <w:sz w:val="39"/>
          <w:szCs w:val="39"/>
          <w:spacing w:val="42"/>
        </w:rPr>
        <w:t xml:space="preserve">  </w:t>
      </w:r>
      <w:r>
        <w:rPr>
          <w:rFonts w:ascii="Times New Roman" w:hAnsi="Times New Roman" w:eastAsia="Times New Roman" w:cs="Times New Roman"/>
          <w:sz w:val="39"/>
          <w:szCs w:val="39"/>
          <w:spacing w:val="1"/>
        </w:rPr>
        <w:t>19001—2016/</w:t>
      </w:r>
      <w:r>
        <w:rPr>
          <w:rFonts w:ascii="Times New Roman" w:hAnsi="Times New Roman" w:eastAsia="Times New Roman" w:cs="Times New Roman"/>
          <w:sz w:val="39"/>
          <w:szCs w:val="39"/>
        </w:rPr>
        <w:t>ISO</w:t>
      </w:r>
      <w:r>
        <w:rPr>
          <w:rFonts w:ascii="Times New Roman" w:hAnsi="Times New Roman" w:eastAsia="Times New Roman" w:cs="Times New Roman"/>
          <w:sz w:val="39"/>
          <w:szCs w:val="39"/>
          <w:spacing w:val="27"/>
        </w:rPr>
        <w:t xml:space="preserve">  </w:t>
      </w:r>
      <w:r>
        <w:rPr>
          <w:rFonts w:ascii="Times New Roman" w:hAnsi="Times New Roman" w:eastAsia="Times New Roman" w:cs="Times New Roman"/>
          <w:sz w:val="39"/>
          <w:szCs w:val="39"/>
          <w:spacing w:val="1"/>
        </w:rPr>
        <w:t>9001:2015</w:t>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7378"/>
        <w:spacing w:before="127" w:line="177" w:lineRule="auto"/>
        <w:outlineLvl w:val="0"/>
        <w:rPr>
          <w:rFonts w:ascii="LiSu" w:hAnsi="LiSu" w:eastAsia="LiSu" w:cs="LiSu"/>
          <w:sz w:val="39"/>
          <w:szCs w:val="39"/>
        </w:rPr>
      </w:pPr>
      <w:bookmarkStart w:name="bookmark80" w:id="118"/>
      <w:bookmarkEnd w:id="118"/>
      <w:r>
        <w:rPr>
          <w:rFonts w:ascii="LiSu" w:hAnsi="LiSu" w:eastAsia="LiSu" w:cs="LiSu"/>
          <w:sz w:val="39"/>
          <w:szCs w:val="39"/>
          <w:b/>
          <w:bCs/>
          <w:spacing w:val="-14"/>
          <w:w w:val="90"/>
        </w:rPr>
        <w:t>参</w:t>
      </w:r>
      <w:r>
        <w:rPr>
          <w:rFonts w:ascii="LiSu" w:hAnsi="LiSu" w:eastAsia="LiSu" w:cs="LiSu"/>
          <w:sz w:val="39"/>
          <w:szCs w:val="39"/>
          <w:spacing w:val="32"/>
        </w:rPr>
        <w:t xml:space="preserve">  </w:t>
      </w:r>
      <w:r>
        <w:rPr>
          <w:rFonts w:ascii="LiSu" w:hAnsi="LiSu" w:eastAsia="LiSu" w:cs="LiSu"/>
          <w:sz w:val="39"/>
          <w:szCs w:val="39"/>
          <w:b/>
          <w:bCs/>
          <w:spacing w:val="-14"/>
          <w:w w:val="90"/>
        </w:rPr>
        <w:t>考</w:t>
      </w:r>
      <w:r>
        <w:rPr>
          <w:rFonts w:ascii="LiSu" w:hAnsi="LiSu" w:eastAsia="LiSu" w:cs="LiSu"/>
          <w:sz w:val="39"/>
          <w:szCs w:val="39"/>
          <w:spacing w:val="35"/>
        </w:rPr>
        <w:t xml:space="preserve">  </w:t>
      </w:r>
      <w:r>
        <w:rPr>
          <w:rFonts w:ascii="LiSu" w:hAnsi="LiSu" w:eastAsia="LiSu" w:cs="LiSu"/>
          <w:sz w:val="39"/>
          <w:szCs w:val="39"/>
          <w:b/>
          <w:bCs/>
          <w:spacing w:val="-14"/>
          <w:w w:val="90"/>
        </w:rPr>
        <w:t>文</w:t>
      </w:r>
      <w:r>
        <w:rPr>
          <w:rFonts w:ascii="LiSu" w:hAnsi="LiSu" w:eastAsia="LiSu" w:cs="LiSu"/>
          <w:sz w:val="39"/>
          <w:szCs w:val="39"/>
          <w:spacing w:val="27"/>
        </w:rPr>
        <w:t xml:space="preserve">  </w:t>
      </w:r>
      <w:r>
        <w:rPr>
          <w:rFonts w:ascii="LiSu" w:hAnsi="LiSu" w:eastAsia="LiSu" w:cs="LiSu"/>
          <w:sz w:val="39"/>
          <w:szCs w:val="39"/>
          <w:b/>
          <w:bCs/>
          <w:spacing w:val="-14"/>
          <w:w w:val="90"/>
        </w:rPr>
        <w:t>献</w:t>
      </w:r>
    </w:p>
    <w:p>
      <w:pPr>
        <w:pStyle w:val="BodyText"/>
        <w:spacing w:line="293" w:lineRule="auto"/>
        <w:rPr/>
      </w:pPr>
      <w:r/>
    </w:p>
    <w:p>
      <w:pPr>
        <w:ind w:left="704"/>
        <w:spacing w:before="127" w:line="228" w:lineRule="auto"/>
        <w:rPr>
          <w:rFonts w:ascii="SimSun" w:hAnsi="SimSun" w:eastAsia="SimSun" w:cs="SimSun"/>
          <w:sz w:val="39"/>
          <w:szCs w:val="39"/>
        </w:rPr>
      </w:pPr>
      <w:r>
        <w:rPr>
          <w:rFonts w:ascii="SimSun" w:hAnsi="SimSun" w:eastAsia="SimSun" w:cs="SimSun"/>
          <w:sz w:val="39"/>
          <w:szCs w:val="39"/>
          <w:spacing w:val="-2"/>
        </w:rPr>
        <w:t>[1]   </w:t>
      </w:r>
      <w:r>
        <w:rPr>
          <w:rFonts w:ascii="Times New Roman" w:hAnsi="Times New Roman" w:eastAsia="Times New Roman" w:cs="Times New Roman"/>
          <w:sz w:val="39"/>
          <w:szCs w:val="39"/>
          <w:spacing w:val="-2"/>
        </w:rPr>
        <w:t>GB/T</w:t>
      </w:r>
      <w:r>
        <w:rPr>
          <w:rFonts w:ascii="Times New Roman" w:hAnsi="Times New Roman" w:eastAsia="Times New Roman" w:cs="Times New Roman"/>
          <w:sz w:val="39"/>
          <w:szCs w:val="39"/>
          <w:spacing w:val="25"/>
        </w:rPr>
        <w:t xml:space="preserve">  </w:t>
      </w:r>
      <w:r>
        <w:rPr>
          <w:rFonts w:ascii="Times New Roman" w:hAnsi="Times New Roman" w:eastAsia="Times New Roman" w:cs="Times New Roman"/>
          <w:sz w:val="39"/>
          <w:szCs w:val="39"/>
          <w:spacing w:val="-2"/>
        </w:rPr>
        <w:t>19004    </w:t>
      </w:r>
      <w:r>
        <w:rPr>
          <w:rFonts w:ascii="SimSun" w:hAnsi="SimSun" w:eastAsia="SimSun" w:cs="SimSun"/>
          <w:sz w:val="39"/>
          <w:szCs w:val="39"/>
          <w:spacing w:val="-2"/>
        </w:rPr>
        <w:t>追求组织的持续成功</w:t>
      </w:r>
      <w:r>
        <w:rPr>
          <w:rFonts w:ascii="SimSun" w:hAnsi="SimSun" w:eastAsia="SimSun" w:cs="SimSun"/>
          <w:sz w:val="39"/>
          <w:szCs w:val="39"/>
          <w:spacing w:val="22"/>
        </w:rPr>
        <w:t xml:space="preserve">  </w:t>
      </w:r>
      <w:r>
        <w:rPr>
          <w:rFonts w:ascii="SimSun" w:hAnsi="SimSun" w:eastAsia="SimSun" w:cs="SimSun"/>
          <w:sz w:val="39"/>
          <w:szCs w:val="39"/>
          <w:spacing w:val="-2"/>
        </w:rPr>
        <w:t>质</w:t>
      </w:r>
      <w:r>
        <w:rPr>
          <w:rFonts w:ascii="SimSun" w:hAnsi="SimSun" w:eastAsia="SimSun" w:cs="SimSun"/>
          <w:sz w:val="39"/>
          <w:szCs w:val="39"/>
          <w:spacing w:val="-3"/>
        </w:rPr>
        <w:t>量管理方法</w:t>
      </w:r>
    </w:p>
    <w:p>
      <w:pPr>
        <w:ind w:left="704"/>
        <w:spacing w:before="92" w:line="235" w:lineRule="auto"/>
        <w:rPr>
          <w:rFonts w:ascii="SimSun" w:hAnsi="SimSun" w:eastAsia="SimSun" w:cs="SimSun"/>
          <w:sz w:val="39"/>
          <w:szCs w:val="39"/>
        </w:rPr>
      </w:pPr>
      <w:r>
        <w:rPr>
          <w:rFonts w:ascii="SimSun" w:hAnsi="SimSun" w:eastAsia="SimSun" w:cs="SimSun"/>
          <w:sz w:val="39"/>
          <w:szCs w:val="39"/>
          <w:spacing w:val="-3"/>
          <w:position w:val="-4"/>
        </w:rPr>
        <w:t>[2]   </w:t>
      </w:r>
      <w:r>
        <w:rPr>
          <w:rFonts w:ascii="Times New Roman" w:hAnsi="Times New Roman" w:eastAsia="Times New Roman" w:cs="Times New Roman"/>
          <w:sz w:val="39"/>
          <w:szCs w:val="39"/>
          <w:spacing w:val="-3"/>
        </w:rPr>
        <w:t>GB/T</w:t>
      </w:r>
      <w:r>
        <w:rPr>
          <w:rFonts w:ascii="Times New Roman" w:hAnsi="Times New Roman" w:eastAsia="Times New Roman" w:cs="Times New Roman"/>
          <w:sz w:val="39"/>
          <w:szCs w:val="39"/>
          <w:spacing w:val="25"/>
        </w:rPr>
        <w:t xml:space="preserve">  </w:t>
      </w:r>
      <w:r>
        <w:rPr>
          <w:rFonts w:ascii="Times New Roman" w:hAnsi="Times New Roman" w:eastAsia="Times New Roman" w:cs="Times New Roman"/>
          <w:sz w:val="39"/>
          <w:szCs w:val="39"/>
          <w:spacing w:val="-3"/>
        </w:rPr>
        <w:t>19010     </w:t>
      </w:r>
      <w:r>
        <w:rPr>
          <w:rFonts w:ascii="SimSun" w:hAnsi="SimSun" w:eastAsia="SimSun" w:cs="SimSun"/>
          <w:sz w:val="39"/>
          <w:szCs w:val="39"/>
          <w:spacing w:val="-3"/>
        </w:rPr>
        <w:t>质量管理  </w:t>
      </w:r>
      <w:r>
        <w:rPr>
          <w:rFonts w:ascii="SimSun" w:hAnsi="SimSun" w:eastAsia="SimSun" w:cs="SimSun"/>
          <w:sz w:val="39"/>
          <w:szCs w:val="39"/>
          <w:spacing w:val="-4"/>
        </w:rPr>
        <w:t>顾客满意  组织行为规范指南</w:t>
      </w:r>
    </w:p>
    <w:p>
      <w:pPr>
        <w:ind w:left="704"/>
        <w:spacing w:before="81" w:line="228" w:lineRule="auto"/>
        <w:rPr>
          <w:rFonts w:ascii="SimSun" w:hAnsi="SimSun" w:eastAsia="SimSun" w:cs="SimSun"/>
          <w:sz w:val="39"/>
          <w:szCs w:val="39"/>
        </w:rPr>
      </w:pPr>
      <w:r>
        <w:rPr>
          <w:rFonts w:ascii="SimSun" w:hAnsi="SimSun" w:eastAsia="SimSun" w:cs="SimSun"/>
          <w:sz w:val="39"/>
          <w:szCs w:val="39"/>
          <w:spacing w:val="-2"/>
        </w:rPr>
        <w:t>[3]  </w:t>
      </w:r>
      <w:r>
        <w:rPr>
          <w:rFonts w:ascii="Times New Roman" w:hAnsi="Times New Roman" w:eastAsia="Times New Roman" w:cs="Times New Roman"/>
          <w:sz w:val="39"/>
          <w:szCs w:val="39"/>
          <w:spacing w:val="-2"/>
        </w:rPr>
        <w:t>GB/T   19012    </w:t>
      </w:r>
      <w:r>
        <w:rPr>
          <w:rFonts w:ascii="SimSun" w:hAnsi="SimSun" w:eastAsia="SimSun" w:cs="SimSun"/>
          <w:sz w:val="39"/>
          <w:szCs w:val="39"/>
          <w:spacing w:val="-2"/>
        </w:rPr>
        <w:t>质量管理  顾客满意</w:t>
      </w:r>
      <w:r>
        <w:rPr>
          <w:rFonts w:ascii="SimSun" w:hAnsi="SimSun" w:eastAsia="SimSun" w:cs="SimSun"/>
          <w:sz w:val="39"/>
          <w:szCs w:val="39"/>
          <w:spacing w:val="11"/>
        </w:rPr>
        <w:t xml:space="preserve">  </w:t>
      </w:r>
      <w:r>
        <w:rPr>
          <w:rFonts w:ascii="SimSun" w:hAnsi="SimSun" w:eastAsia="SimSun" w:cs="SimSun"/>
          <w:sz w:val="39"/>
          <w:szCs w:val="39"/>
          <w:spacing w:val="-2"/>
        </w:rPr>
        <w:t>组</w:t>
      </w:r>
      <w:r>
        <w:rPr>
          <w:rFonts w:ascii="SimSun" w:hAnsi="SimSun" w:eastAsia="SimSun" w:cs="SimSun"/>
          <w:sz w:val="39"/>
          <w:szCs w:val="39"/>
          <w:spacing w:val="-3"/>
        </w:rPr>
        <w:t>织处理投诉指南</w:t>
      </w:r>
    </w:p>
    <w:p>
      <w:pPr>
        <w:ind w:left="704"/>
        <w:spacing w:before="109" w:line="228" w:lineRule="auto"/>
        <w:rPr>
          <w:rFonts w:ascii="SimSun" w:hAnsi="SimSun" w:eastAsia="SimSun" w:cs="SimSun"/>
          <w:sz w:val="39"/>
          <w:szCs w:val="39"/>
        </w:rPr>
      </w:pPr>
      <w:r>
        <w:rPr>
          <w:rFonts w:ascii="SimSun" w:hAnsi="SimSun" w:eastAsia="SimSun" w:cs="SimSun"/>
          <w:sz w:val="39"/>
          <w:szCs w:val="39"/>
          <w:spacing w:val="-3"/>
        </w:rPr>
        <w:t>[4]  </w:t>
      </w:r>
      <w:r>
        <w:rPr>
          <w:rFonts w:ascii="Times New Roman" w:hAnsi="Times New Roman" w:eastAsia="Times New Roman" w:cs="Times New Roman"/>
          <w:sz w:val="39"/>
          <w:szCs w:val="39"/>
          <w:spacing w:val="-3"/>
        </w:rPr>
        <w:t>GB/T   19013    </w:t>
      </w:r>
      <w:r>
        <w:rPr>
          <w:rFonts w:ascii="SimSun" w:hAnsi="SimSun" w:eastAsia="SimSun" w:cs="SimSun"/>
          <w:sz w:val="39"/>
          <w:szCs w:val="39"/>
          <w:spacing w:val="-3"/>
        </w:rPr>
        <w:t>质</w:t>
      </w:r>
      <w:r>
        <w:rPr>
          <w:rFonts w:ascii="SimSun" w:hAnsi="SimSun" w:eastAsia="SimSun" w:cs="SimSun"/>
          <w:sz w:val="39"/>
          <w:szCs w:val="39"/>
          <w:spacing w:val="-4"/>
        </w:rPr>
        <w:t>量管理</w:t>
      </w:r>
      <w:r>
        <w:rPr>
          <w:rFonts w:ascii="SimSun" w:hAnsi="SimSun" w:eastAsia="SimSun" w:cs="SimSun"/>
          <w:sz w:val="39"/>
          <w:szCs w:val="39"/>
          <w:spacing w:val="28"/>
        </w:rPr>
        <w:t xml:space="preserve">  </w:t>
      </w:r>
      <w:r>
        <w:rPr>
          <w:rFonts w:ascii="SimSun" w:hAnsi="SimSun" w:eastAsia="SimSun" w:cs="SimSun"/>
          <w:sz w:val="39"/>
          <w:szCs w:val="39"/>
          <w:spacing w:val="-4"/>
        </w:rPr>
        <w:t>顾客满意</w:t>
      </w:r>
      <w:r>
        <w:rPr>
          <w:rFonts w:ascii="SimSun" w:hAnsi="SimSun" w:eastAsia="SimSun" w:cs="SimSun"/>
          <w:sz w:val="39"/>
          <w:szCs w:val="39"/>
          <w:spacing w:val="23"/>
        </w:rPr>
        <w:t xml:space="preserve">  </w:t>
      </w:r>
      <w:r>
        <w:rPr>
          <w:rFonts w:ascii="SimSun" w:hAnsi="SimSun" w:eastAsia="SimSun" w:cs="SimSun"/>
          <w:sz w:val="39"/>
          <w:szCs w:val="39"/>
          <w:spacing w:val="-4"/>
        </w:rPr>
        <w:t>组织外部争议解决指南</w:t>
      </w:r>
    </w:p>
    <w:p>
      <w:pPr>
        <w:ind w:left="704"/>
        <w:spacing w:before="70" w:line="234" w:lineRule="auto"/>
        <w:rPr>
          <w:rFonts w:ascii="SimSun" w:hAnsi="SimSun" w:eastAsia="SimSun" w:cs="SimSun"/>
          <w:sz w:val="39"/>
          <w:szCs w:val="39"/>
        </w:rPr>
      </w:pPr>
      <w:r>
        <w:rPr>
          <w:rFonts w:ascii="SimSun" w:hAnsi="SimSun" w:eastAsia="SimSun" w:cs="SimSun"/>
          <w:sz w:val="39"/>
          <w:szCs w:val="39"/>
          <w:spacing w:val="-1"/>
          <w:position w:val="-2"/>
        </w:rPr>
        <w:t>[5]   </w:t>
      </w:r>
      <w:r>
        <w:rPr>
          <w:rFonts w:ascii="Times New Roman" w:hAnsi="Times New Roman" w:eastAsia="Times New Roman" w:cs="Times New Roman"/>
          <w:sz w:val="39"/>
          <w:szCs w:val="39"/>
          <w:spacing w:val="-1"/>
        </w:rPr>
        <w:t>GB/Z  27907    </w:t>
      </w:r>
      <w:r>
        <w:rPr>
          <w:rFonts w:ascii="SimSun" w:hAnsi="SimSun" w:eastAsia="SimSun" w:cs="SimSun"/>
          <w:sz w:val="39"/>
          <w:szCs w:val="39"/>
          <w:spacing w:val="-1"/>
        </w:rPr>
        <w:t>质量管理  顾客满意</w:t>
      </w:r>
      <w:r>
        <w:rPr>
          <w:rFonts w:ascii="SimSun" w:hAnsi="SimSun" w:eastAsia="SimSun" w:cs="SimSun"/>
          <w:sz w:val="39"/>
          <w:szCs w:val="39"/>
          <w:spacing w:val="22"/>
        </w:rPr>
        <w:t xml:space="preserve">  </w:t>
      </w:r>
      <w:r>
        <w:rPr>
          <w:rFonts w:ascii="SimSun" w:hAnsi="SimSun" w:eastAsia="SimSun" w:cs="SimSun"/>
          <w:sz w:val="39"/>
          <w:szCs w:val="39"/>
          <w:spacing w:val="-1"/>
        </w:rPr>
        <w:t>监视和测量指南</w:t>
      </w:r>
    </w:p>
    <w:p>
      <w:pPr>
        <w:ind w:left="704"/>
        <w:spacing w:before="59" w:line="234" w:lineRule="auto"/>
        <w:rPr>
          <w:rFonts w:ascii="SimSun" w:hAnsi="SimSun" w:eastAsia="SimSun" w:cs="SimSun"/>
          <w:sz w:val="39"/>
          <w:szCs w:val="39"/>
        </w:rPr>
      </w:pPr>
      <w:r>
        <w:rPr>
          <w:rFonts w:ascii="SimSun" w:hAnsi="SimSun" w:eastAsia="SimSun" w:cs="SimSun"/>
          <w:sz w:val="39"/>
          <w:szCs w:val="39"/>
          <w:spacing w:val="-3"/>
          <w:position w:val="-2"/>
        </w:rPr>
        <w:t>[6]   </w:t>
      </w:r>
      <w:r>
        <w:rPr>
          <w:rFonts w:ascii="Times New Roman" w:hAnsi="Times New Roman" w:eastAsia="Times New Roman" w:cs="Times New Roman"/>
          <w:sz w:val="39"/>
          <w:szCs w:val="39"/>
          <w:spacing w:val="-3"/>
        </w:rPr>
        <w:t>GB/T</w:t>
      </w:r>
      <w:r>
        <w:rPr>
          <w:rFonts w:ascii="Times New Roman" w:hAnsi="Times New Roman" w:eastAsia="Times New Roman" w:cs="Times New Roman"/>
          <w:sz w:val="39"/>
          <w:szCs w:val="39"/>
          <w:spacing w:val="37"/>
        </w:rPr>
        <w:t xml:space="preserve">  </w:t>
      </w:r>
      <w:r>
        <w:rPr>
          <w:rFonts w:ascii="Times New Roman" w:hAnsi="Times New Roman" w:eastAsia="Times New Roman" w:cs="Times New Roman"/>
          <w:sz w:val="39"/>
          <w:szCs w:val="39"/>
          <w:spacing w:val="-3"/>
        </w:rPr>
        <w:t>19015</w:t>
      </w:r>
      <w:r>
        <w:rPr>
          <w:rFonts w:ascii="Times New Roman" w:hAnsi="Times New Roman" w:eastAsia="Times New Roman" w:cs="Times New Roman"/>
          <w:sz w:val="39"/>
          <w:szCs w:val="39"/>
          <w:spacing w:val="11"/>
        </w:rPr>
        <w:t xml:space="preserve">    </w:t>
      </w:r>
      <w:r>
        <w:rPr>
          <w:rFonts w:ascii="SimSun" w:hAnsi="SimSun" w:eastAsia="SimSun" w:cs="SimSun"/>
          <w:sz w:val="39"/>
          <w:szCs w:val="39"/>
          <w:spacing w:val="-3"/>
        </w:rPr>
        <w:t>质量管理体系  质量计划指南</w:t>
      </w:r>
    </w:p>
    <w:p>
      <w:pPr>
        <w:ind w:left="704"/>
        <w:spacing w:before="122" w:line="228" w:lineRule="auto"/>
        <w:rPr>
          <w:rFonts w:ascii="SimSun" w:hAnsi="SimSun" w:eastAsia="SimSun" w:cs="SimSun"/>
          <w:sz w:val="39"/>
          <w:szCs w:val="39"/>
        </w:rPr>
      </w:pPr>
      <w:r>
        <w:rPr>
          <w:rFonts w:ascii="SimSun" w:hAnsi="SimSun" w:eastAsia="SimSun" w:cs="SimSun"/>
          <w:sz w:val="39"/>
          <w:szCs w:val="39"/>
          <w:spacing w:val="-4"/>
        </w:rPr>
        <w:t>[7]   </w:t>
      </w:r>
      <w:r>
        <w:rPr>
          <w:rFonts w:ascii="Times New Roman" w:hAnsi="Times New Roman" w:eastAsia="Times New Roman" w:cs="Times New Roman"/>
          <w:sz w:val="39"/>
          <w:szCs w:val="39"/>
          <w:spacing w:val="-4"/>
        </w:rPr>
        <w:t>GB/T</w:t>
      </w:r>
      <w:r>
        <w:rPr>
          <w:rFonts w:ascii="Times New Roman" w:hAnsi="Times New Roman" w:eastAsia="Times New Roman" w:cs="Times New Roman"/>
          <w:sz w:val="39"/>
          <w:szCs w:val="39"/>
          <w:spacing w:val="31"/>
        </w:rPr>
        <w:t xml:space="preserve">  </w:t>
      </w:r>
      <w:r>
        <w:rPr>
          <w:rFonts w:ascii="Times New Roman" w:hAnsi="Times New Roman" w:eastAsia="Times New Roman" w:cs="Times New Roman"/>
          <w:sz w:val="39"/>
          <w:szCs w:val="39"/>
          <w:spacing w:val="-4"/>
        </w:rPr>
        <w:t>19016     </w:t>
      </w:r>
      <w:r>
        <w:rPr>
          <w:rFonts w:ascii="SimSun" w:hAnsi="SimSun" w:eastAsia="SimSun" w:cs="SimSun"/>
          <w:sz w:val="39"/>
          <w:szCs w:val="39"/>
          <w:spacing w:val="-4"/>
        </w:rPr>
        <w:t>质量管理体系  项目质量管理指南</w:t>
      </w:r>
    </w:p>
    <w:p>
      <w:pPr>
        <w:ind w:left="704"/>
        <w:spacing w:before="91" w:line="223" w:lineRule="auto"/>
        <w:rPr>
          <w:rFonts w:ascii="SimSun" w:hAnsi="SimSun" w:eastAsia="SimSun" w:cs="SimSun"/>
          <w:sz w:val="39"/>
          <w:szCs w:val="39"/>
        </w:rPr>
      </w:pPr>
      <w:r>
        <w:rPr>
          <w:rFonts w:ascii="SimSun" w:hAnsi="SimSun" w:eastAsia="SimSun" w:cs="SimSun"/>
          <w:sz w:val="39"/>
          <w:szCs w:val="39"/>
          <w:spacing w:val="-2"/>
        </w:rPr>
        <w:t>[8]</w:t>
      </w:r>
      <w:r>
        <w:rPr>
          <w:rFonts w:ascii="SimSun" w:hAnsi="SimSun" w:eastAsia="SimSun" w:cs="SimSun"/>
          <w:sz w:val="39"/>
          <w:szCs w:val="39"/>
          <w:spacing w:val="42"/>
        </w:rPr>
        <w:t xml:space="preserve">  </w:t>
      </w:r>
      <w:r>
        <w:rPr>
          <w:rFonts w:ascii="Times New Roman" w:hAnsi="Times New Roman" w:eastAsia="Times New Roman" w:cs="Times New Roman"/>
          <w:sz w:val="39"/>
          <w:szCs w:val="39"/>
          <w:spacing w:val="-2"/>
        </w:rPr>
        <w:t>GB/T</w:t>
      </w:r>
      <w:r>
        <w:rPr>
          <w:rFonts w:ascii="Times New Roman" w:hAnsi="Times New Roman" w:eastAsia="Times New Roman" w:cs="Times New Roman"/>
          <w:sz w:val="39"/>
          <w:szCs w:val="39"/>
          <w:spacing w:val="29"/>
        </w:rPr>
        <w:t xml:space="preserve">  </w:t>
      </w:r>
      <w:r>
        <w:rPr>
          <w:rFonts w:ascii="Times New Roman" w:hAnsi="Times New Roman" w:eastAsia="Times New Roman" w:cs="Times New Roman"/>
          <w:sz w:val="39"/>
          <w:szCs w:val="39"/>
          <w:spacing w:val="-2"/>
        </w:rPr>
        <w:t>19017    </w:t>
      </w:r>
      <w:r>
        <w:rPr>
          <w:rFonts w:ascii="SimSun" w:hAnsi="SimSun" w:eastAsia="SimSun" w:cs="SimSun"/>
          <w:sz w:val="39"/>
          <w:szCs w:val="39"/>
          <w:spacing w:val="-2"/>
        </w:rPr>
        <w:t>质量管理体系  技术状态管理指南</w:t>
      </w:r>
    </w:p>
    <w:p>
      <w:pPr>
        <w:ind w:left="45" w:right="10" w:firstLine="659"/>
        <w:spacing w:before="184" w:line="249" w:lineRule="auto"/>
        <w:rPr>
          <w:rFonts w:ascii="Times New Roman" w:hAnsi="Times New Roman" w:eastAsia="Times New Roman" w:cs="Times New Roman"/>
          <w:sz w:val="39"/>
          <w:szCs w:val="39"/>
        </w:rPr>
      </w:pPr>
      <w:r>
        <w:rPr>
          <w:rFonts w:ascii="Times New Roman" w:hAnsi="Times New Roman" w:eastAsia="Times New Roman" w:cs="Times New Roman"/>
          <w:sz w:val="39"/>
          <w:szCs w:val="39"/>
          <w:spacing w:val="5"/>
        </w:rPr>
        <w:t>[9]     </w:t>
      </w:r>
      <w:r>
        <w:rPr>
          <w:rFonts w:ascii="Times New Roman" w:hAnsi="Times New Roman" w:eastAsia="Times New Roman" w:cs="Times New Roman"/>
          <w:sz w:val="39"/>
          <w:szCs w:val="39"/>
        </w:rPr>
        <w:t>ISO</w:t>
      </w:r>
      <w:r>
        <w:rPr>
          <w:rFonts w:ascii="Times New Roman" w:hAnsi="Times New Roman" w:eastAsia="Times New Roman" w:cs="Times New Roman"/>
          <w:sz w:val="39"/>
          <w:szCs w:val="39"/>
          <w:spacing w:val="5"/>
        </w:rPr>
        <w:t xml:space="preserve">  10008       </w:t>
      </w:r>
      <w:r>
        <w:rPr>
          <w:rFonts w:ascii="Times New Roman" w:hAnsi="Times New Roman" w:eastAsia="Times New Roman" w:cs="Times New Roman"/>
          <w:sz w:val="39"/>
          <w:szCs w:val="39"/>
        </w:rPr>
        <w:t>Quality</w:t>
      </w:r>
      <w:r>
        <w:rPr>
          <w:rFonts w:ascii="Times New Roman" w:hAnsi="Times New Roman" w:eastAsia="Times New Roman" w:cs="Times New Roman"/>
          <w:sz w:val="39"/>
          <w:szCs w:val="39"/>
          <w:spacing w:val="37"/>
        </w:rPr>
        <w:t xml:space="preserve">  </w:t>
      </w:r>
      <w:r>
        <w:rPr>
          <w:rFonts w:ascii="Times New Roman" w:hAnsi="Times New Roman" w:eastAsia="Times New Roman" w:cs="Times New Roman"/>
          <w:sz w:val="39"/>
          <w:szCs w:val="39"/>
        </w:rPr>
        <w:t>management</w:t>
      </w:r>
      <w:r>
        <w:rPr>
          <w:rFonts w:ascii="Times New Roman" w:hAnsi="Times New Roman" w:eastAsia="Times New Roman" w:cs="Times New Roman"/>
          <w:sz w:val="39"/>
          <w:szCs w:val="39"/>
          <w:spacing w:val="5"/>
        </w:rPr>
        <w:t>—</w:t>
      </w:r>
      <w:r>
        <w:rPr>
          <w:rFonts w:ascii="Times New Roman" w:hAnsi="Times New Roman" w:eastAsia="Times New Roman" w:cs="Times New Roman"/>
          <w:sz w:val="39"/>
          <w:szCs w:val="39"/>
        </w:rPr>
        <w:t>Customer</w:t>
      </w:r>
      <w:r>
        <w:rPr>
          <w:rFonts w:ascii="Times New Roman" w:hAnsi="Times New Roman" w:eastAsia="Times New Roman" w:cs="Times New Roman"/>
          <w:sz w:val="39"/>
          <w:szCs w:val="39"/>
          <w:spacing w:val="44"/>
        </w:rPr>
        <w:t xml:space="preserve">  </w:t>
      </w:r>
      <w:r>
        <w:rPr>
          <w:rFonts w:ascii="Times New Roman" w:hAnsi="Times New Roman" w:eastAsia="Times New Roman" w:cs="Times New Roman"/>
          <w:sz w:val="39"/>
          <w:szCs w:val="39"/>
        </w:rPr>
        <w:t>satisfaction</w:t>
      </w:r>
      <w:r>
        <w:rPr>
          <w:rFonts w:ascii="Times New Roman" w:hAnsi="Times New Roman" w:eastAsia="Times New Roman" w:cs="Times New Roman"/>
          <w:sz w:val="39"/>
          <w:szCs w:val="39"/>
          <w:spacing w:val="5"/>
        </w:rPr>
        <w:t>—</w:t>
      </w:r>
      <w:r>
        <w:rPr>
          <w:rFonts w:ascii="Times New Roman" w:hAnsi="Times New Roman" w:eastAsia="Times New Roman" w:cs="Times New Roman"/>
          <w:sz w:val="39"/>
          <w:szCs w:val="39"/>
        </w:rPr>
        <w:t>Guidelines</w:t>
      </w:r>
      <w:r>
        <w:rPr>
          <w:rFonts w:ascii="Times New Roman" w:hAnsi="Times New Roman" w:eastAsia="Times New Roman" w:cs="Times New Roman"/>
          <w:sz w:val="39"/>
          <w:szCs w:val="39"/>
          <w:spacing w:val="43"/>
        </w:rPr>
        <w:t xml:space="preserve">  </w:t>
      </w:r>
      <w:r>
        <w:rPr>
          <w:rFonts w:ascii="Times New Roman" w:hAnsi="Times New Roman" w:eastAsia="Times New Roman" w:cs="Times New Roman"/>
          <w:sz w:val="39"/>
          <w:szCs w:val="39"/>
        </w:rPr>
        <w:t>for</w:t>
      </w:r>
      <w:r>
        <w:rPr>
          <w:rFonts w:ascii="Times New Roman" w:hAnsi="Times New Roman" w:eastAsia="Times New Roman" w:cs="Times New Roman"/>
          <w:sz w:val="39"/>
          <w:szCs w:val="39"/>
          <w:spacing w:val="35"/>
        </w:rPr>
        <w:t xml:space="preserve">  </w:t>
      </w:r>
      <w:r>
        <w:rPr>
          <w:rFonts w:ascii="Times New Roman" w:hAnsi="Times New Roman" w:eastAsia="Times New Roman" w:cs="Times New Roman"/>
          <w:sz w:val="39"/>
          <w:szCs w:val="39"/>
        </w:rPr>
        <w:t>business</w:t>
      </w:r>
      <w:r>
        <w:rPr>
          <w:rFonts w:ascii="Times New Roman" w:hAnsi="Times New Roman" w:eastAsia="Times New Roman" w:cs="Times New Roman"/>
          <w:sz w:val="39"/>
          <w:szCs w:val="39"/>
          <w:spacing w:val="5"/>
        </w:rPr>
        <w:t>-</w:t>
      </w:r>
      <w:r>
        <w:rPr>
          <w:rFonts w:ascii="Times New Roman" w:hAnsi="Times New Roman" w:eastAsia="Times New Roman" w:cs="Times New Roman"/>
          <w:sz w:val="39"/>
          <w:szCs w:val="39"/>
        </w:rPr>
        <w:t>to</w:t>
      </w:r>
      <w:r>
        <w:rPr>
          <w:rFonts w:ascii="Times New Roman" w:hAnsi="Times New Roman" w:eastAsia="Times New Roman" w:cs="Times New Roman"/>
          <w:sz w:val="39"/>
          <w:szCs w:val="39"/>
          <w:spacing w:val="5"/>
        </w:rPr>
        <w:t>-</w:t>
      </w:r>
      <w:r>
        <w:rPr>
          <w:rFonts w:ascii="Times New Roman" w:hAnsi="Times New Roman" w:eastAsia="Times New Roman" w:cs="Times New Roman"/>
          <w:sz w:val="39"/>
          <w:szCs w:val="39"/>
        </w:rPr>
        <w:t>con</w:t>
      </w:r>
      <w:r>
        <w:rPr>
          <w:rFonts w:ascii="Times New Roman" w:hAnsi="Times New Roman" w:eastAsia="Times New Roman" w:cs="Times New Roman"/>
          <w:sz w:val="39"/>
          <w:szCs w:val="39"/>
          <w:spacing w:val="5"/>
        </w:rPr>
        <w:t>-</w:t>
      </w:r>
      <w:r>
        <w:rPr>
          <w:rFonts w:ascii="Times New Roman" w:hAnsi="Times New Roman" w:eastAsia="Times New Roman" w:cs="Times New Roman"/>
          <w:sz w:val="39"/>
          <w:szCs w:val="39"/>
        </w:rPr>
        <w:t xml:space="preserve"> </w:t>
      </w:r>
      <w:r>
        <w:rPr>
          <w:rFonts w:ascii="Times New Roman" w:hAnsi="Times New Roman" w:eastAsia="Times New Roman" w:cs="Times New Roman"/>
          <w:sz w:val="39"/>
          <w:szCs w:val="39"/>
          <w:spacing w:val="3"/>
        </w:rPr>
        <w:t>sumer  electronic</w:t>
      </w:r>
      <w:r>
        <w:rPr>
          <w:rFonts w:ascii="Times New Roman" w:hAnsi="Times New Roman" w:eastAsia="Times New Roman" w:cs="Times New Roman"/>
          <w:sz w:val="39"/>
          <w:szCs w:val="39"/>
          <w:spacing w:val="24"/>
        </w:rPr>
        <w:t xml:space="preserve">  </w:t>
      </w:r>
      <w:r>
        <w:rPr>
          <w:rFonts w:ascii="Times New Roman" w:hAnsi="Times New Roman" w:eastAsia="Times New Roman" w:cs="Times New Roman"/>
          <w:sz w:val="39"/>
          <w:szCs w:val="39"/>
          <w:spacing w:val="3"/>
        </w:rPr>
        <w:t>commerce</w:t>
      </w:r>
      <w:r>
        <w:rPr>
          <w:rFonts w:ascii="Times New Roman" w:hAnsi="Times New Roman" w:eastAsia="Times New Roman" w:cs="Times New Roman"/>
          <w:sz w:val="39"/>
          <w:szCs w:val="39"/>
          <w:spacing w:val="19"/>
        </w:rPr>
        <w:t xml:space="preserve">  </w:t>
      </w:r>
      <w:r>
        <w:rPr>
          <w:rFonts w:ascii="Times New Roman" w:hAnsi="Times New Roman" w:eastAsia="Times New Roman" w:cs="Times New Roman"/>
          <w:sz w:val="39"/>
          <w:szCs w:val="39"/>
          <w:spacing w:val="3"/>
        </w:rPr>
        <w:t>tr</w:t>
      </w:r>
      <w:r>
        <w:rPr>
          <w:rFonts w:ascii="Times New Roman" w:hAnsi="Times New Roman" w:eastAsia="Times New Roman" w:cs="Times New Roman"/>
          <w:sz w:val="39"/>
          <w:szCs w:val="39"/>
          <w:spacing w:val="2"/>
        </w:rPr>
        <w:t>ansactions</w:t>
      </w:r>
    </w:p>
    <w:p>
      <w:pPr>
        <w:ind w:left="704"/>
        <w:spacing w:before="175" w:line="223" w:lineRule="auto"/>
        <w:rPr>
          <w:rFonts w:ascii="SimSun" w:hAnsi="SimSun" w:eastAsia="SimSun" w:cs="SimSun"/>
          <w:sz w:val="39"/>
          <w:szCs w:val="39"/>
        </w:rPr>
      </w:pPr>
      <w:r>
        <w:rPr>
          <w:rFonts w:ascii="SimSun" w:hAnsi="SimSun" w:eastAsia="SimSun" w:cs="SimSun"/>
          <w:sz w:val="39"/>
          <w:szCs w:val="39"/>
          <w:spacing w:val="-2"/>
        </w:rPr>
        <w:t>[10]  </w:t>
      </w:r>
      <w:r>
        <w:rPr>
          <w:rFonts w:ascii="Times New Roman" w:hAnsi="Times New Roman" w:eastAsia="Times New Roman" w:cs="Times New Roman"/>
          <w:sz w:val="39"/>
          <w:szCs w:val="39"/>
          <w:spacing w:val="-2"/>
        </w:rPr>
        <w:t>GB/T   19022     </w:t>
      </w:r>
      <w:r>
        <w:rPr>
          <w:rFonts w:ascii="SimSun" w:hAnsi="SimSun" w:eastAsia="SimSun" w:cs="SimSun"/>
          <w:sz w:val="39"/>
          <w:szCs w:val="39"/>
          <w:spacing w:val="-2"/>
        </w:rPr>
        <w:t>测量管理体系</w:t>
      </w:r>
      <w:r>
        <w:rPr>
          <w:rFonts w:ascii="SimSun" w:hAnsi="SimSun" w:eastAsia="SimSun" w:cs="SimSun"/>
          <w:sz w:val="39"/>
          <w:szCs w:val="39"/>
          <w:spacing w:val="187"/>
        </w:rPr>
        <w:t xml:space="preserve"> </w:t>
      </w:r>
      <w:r>
        <w:rPr>
          <w:rFonts w:ascii="SimSun" w:hAnsi="SimSun" w:eastAsia="SimSun" w:cs="SimSun"/>
          <w:sz w:val="39"/>
          <w:szCs w:val="39"/>
          <w:spacing w:val="-2"/>
        </w:rPr>
        <w:t>测量过程和测量设备的要求</w:t>
      </w:r>
    </w:p>
    <w:p>
      <w:pPr>
        <w:ind w:left="704"/>
        <w:spacing w:before="115" w:line="229" w:lineRule="auto"/>
        <w:rPr>
          <w:rFonts w:ascii="SimSun" w:hAnsi="SimSun" w:eastAsia="SimSun" w:cs="SimSun"/>
          <w:sz w:val="39"/>
          <w:szCs w:val="39"/>
        </w:rPr>
      </w:pPr>
      <w:r>
        <w:rPr>
          <w:rFonts w:ascii="SimSun" w:hAnsi="SimSun" w:eastAsia="SimSun" w:cs="SimSun"/>
          <w:sz w:val="39"/>
          <w:szCs w:val="39"/>
          <w:spacing w:val="-3"/>
          <w:position w:val="2"/>
        </w:rPr>
        <w:t>[11]</w:t>
      </w:r>
      <w:r>
        <w:rPr>
          <w:rFonts w:ascii="SimSun" w:hAnsi="SimSun" w:eastAsia="SimSun" w:cs="SimSun"/>
          <w:sz w:val="39"/>
          <w:szCs w:val="39"/>
          <w:spacing w:val="85"/>
          <w:position w:val="2"/>
        </w:rPr>
        <w:t xml:space="preserve">  </w:t>
      </w:r>
      <w:r>
        <w:rPr>
          <w:rFonts w:ascii="Times New Roman" w:hAnsi="Times New Roman" w:eastAsia="Times New Roman" w:cs="Times New Roman"/>
          <w:sz w:val="39"/>
          <w:szCs w:val="39"/>
          <w:spacing w:val="-3"/>
        </w:rPr>
        <w:t>GB/T</w:t>
      </w:r>
      <w:r>
        <w:rPr>
          <w:rFonts w:ascii="Times New Roman" w:hAnsi="Times New Roman" w:eastAsia="Times New Roman" w:cs="Times New Roman"/>
          <w:sz w:val="39"/>
          <w:szCs w:val="39"/>
          <w:spacing w:val="46"/>
        </w:rPr>
        <w:t xml:space="preserve">  </w:t>
      </w:r>
      <w:r>
        <w:rPr>
          <w:rFonts w:ascii="Times New Roman" w:hAnsi="Times New Roman" w:eastAsia="Times New Roman" w:cs="Times New Roman"/>
          <w:sz w:val="39"/>
          <w:szCs w:val="39"/>
          <w:spacing w:val="-3"/>
        </w:rPr>
        <w:t>19023    </w:t>
      </w:r>
      <w:r>
        <w:rPr>
          <w:rFonts w:ascii="SimSun" w:hAnsi="SimSun" w:eastAsia="SimSun" w:cs="SimSun"/>
          <w:sz w:val="39"/>
          <w:szCs w:val="39"/>
          <w:spacing w:val="-3"/>
        </w:rPr>
        <w:t>质量管理体系文件指南</w:t>
      </w:r>
    </w:p>
    <w:p>
      <w:pPr>
        <w:ind w:left="704"/>
        <w:spacing w:before="98" w:line="223" w:lineRule="auto"/>
        <w:rPr>
          <w:rFonts w:ascii="SimSun" w:hAnsi="SimSun" w:eastAsia="SimSun" w:cs="SimSun"/>
          <w:sz w:val="39"/>
          <w:szCs w:val="39"/>
        </w:rPr>
      </w:pPr>
      <w:r>
        <w:rPr>
          <w:rFonts w:ascii="SimSun" w:hAnsi="SimSun" w:eastAsia="SimSun" w:cs="SimSun"/>
          <w:sz w:val="39"/>
          <w:szCs w:val="39"/>
          <w:spacing w:val="-1"/>
        </w:rPr>
        <w:t>[12]  </w:t>
      </w:r>
      <w:r>
        <w:rPr>
          <w:rFonts w:ascii="Times New Roman" w:hAnsi="Times New Roman" w:eastAsia="Times New Roman" w:cs="Times New Roman"/>
          <w:sz w:val="39"/>
          <w:szCs w:val="39"/>
          <w:spacing w:val="-1"/>
        </w:rPr>
        <w:t>GB/T   19024    </w:t>
      </w:r>
      <w:r>
        <w:rPr>
          <w:rFonts w:ascii="SimSun" w:hAnsi="SimSun" w:eastAsia="SimSun" w:cs="SimSun"/>
          <w:sz w:val="39"/>
          <w:szCs w:val="39"/>
          <w:spacing w:val="-1"/>
        </w:rPr>
        <w:t>质量管理</w:t>
      </w:r>
      <w:r>
        <w:rPr>
          <w:rFonts w:ascii="SimSun" w:hAnsi="SimSun" w:eastAsia="SimSun" w:cs="SimSun"/>
          <w:sz w:val="39"/>
          <w:szCs w:val="39"/>
          <w:spacing w:val="17"/>
        </w:rPr>
        <w:t xml:space="preserve">  </w:t>
      </w:r>
      <w:r>
        <w:rPr>
          <w:rFonts w:ascii="SimSun" w:hAnsi="SimSun" w:eastAsia="SimSun" w:cs="SimSun"/>
          <w:sz w:val="39"/>
          <w:szCs w:val="39"/>
          <w:spacing w:val="-1"/>
        </w:rPr>
        <w:t>实现财务和经济效益的</w:t>
      </w:r>
      <w:r>
        <w:rPr>
          <w:rFonts w:ascii="SimSun" w:hAnsi="SimSun" w:eastAsia="SimSun" w:cs="SimSun"/>
          <w:sz w:val="39"/>
          <w:szCs w:val="39"/>
          <w:spacing w:val="-2"/>
        </w:rPr>
        <w:t>指南</w:t>
      </w:r>
    </w:p>
    <w:p>
      <w:pPr>
        <w:ind w:left="704"/>
        <w:spacing w:before="125" w:line="223" w:lineRule="auto"/>
        <w:rPr>
          <w:rFonts w:ascii="SimSun" w:hAnsi="SimSun" w:eastAsia="SimSun" w:cs="SimSun"/>
          <w:sz w:val="39"/>
          <w:szCs w:val="39"/>
        </w:rPr>
      </w:pPr>
      <w:r>
        <w:rPr>
          <w:rFonts w:ascii="SimSun" w:hAnsi="SimSun" w:eastAsia="SimSun" w:cs="SimSun"/>
          <w:sz w:val="39"/>
          <w:szCs w:val="39"/>
          <w:spacing w:val="-4"/>
        </w:rPr>
        <w:t>[13]</w:t>
      </w:r>
      <w:r>
        <w:rPr>
          <w:rFonts w:ascii="SimSun" w:hAnsi="SimSun" w:eastAsia="SimSun" w:cs="SimSun"/>
          <w:sz w:val="39"/>
          <w:szCs w:val="39"/>
          <w:spacing w:val="85"/>
        </w:rPr>
        <w:t xml:space="preserve">  </w:t>
      </w:r>
      <w:r>
        <w:rPr>
          <w:rFonts w:ascii="Times New Roman" w:hAnsi="Times New Roman" w:eastAsia="Times New Roman" w:cs="Times New Roman"/>
          <w:sz w:val="39"/>
          <w:szCs w:val="39"/>
          <w:spacing w:val="-4"/>
        </w:rPr>
        <w:t>GB/T</w:t>
      </w:r>
      <w:r>
        <w:rPr>
          <w:rFonts w:ascii="Times New Roman" w:hAnsi="Times New Roman" w:eastAsia="Times New Roman" w:cs="Times New Roman"/>
          <w:sz w:val="39"/>
          <w:szCs w:val="39"/>
          <w:spacing w:val="43"/>
        </w:rPr>
        <w:t xml:space="preserve">  </w:t>
      </w:r>
      <w:r>
        <w:rPr>
          <w:rFonts w:ascii="Times New Roman" w:hAnsi="Times New Roman" w:eastAsia="Times New Roman" w:cs="Times New Roman"/>
          <w:sz w:val="39"/>
          <w:szCs w:val="39"/>
          <w:spacing w:val="-4"/>
        </w:rPr>
        <w:t>19025    </w:t>
      </w:r>
      <w:r>
        <w:rPr>
          <w:rFonts w:ascii="SimSun" w:hAnsi="SimSun" w:eastAsia="SimSun" w:cs="SimSun"/>
          <w:sz w:val="39"/>
          <w:szCs w:val="39"/>
          <w:spacing w:val="-4"/>
        </w:rPr>
        <w:t>质量管理</w:t>
      </w:r>
      <w:r>
        <w:rPr>
          <w:rFonts w:ascii="SimSun" w:hAnsi="SimSun" w:eastAsia="SimSun" w:cs="SimSun"/>
          <w:sz w:val="39"/>
          <w:szCs w:val="39"/>
          <w:spacing w:val="17"/>
        </w:rPr>
        <w:t xml:space="preserve">  </w:t>
      </w:r>
      <w:r>
        <w:rPr>
          <w:rFonts w:ascii="SimSun" w:hAnsi="SimSun" w:eastAsia="SimSun" w:cs="SimSun"/>
          <w:sz w:val="39"/>
          <w:szCs w:val="39"/>
          <w:spacing w:val="-5"/>
        </w:rPr>
        <w:t>培训指南</w:t>
      </w:r>
    </w:p>
    <w:p>
      <w:pPr>
        <w:ind w:left="704"/>
        <w:spacing w:before="125" w:line="223" w:lineRule="auto"/>
        <w:rPr>
          <w:rFonts w:ascii="SimSun" w:hAnsi="SimSun" w:eastAsia="SimSun" w:cs="SimSun"/>
          <w:sz w:val="39"/>
          <w:szCs w:val="39"/>
        </w:rPr>
      </w:pPr>
      <w:r>
        <w:rPr>
          <w:rFonts w:ascii="SimSun" w:hAnsi="SimSun" w:eastAsia="SimSun" w:cs="SimSun"/>
          <w:sz w:val="39"/>
          <w:szCs w:val="39"/>
        </w:rPr>
        <w:t>[14]  </w:t>
      </w:r>
      <w:r>
        <w:rPr>
          <w:rFonts w:ascii="Times New Roman" w:hAnsi="Times New Roman" w:eastAsia="Times New Roman" w:cs="Times New Roman"/>
          <w:sz w:val="39"/>
          <w:szCs w:val="39"/>
        </w:rPr>
        <w:t>GB/Z  19027     GB/T  </w:t>
      </w:r>
      <w:r>
        <w:rPr>
          <w:rFonts w:ascii="Times New Roman" w:hAnsi="Times New Roman" w:eastAsia="Times New Roman" w:cs="Times New Roman"/>
          <w:sz w:val="39"/>
          <w:szCs w:val="39"/>
          <w:spacing w:val="-1"/>
        </w:rPr>
        <w:t xml:space="preserve"> 19001—2000</w:t>
      </w:r>
      <w:r>
        <w:rPr>
          <w:rFonts w:ascii="SimSun" w:hAnsi="SimSun" w:eastAsia="SimSun" w:cs="SimSun"/>
          <w:sz w:val="39"/>
          <w:szCs w:val="39"/>
          <w:spacing w:val="-1"/>
        </w:rPr>
        <w:t>的统计技术指南</w:t>
      </w:r>
    </w:p>
    <w:p>
      <w:pPr>
        <w:ind w:left="704"/>
        <w:spacing w:before="75" w:line="216" w:lineRule="auto"/>
        <w:rPr>
          <w:rFonts w:ascii="Times New Roman" w:hAnsi="Times New Roman" w:eastAsia="Times New Roman" w:cs="Times New Roman"/>
          <w:sz w:val="39"/>
          <w:szCs w:val="39"/>
        </w:rPr>
      </w:pPr>
      <w:r>
        <w:rPr>
          <w:rFonts w:ascii="SimSun" w:hAnsi="SimSun" w:eastAsia="SimSun" w:cs="SimSun"/>
          <w:sz w:val="39"/>
          <w:szCs w:val="39"/>
          <w:spacing w:val="2"/>
        </w:rPr>
        <w:t>[15]</w:t>
      </w:r>
      <w:r>
        <w:rPr>
          <w:rFonts w:ascii="SimSun" w:hAnsi="SimSun" w:eastAsia="SimSun" w:cs="SimSun"/>
          <w:sz w:val="39"/>
          <w:szCs w:val="39"/>
          <w:spacing w:val="92"/>
        </w:rPr>
        <w:t xml:space="preserve">  </w:t>
      </w:r>
      <w:r>
        <w:rPr>
          <w:rFonts w:ascii="Times New Roman" w:hAnsi="Times New Roman" w:eastAsia="Times New Roman" w:cs="Times New Roman"/>
          <w:sz w:val="39"/>
          <w:szCs w:val="39"/>
        </w:rPr>
        <w:t>ISO</w:t>
      </w:r>
      <w:r>
        <w:rPr>
          <w:rFonts w:ascii="Times New Roman" w:hAnsi="Times New Roman" w:eastAsia="Times New Roman" w:cs="Times New Roman"/>
          <w:sz w:val="39"/>
          <w:szCs w:val="39"/>
          <w:spacing w:val="2"/>
        </w:rPr>
        <w:t xml:space="preserve">  10018  </w:t>
      </w:r>
      <w:r>
        <w:rPr>
          <w:rFonts w:ascii="Times New Roman" w:hAnsi="Times New Roman" w:eastAsia="Times New Roman" w:cs="Times New Roman"/>
          <w:sz w:val="39"/>
          <w:szCs w:val="39"/>
        </w:rPr>
        <w:t>Quality</w:t>
      </w:r>
      <w:r>
        <w:rPr>
          <w:rFonts w:ascii="Times New Roman" w:hAnsi="Times New Roman" w:eastAsia="Times New Roman" w:cs="Times New Roman"/>
          <w:sz w:val="39"/>
          <w:szCs w:val="39"/>
          <w:spacing w:val="2"/>
        </w:rPr>
        <w:t xml:space="preserve">  </w:t>
      </w:r>
      <w:r>
        <w:rPr>
          <w:rFonts w:ascii="Times New Roman" w:hAnsi="Times New Roman" w:eastAsia="Times New Roman" w:cs="Times New Roman"/>
          <w:sz w:val="39"/>
          <w:szCs w:val="39"/>
        </w:rPr>
        <w:t>management</w:t>
      </w:r>
      <w:r>
        <w:rPr>
          <w:rFonts w:ascii="Times New Roman" w:hAnsi="Times New Roman" w:eastAsia="Times New Roman" w:cs="Times New Roman"/>
          <w:sz w:val="39"/>
          <w:szCs w:val="39"/>
          <w:spacing w:val="2"/>
        </w:rPr>
        <w:t>—</w:t>
      </w:r>
      <w:r>
        <w:rPr>
          <w:rFonts w:ascii="Times New Roman" w:hAnsi="Times New Roman" w:eastAsia="Times New Roman" w:cs="Times New Roman"/>
          <w:sz w:val="39"/>
          <w:szCs w:val="39"/>
        </w:rPr>
        <w:t>Guidelines</w:t>
      </w:r>
      <w:r>
        <w:rPr>
          <w:rFonts w:ascii="Times New Roman" w:hAnsi="Times New Roman" w:eastAsia="Times New Roman" w:cs="Times New Roman"/>
          <w:sz w:val="39"/>
          <w:szCs w:val="39"/>
          <w:spacing w:val="92"/>
        </w:rPr>
        <w:t xml:space="preserve"> </w:t>
      </w:r>
      <w:r>
        <w:rPr>
          <w:rFonts w:ascii="Times New Roman" w:hAnsi="Times New Roman" w:eastAsia="Times New Roman" w:cs="Times New Roman"/>
          <w:sz w:val="39"/>
          <w:szCs w:val="39"/>
        </w:rPr>
        <w:t>on</w:t>
      </w:r>
      <w:r>
        <w:rPr>
          <w:rFonts w:ascii="Times New Roman" w:hAnsi="Times New Roman" w:eastAsia="Times New Roman" w:cs="Times New Roman"/>
          <w:sz w:val="39"/>
          <w:szCs w:val="39"/>
          <w:spacing w:val="78"/>
        </w:rPr>
        <w:t xml:space="preserve"> </w:t>
      </w:r>
      <w:r>
        <w:rPr>
          <w:rFonts w:ascii="Times New Roman" w:hAnsi="Times New Roman" w:eastAsia="Times New Roman" w:cs="Times New Roman"/>
          <w:sz w:val="39"/>
          <w:szCs w:val="39"/>
        </w:rPr>
        <w:t>people</w:t>
      </w:r>
      <w:r>
        <w:rPr>
          <w:rFonts w:ascii="Times New Roman" w:hAnsi="Times New Roman" w:eastAsia="Times New Roman" w:cs="Times New Roman"/>
          <w:sz w:val="39"/>
          <w:szCs w:val="39"/>
          <w:spacing w:val="90"/>
        </w:rPr>
        <w:t xml:space="preserve"> </w:t>
      </w:r>
      <w:r>
        <w:rPr>
          <w:rFonts w:ascii="Times New Roman" w:hAnsi="Times New Roman" w:eastAsia="Times New Roman" w:cs="Times New Roman"/>
          <w:sz w:val="39"/>
          <w:szCs w:val="39"/>
        </w:rPr>
        <w:t>involvement</w:t>
      </w:r>
      <w:r>
        <w:rPr>
          <w:rFonts w:ascii="Times New Roman" w:hAnsi="Times New Roman" w:eastAsia="Times New Roman" w:cs="Times New Roman"/>
          <w:sz w:val="39"/>
          <w:szCs w:val="39"/>
          <w:spacing w:val="92"/>
        </w:rPr>
        <w:t xml:space="preserve"> </w:t>
      </w:r>
      <w:r>
        <w:rPr>
          <w:rFonts w:ascii="Times New Roman" w:hAnsi="Times New Roman" w:eastAsia="Times New Roman" w:cs="Times New Roman"/>
          <w:sz w:val="39"/>
          <w:szCs w:val="39"/>
        </w:rPr>
        <w:t>and</w:t>
      </w:r>
      <w:r>
        <w:rPr>
          <w:rFonts w:ascii="Times New Roman" w:hAnsi="Times New Roman" w:eastAsia="Times New Roman" w:cs="Times New Roman"/>
          <w:sz w:val="39"/>
          <w:szCs w:val="39"/>
          <w:spacing w:val="91"/>
        </w:rPr>
        <w:t xml:space="preserve"> </w:t>
      </w:r>
      <w:r>
        <w:rPr>
          <w:rFonts w:ascii="Times New Roman" w:hAnsi="Times New Roman" w:eastAsia="Times New Roman" w:cs="Times New Roman"/>
          <w:sz w:val="39"/>
          <w:szCs w:val="39"/>
        </w:rPr>
        <w:t>competence</w:t>
      </w:r>
    </w:p>
    <w:p>
      <w:pPr>
        <w:ind w:left="704"/>
        <w:spacing w:before="185" w:line="223" w:lineRule="auto"/>
        <w:rPr>
          <w:rFonts w:ascii="SimSun" w:hAnsi="SimSun" w:eastAsia="SimSun" w:cs="SimSun"/>
          <w:sz w:val="39"/>
          <w:szCs w:val="39"/>
        </w:rPr>
      </w:pPr>
      <w:r>
        <w:rPr>
          <w:rFonts w:ascii="SimSun" w:hAnsi="SimSun" w:eastAsia="SimSun" w:cs="SimSun"/>
          <w:sz w:val="39"/>
          <w:szCs w:val="39"/>
          <w:spacing w:val="-1"/>
        </w:rPr>
        <w:t>[16]</w:t>
      </w:r>
      <w:r>
        <w:rPr>
          <w:rFonts w:ascii="SimSun" w:hAnsi="SimSun" w:eastAsia="SimSun" w:cs="SimSun"/>
          <w:sz w:val="39"/>
          <w:szCs w:val="39"/>
          <w:spacing w:val="51"/>
        </w:rPr>
        <w:t xml:space="preserve">  </w:t>
      </w:r>
      <w:r>
        <w:rPr>
          <w:rFonts w:ascii="Times New Roman" w:hAnsi="Times New Roman" w:eastAsia="Times New Roman" w:cs="Times New Roman"/>
          <w:sz w:val="39"/>
          <w:szCs w:val="39"/>
          <w:spacing w:val="-1"/>
        </w:rPr>
        <w:t>GB/T</w:t>
      </w:r>
      <w:r>
        <w:rPr>
          <w:rFonts w:ascii="Times New Roman" w:hAnsi="Times New Roman" w:eastAsia="Times New Roman" w:cs="Times New Roman"/>
          <w:sz w:val="39"/>
          <w:szCs w:val="39"/>
          <w:spacing w:val="26"/>
        </w:rPr>
        <w:t xml:space="preserve">  </w:t>
      </w:r>
      <w:r>
        <w:rPr>
          <w:rFonts w:ascii="Times New Roman" w:hAnsi="Times New Roman" w:eastAsia="Times New Roman" w:cs="Times New Roman"/>
          <w:sz w:val="39"/>
          <w:szCs w:val="39"/>
          <w:spacing w:val="-1"/>
        </w:rPr>
        <w:t>19029    </w:t>
      </w:r>
      <w:r>
        <w:rPr>
          <w:rFonts w:ascii="SimSun" w:hAnsi="SimSun" w:eastAsia="SimSun" w:cs="SimSun"/>
          <w:sz w:val="39"/>
          <w:szCs w:val="39"/>
          <w:spacing w:val="-1"/>
        </w:rPr>
        <w:t>质量管理体系咨询师的选择及其服务使用的指南</w:t>
      </w:r>
    </w:p>
    <w:p>
      <w:pPr>
        <w:ind w:left="704"/>
        <w:spacing w:before="121" w:line="223" w:lineRule="auto"/>
        <w:rPr>
          <w:rFonts w:ascii="SimSun" w:hAnsi="SimSun" w:eastAsia="SimSun" w:cs="SimSun"/>
          <w:sz w:val="39"/>
          <w:szCs w:val="39"/>
        </w:rPr>
      </w:pPr>
      <w:r>
        <w:rPr>
          <w:rFonts w:ascii="SimSun" w:hAnsi="SimSun" w:eastAsia="SimSun" w:cs="SimSun"/>
          <w:sz w:val="39"/>
          <w:szCs w:val="39"/>
          <w:spacing w:val="-1"/>
        </w:rPr>
        <w:t>[17]</w:t>
      </w:r>
      <w:r>
        <w:rPr>
          <w:rFonts w:ascii="SimSun" w:hAnsi="SimSun" w:eastAsia="SimSun" w:cs="SimSun"/>
          <w:sz w:val="39"/>
          <w:szCs w:val="39"/>
          <w:spacing w:val="85"/>
        </w:rPr>
        <w:t xml:space="preserve">  </w:t>
      </w:r>
      <w:r>
        <w:rPr>
          <w:rFonts w:ascii="Times New Roman" w:hAnsi="Times New Roman" w:eastAsia="Times New Roman" w:cs="Times New Roman"/>
          <w:sz w:val="39"/>
          <w:szCs w:val="39"/>
          <w:spacing w:val="-1"/>
        </w:rPr>
        <w:t>GB/T</w:t>
      </w:r>
      <w:r>
        <w:rPr>
          <w:rFonts w:ascii="Times New Roman" w:hAnsi="Times New Roman" w:eastAsia="Times New Roman" w:cs="Times New Roman"/>
          <w:sz w:val="39"/>
          <w:szCs w:val="39"/>
          <w:spacing w:val="34"/>
        </w:rPr>
        <w:t xml:space="preserve">  </w:t>
      </w:r>
      <w:r>
        <w:rPr>
          <w:rFonts w:ascii="Times New Roman" w:hAnsi="Times New Roman" w:eastAsia="Times New Roman" w:cs="Times New Roman"/>
          <w:sz w:val="39"/>
          <w:szCs w:val="39"/>
          <w:spacing w:val="-1"/>
        </w:rPr>
        <w:t>24001    </w:t>
      </w:r>
      <w:r>
        <w:rPr>
          <w:rFonts w:ascii="SimSun" w:hAnsi="SimSun" w:eastAsia="SimSun" w:cs="SimSun"/>
          <w:sz w:val="39"/>
          <w:szCs w:val="39"/>
          <w:spacing w:val="-1"/>
        </w:rPr>
        <w:t>环境管理体系  要求及使用指南</w:t>
      </w:r>
    </w:p>
    <w:p>
      <w:pPr>
        <w:ind w:left="704"/>
        <w:spacing w:before="102" w:line="223" w:lineRule="auto"/>
        <w:rPr>
          <w:rFonts w:ascii="SimSun" w:hAnsi="SimSun" w:eastAsia="SimSun" w:cs="SimSun"/>
          <w:sz w:val="39"/>
          <w:szCs w:val="39"/>
        </w:rPr>
      </w:pPr>
      <w:r>
        <w:rPr>
          <w:rFonts w:ascii="SimSun" w:hAnsi="SimSun" w:eastAsia="SimSun" w:cs="SimSun"/>
          <w:sz w:val="39"/>
          <w:szCs w:val="39"/>
          <w:spacing w:val="-4"/>
        </w:rPr>
        <w:t>[18]</w:t>
      </w:r>
      <w:r>
        <w:rPr>
          <w:rFonts w:ascii="SimSun" w:hAnsi="SimSun" w:eastAsia="SimSun" w:cs="SimSun"/>
          <w:sz w:val="39"/>
          <w:szCs w:val="39"/>
          <w:spacing w:val="36"/>
        </w:rPr>
        <w:t xml:space="preserve">  </w:t>
      </w:r>
      <w:r>
        <w:rPr>
          <w:rFonts w:ascii="Times New Roman" w:hAnsi="Times New Roman" w:eastAsia="Times New Roman" w:cs="Times New Roman"/>
          <w:sz w:val="39"/>
          <w:szCs w:val="39"/>
          <w:spacing w:val="-4"/>
        </w:rPr>
        <w:t>GB/T</w:t>
      </w:r>
      <w:r>
        <w:rPr>
          <w:rFonts w:ascii="Times New Roman" w:hAnsi="Times New Roman" w:eastAsia="Times New Roman" w:cs="Times New Roman"/>
          <w:sz w:val="39"/>
          <w:szCs w:val="39"/>
          <w:spacing w:val="45"/>
        </w:rPr>
        <w:t xml:space="preserve">  </w:t>
      </w:r>
      <w:r>
        <w:rPr>
          <w:rFonts w:ascii="Times New Roman" w:hAnsi="Times New Roman" w:eastAsia="Times New Roman" w:cs="Times New Roman"/>
          <w:sz w:val="39"/>
          <w:szCs w:val="39"/>
          <w:spacing w:val="-4"/>
        </w:rPr>
        <w:t>19011    </w:t>
      </w:r>
      <w:r>
        <w:rPr>
          <w:rFonts w:ascii="SimSun" w:hAnsi="SimSun" w:eastAsia="SimSun" w:cs="SimSun"/>
          <w:sz w:val="39"/>
          <w:szCs w:val="39"/>
          <w:spacing w:val="-4"/>
        </w:rPr>
        <w:t>管理体系审核指南</w:t>
      </w:r>
    </w:p>
    <w:p>
      <w:pPr>
        <w:ind w:left="704"/>
        <w:spacing w:before="79" w:line="216" w:lineRule="auto"/>
        <w:rPr>
          <w:rFonts w:ascii="Times New Roman" w:hAnsi="Times New Roman" w:eastAsia="Times New Roman" w:cs="Times New Roman"/>
          <w:sz w:val="39"/>
          <w:szCs w:val="39"/>
        </w:rPr>
      </w:pPr>
      <w:r>
        <w:rPr>
          <w:rFonts w:ascii="SimSun" w:hAnsi="SimSun" w:eastAsia="SimSun" w:cs="SimSun"/>
          <w:sz w:val="39"/>
          <w:szCs w:val="39"/>
          <w:spacing w:val="2"/>
        </w:rPr>
        <w:t>[19]</w:t>
      </w:r>
      <w:r>
        <w:rPr>
          <w:rFonts w:ascii="SimSun" w:hAnsi="SimSun" w:eastAsia="SimSun" w:cs="SimSun"/>
          <w:sz w:val="39"/>
          <w:szCs w:val="39"/>
          <w:spacing w:val="88"/>
        </w:rPr>
        <w:t xml:space="preserve">  </w:t>
      </w:r>
      <w:r>
        <w:rPr>
          <w:rFonts w:ascii="Times New Roman" w:hAnsi="Times New Roman" w:eastAsia="Times New Roman" w:cs="Times New Roman"/>
          <w:sz w:val="39"/>
          <w:szCs w:val="39"/>
        </w:rPr>
        <w:t>ISO</w:t>
      </w:r>
      <w:r>
        <w:rPr>
          <w:rFonts w:ascii="Times New Roman" w:hAnsi="Times New Roman" w:eastAsia="Times New Roman" w:cs="Times New Roman"/>
          <w:sz w:val="39"/>
          <w:szCs w:val="39"/>
          <w:spacing w:val="2"/>
        </w:rPr>
        <w:t xml:space="preserve">  31000  </w:t>
      </w:r>
      <w:r>
        <w:rPr>
          <w:rFonts w:ascii="Times New Roman" w:hAnsi="Times New Roman" w:eastAsia="Times New Roman" w:cs="Times New Roman"/>
          <w:sz w:val="39"/>
          <w:szCs w:val="39"/>
        </w:rPr>
        <w:t>Risk</w:t>
      </w:r>
      <w:r>
        <w:rPr>
          <w:rFonts w:ascii="Times New Roman" w:hAnsi="Times New Roman" w:eastAsia="Times New Roman" w:cs="Times New Roman"/>
          <w:sz w:val="39"/>
          <w:szCs w:val="39"/>
          <w:spacing w:val="91"/>
        </w:rPr>
        <w:t xml:space="preserve"> </w:t>
      </w:r>
      <w:r>
        <w:rPr>
          <w:rFonts w:ascii="Times New Roman" w:hAnsi="Times New Roman" w:eastAsia="Times New Roman" w:cs="Times New Roman"/>
          <w:sz w:val="39"/>
          <w:szCs w:val="39"/>
        </w:rPr>
        <w:t>management</w:t>
      </w:r>
      <w:r>
        <w:rPr>
          <w:rFonts w:ascii="Times New Roman" w:hAnsi="Times New Roman" w:eastAsia="Times New Roman" w:cs="Times New Roman"/>
          <w:sz w:val="39"/>
          <w:szCs w:val="39"/>
          <w:spacing w:val="2"/>
        </w:rPr>
        <w:t>—</w:t>
      </w:r>
      <w:r>
        <w:rPr>
          <w:rFonts w:ascii="Times New Roman" w:hAnsi="Times New Roman" w:eastAsia="Times New Roman" w:cs="Times New Roman"/>
          <w:sz w:val="39"/>
          <w:szCs w:val="39"/>
        </w:rPr>
        <w:t>Principles</w:t>
      </w:r>
      <w:r>
        <w:rPr>
          <w:rFonts w:ascii="Times New Roman" w:hAnsi="Times New Roman" w:eastAsia="Times New Roman" w:cs="Times New Roman"/>
          <w:sz w:val="39"/>
          <w:szCs w:val="39"/>
          <w:spacing w:val="2"/>
        </w:rPr>
        <w:t xml:space="preserve">  </w:t>
      </w:r>
      <w:r>
        <w:rPr>
          <w:rFonts w:ascii="Times New Roman" w:hAnsi="Times New Roman" w:eastAsia="Times New Roman" w:cs="Times New Roman"/>
          <w:sz w:val="39"/>
          <w:szCs w:val="39"/>
        </w:rPr>
        <w:t>and</w:t>
      </w:r>
      <w:r>
        <w:rPr>
          <w:rFonts w:ascii="Times New Roman" w:hAnsi="Times New Roman" w:eastAsia="Times New Roman" w:cs="Times New Roman"/>
          <w:sz w:val="39"/>
          <w:szCs w:val="39"/>
          <w:spacing w:val="2"/>
        </w:rPr>
        <w:t xml:space="preserve">  </w:t>
      </w:r>
      <w:r>
        <w:rPr>
          <w:rFonts w:ascii="Times New Roman" w:hAnsi="Times New Roman" w:eastAsia="Times New Roman" w:cs="Times New Roman"/>
          <w:sz w:val="39"/>
          <w:szCs w:val="39"/>
        </w:rPr>
        <w:t>guidelines</w:t>
      </w:r>
    </w:p>
    <w:p>
      <w:pPr>
        <w:ind w:left="704"/>
        <w:spacing w:before="136" w:line="216" w:lineRule="auto"/>
        <w:rPr>
          <w:rFonts w:ascii="Times New Roman" w:hAnsi="Times New Roman" w:eastAsia="Times New Roman" w:cs="Times New Roman"/>
          <w:sz w:val="39"/>
          <w:szCs w:val="39"/>
        </w:rPr>
      </w:pPr>
      <w:r>
        <w:rPr>
          <w:rFonts w:ascii="SimSun" w:hAnsi="SimSun" w:eastAsia="SimSun" w:cs="SimSun"/>
          <w:sz w:val="39"/>
          <w:szCs w:val="39"/>
          <w:spacing w:val="-1"/>
        </w:rPr>
        <w:t>[20]</w:t>
      </w:r>
      <w:r>
        <w:rPr>
          <w:rFonts w:ascii="SimSun" w:hAnsi="SimSun" w:eastAsia="SimSun" w:cs="SimSun"/>
          <w:sz w:val="39"/>
          <w:szCs w:val="39"/>
          <w:spacing w:val="85"/>
        </w:rPr>
        <w:t xml:space="preserve">  </w:t>
      </w:r>
      <w:r>
        <w:rPr>
          <w:rFonts w:ascii="Times New Roman" w:hAnsi="Times New Roman" w:eastAsia="Times New Roman" w:cs="Times New Roman"/>
          <w:sz w:val="39"/>
          <w:szCs w:val="39"/>
          <w:spacing w:val="-1"/>
        </w:rPr>
        <w:t>ISO</w:t>
      </w:r>
      <w:r>
        <w:rPr>
          <w:rFonts w:ascii="Times New Roman" w:hAnsi="Times New Roman" w:eastAsia="Times New Roman" w:cs="Times New Roman"/>
          <w:sz w:val="39"/>
          <w:szCs w:val="39"/>
          <w:spacing w:val="85"/>
        </w:rPr>
        <w:t xml:space="preserve"> </w:t>
      </w:r>
      <w:r>
        <w:rPr>
          <w:rFonts w:ascii="Times New Roman" w:hAnsi="Times New Roman" w:eastAsia="Times New Roman" w:cs="Times New Roman"/>
          <w:sz w:val="39"/>
          <w:szCs w:val="39"/>
          <w:spacing w:val="-1"/>
        </w:rPr>
        <w:t>37500</w:t>
      </w:r>
      <w:r>
        <w:rPr>
          <w:rFonts w:ascii="Times New Roman" w:hAnsi="Times New Roman" w:eastAsia="Times New Roman" w:cs="Times New Roman"/>
          <w:sz w:val="39"/>
          <w:szCs w:val="39"/>
          <w:spacing w:val="82"/>
        </w:rPr>
        <w:t xml:space="preserve"> </w:t>
      </w:r>
      <w:r>
        <w:rPr>
          <w:rFonts w:ascii="Times New Roman" w:hAnsi="Times New Roman" w:eastAsia="Times New Roman" w:cs="Times New Roman"/>
          <w:sz w:val="39"/>
          <w:szCs w:val="39"/>
          <w:spacing w:val="-1"/>
        </w:rPr>
        <w:t>Guidance</w:t>
      </w:r>
      <w:r>
        <w:rPr>
          <w:rFonts w:ascii="Times New Roman" w:hAnsi="Times New Roman" w:eastAsia="Times New Roman" w:cs="Times New Roman"/>
          <w:sz w:val="39"/>
          <w:szCs w:val="39"/>
          <w:spacing w:val="82"/>
        </w:rPr>
        <w:t xml:space="preserve"> </w:t>
      </w:r>
      <w:r>
        <w:rPr>
          <w:rFonts w:ascii="Times New Roman" w:hAnsi="Times New Roman" w:eastAsia="Times New Roman" w:cs="Times New Roman"/>
          <w:sz w:val="39"/>
          <w:szCs w:val="39"/>
          <w:spacing w:val="-1"/>
        </w:rPr>
        <w:t>on</w:t>
      </w:r>
      <w:r>
        <w:rPr>
          <w:rFonts w:ascii="Times New Roman" w:hAnsi="Times New Roman" w:eastAsia="Times New Roman" w:cs="Times New Roman"/>
          <w:sz w:val="39"/>
          <w:szCs w:val="39"/>
          <w:spacing w:val="81"/>
          <w:w w:val="101"/>
        </w:rPr>
        <w:t xml:space="preserve"> </w:t>
      </w:r>
      <w:r>
        <w:rPr>
          <w:rFonts w:ascii="Times New Roman" w:hAnsi="Times New Roman" w:eastAsia="Times New Roman" w:cs="Times New Roman"/>
          <w:sz w:val="39"/>
          <w:szCs w:val="39"/>
          <w:spacing w:val="-1"/>
        </w:rPr>
        <w:t>outsourcing</w:t>
      </w:r>
    </w:p>
    <w:p>
      <w:pPr>
        <w:ind w:left="45" w:right="57" w:firstLine="659"/>
        <w:spacing w:before="139" w:line="246" w:lineRule="auto"/>
        <w:rPr>
          <w:rFonts w:ascii="Times New Roman" w:hAnsi="Times New Roman" w:eastAsia="Times New Roman" w:cs="Times New Roman"/>
          <w:sz w:val="39"/>
          <w:szCs w:val="39"/>
        </w:rPr>
      </w:pPr>
      <w:r>
        <w:rPr>
          <w:rFonts w:ascii="SimSun" w:hAnsi="SimSun" w:eastAsia="SimSun" w:cs="SimSun"/>
          <w:sz w:val="39"/>
          <w:szCs w:val="39"/>
          <w:spacing w:val="3"/>
        </w:rPr>
        <w:t>[21]</w:t>
      </w:r>
      <w:r>
        <w:rPr>
          <w:rFonts w:ascii="SimSun" w:hAnsi="SimSun" w:eastAsia="SimSun" w:cs="SimSun"/>
          <w:sz w:val="39"/>
          <w:szCs w:val="39"/>
          <w:spacing w:val="85"/>
        </w:rPr>
        <w:t xml:space="preserve">  </w:t>
      </w:r>
      <w:r>
        <w:rPr>
          <w:rFonts w:ascii="Times New Roman" w:hAnsi="Times New Roman" w:eastAsia="Times New Roman" w:cs="Times New Roman"/>
          <w:sz w:val="39"/>
          <w:szCs w:val="39"/>
        </w:rPr>
        <w:t>ISO</w:t>
      </w:r>
      <w:r>
        <w:rPr>
          <w:rFonts w:ascii="Times New Roman" w:hAnsi="Times New Roman" w:eastAsia="Times New Roman" w:cs="Times New Roman"/>
          <w:sz w:val="39"/>
          <w:szCs w:val="39"/>
          <w:spacing w:val="3"/>
        </w:rPr>
        <w:t>/</w:t>
      </w:r>
      <w:r>
        <w:rPr>
          <w:rFonts w:ascii="Times New Roman" w:hAnsi="Times New Roman" w:eastAsia="Times New Roman" w:cs="Times New Roman"/>
          <w:sz w:val="39"/>
          <w:szCs w:val="39"/>
        </w:rPr>
        <w:t>IEC</w:t>
      </w:r>
      <w:r>
        <w:rPr>
          <w:rFonts w:ascii="Times New Roman" w:hAnsi="Times New Roman" w:eastAsia="Times New Roman" w:cs="Times New Roman"/>
          <w:sz w:val="39"/>
          <w:szCs w:val="39"/>
          <w:spacing w:val="1"/>
        </w:rPr>
        <w:t xml:space="preserve">  </w:t>
      </w:r>
      <w:r>
        <w:rPr>
          <w:rFonts w:ascii="Times New Roman" w:hAnsi="Times New Roman" w:eastAsia="Times New Roman" w:cs="Times New Roman"/>
          <w:sz w:val="39"/>
          <w:szCs w:val="39"/>
          <w:spacing w:val="3"/>
        </w:rPr>
        <w:t>90003  </w:t>
      </w:r>
      <w:r>
        <w:rPr>
          <w:rFonts w:ascii="Times New Roman" w:hAnsi="Times New Roman" w:eastAsia="Times New Roman" w:cs="Times New Roman"/>
          <w:sz w:val="39"/>
          <w:szCs w:val="39"/>
        </w:rPr>
        <w:t>Software</w:t>
      </w:r>
      <w:r>
        <w:rPr>
          <w:rFonts w:ascii="Times New Roman" w:hAnsi="Times New Roman" w:eastAsia="Times New Roman" w:cs="Times New Roman"/>
          <w:sz w:val="39"/>
          <w:szCs w:val="39"/>
          <w:spacing w:val="3"/>
        </w:rPr>
        <w:t xml:space="preserve">  </w:t>
      </w:r>
      <w:r>
        <w:rPr>
          <w:rFonts w:ascii="Times New Roman" w:hAnsi="Times New Roman" w:eastAsia="Times New Roman" w:cs="Times New Roman"/>
          <w:sz w:val="39"/>
          <w:szCs w:val="39"/>
        </w:rPr>
        <w:t>engineering</w:t>
      </w:r>
      <w:r>
        <w:rPr>
          <w:rFonts w:ascii="Times New Roman" w:hAnsi="Times New Roman" w:eastAsia="Times New Roman" w:cs="Times New Roman"/>
          <w:sz w:val="39"/>
          <w:szCs w:val="39"/>
          <w:spacing w:val="3"/>
        </w:rPr>
        <w:t>—</w:t>
      </w:r>
      <w:r>
        <w:rPr>
          <w:rFonts w:ascii="Times New Roman" w:hAnsi="Times New Roman" w:eastAsia="Times New Roman" w:cs="Times New Roman"/>
          <w:sz w:val="39"/>
          <w:szCs w:val="39"/>
        </w:rPr>
        <w:t>Guidelines</w:t>
      </w:r>
      <w:r>
        <w:rPr>
          <w:rFonts w:ascii="Times New Roman" w:hAnsi="Times New Roman" w:eastAsia="Times New Roman" w:cs="Times New Roman"/>
          <w:sz w:val="39"/>
          <w:szCs w:val="39"/>
          <w:spacing w:val="3"/>
        </w:rPr>
        <w:t xml:space="preserve">  </w:t>
      </w:r>
      <w:r>
        <w:rPr>
          <w:rFonts w:ascii="Times New Roman" w:hAnsi="Times New Roman" w:eastAsia="Times New Roman" w:cs="Times New Roman"/>
          <w:sz w:val="39"/>
          <w:szCs w:val="39"/>
        </w:rPr>
        <w:t>for</w:t>
      </w:r>
      <w:r>
        <w:rPr>
          <w:rFonts w:ascii="Times New Roman" w:hAnsi="Times New Roman" w:eastAsia="Times New Roman" w:cs="Times New Roman"/>
          <w:sz w:val="39"/>
          <w:szCs w:val="39"/>
          <w:spacing w:val="84"/>
        </w:rPr>
        <w:t xml:space="preserve"> </w:t>
      </w:r>
      <w:r>
        <w:rPr>
          <w:rFonts w:ascii="Times New Roman" w:hAnsi="Times New Roman" w:eastAsia="Times New Roman" w:cs="Times New Roman"/>
          <w:sz w:val="39"/>
          <w:szCs w:val="39"/>
        </w:rPr>
        <w:t>the</w:t>
      </w:r>
      <w:r>
        <w:rPr>
          <w:rFonts w:ascii="Times New Roman" w:hAnsi="Times New Roman" w:eastAsia="Times New Roman" w:cs="Times New Roman"/>
          <w:sz w:val="39"/>
          <w:szCs w:val="39"/>
          <w:spacing w:val="3"/>
        </w:rPr>
        <w:t xml:space="preserve">  </w:t>
      </w:r>
      <w:r>
        <w:rPr>
          <w:rFonts w:ascii="Times New Roman" w:hAnsi="Times New Roman" w:eastAsia="Times New Roman" w:cs="Times New Roman"/>
          <w:sz w:val="39"/>
          <w:szCs w:val="39"/>
        </w:rPr>
        <w:t>application</w:t>
      </w:r>
      <w:r>
        <w:rPr>
          <w:rFonts w:ascii="Times New Roman" w:hAnsi="Times New Roman" w:eastAsia="Times New Roman" w:cs="Times New Roman"/>
          <w:sz w:val="39"/>
          <w:szCs w:val="39"/>
          <w:spacing w:val="3"/>
        </w:rPr>
        <w:t xml:space="preserve">  </w:t>
      </w:r>
      <w:r>
        <w:rPr>
          <w:rFonts w:ascii="Times New Roman" w:hAnsi="Times New Roman" w:eastAsia="Times New Roman" w:cs="Times New Roman"/>
          <w:sz w:val="39"/>
          <w:szCs w:val="39"/>
        </w:rPr>
        <w:t>of</w:t>
      </w:r>
      <w:r>
        <w:rPr>
          <w:rFonts w:ascii="Times New Roman" w:hAnsi="Times New Roman" w:eastAsia="Times New Roman" w:cs="Times New Roman"/>
          <w:sz w:val="39"/>
          <w:szCs w:val="39"/>
          <w:spacing w:val="52"/>
        </w:rPr>
        <w:t xml:space="preserve"> </w:t>
      </w:r>
      <w:r>
        <w:rPr>
          <w:rFonts w:ascii="Times New Roman" w:hAnsi="Times New Roman" w:eastAsia="Times New Roman" w:cs="Times New Roman"/>
          <w:sz w:val="39"/>
          <w:szCs w:val="39"/>
        </w:rPr>
        <w:t>ISO</w:t>
      </w:r>
      <w:r>
        <w:rPr>
          <w:rFonts w:ascii="Times New Roman" w:hAnsi="Times New Roman" w:eastAsia="Times New Roman" w:cs="Times New Roman"/>
          <w:sz w:val="39"/>
          <w:szCs w:val="39"/>
          <w:spacing w:val="3"/>
        </w:rPr>
        <w:t xml:space="preserve"> </w:t>
      </w:r>
      <w:r>
        <w:rPr>
          <w:rFonts w:ascii="Times New Roman" w:hAnsi="Times New Roman" w:eastAsia="Times New Roman" w:cs="Times New Roman"/>
          <w:sz w:val="39"/>
          <w:szCs w:val="39"/>
          <w:spacing w:val="2"/>
        </w:rPr>
        <w:t xml:space="preserve"> 9001:2008</w:t>
      </w:r>
      <w:r>
        <w:rPr>
          <w:rFonts w:ascii="Times New Roman" w:hAnsi="Times New Roman" w:eastAsia="Times New Roman" w:cs="Times New Roman"/>
          <w:sz w:val="39"/>
          <w:szCs w:val="39"/>
          <w:spacing w:val="87"/>
        </w:rPr>
        <w:t xml:space="preserve"> </w:t>
      </w:r>
      <w:r>
        <w:rPr>
          <w:rFonts w:ascii="Times New Roman" w:hAnsi="Times New Roman" w:eastAsia="Times New Roman" w:cs="Times New Roman"/>
          <w:sz w:val="39"/>
          <w:szCs w:val="39"/>
        </w:rPr>
        <w:t>to </w:t>
      </w:r>
      <w:r>
        <w:rPr>
          <w:rFonts w:ascii="Times New Roman" w:hAnsi="Times New Roman" w:eastAsia="Times New Roman" w:cs="Times New Roman"/>
          <w:sz w:val="39"/>
          <w:szCs w:val="39"/>
          <w:spacing w:val="1"/>
        </w:rPr>
        <w:t>computer</w:t>
      </w:r>
      <w:r>
        <w:rPr>
          <w:rFonts w:ascii="Times New Roman" w:hAnsi="Times New Roman" w:eastAsia="Times New Roman" w:cs="Times New Roman"/>
          <w:sz w:val="39"/>
          <w:szCs w:val="39"/>
          <w:spacing w:val="18"/>
        </w:rPr>
        <w:t xml:space="preserve">   </w:t>
      </w:r>
      <w:r>
        <w:rPr>
          <w:rFonts w:ascii="Times New Roman" w:hAnsi="Times New Roman" w:eastAsia="Times New Roman" w:cs="Times New Roman"/>
          <w:sz w:val="39"/>
          <w:szCs w:val="39"/>
          <w:spacing w:val="1"/>
        </w:rPr>
        <w:t>software</w:t>
      </w:r>
    </w:p>
    <w:p>
      <w:pPr>
        <w:ind w:left="45" w:right="123" w:firstLine="659"/>
        <w:spacing w:before="208" w:line="271" w:lineRule="auto"/>
        <w:rPr>
          <w:rFonts w:ascii="Times New Roman" w:hAnsi="Times New Roman" w:eastAsia="Times New Roman" w:cs="Times New Roman"/>
          <w:sz w:val="39"/>
          <w:szCs w:val="39"/>
        </w:rPr>
      </w:pPr>
      <w:r>
        <w:rPr>
          <w:rFonts w:ascii="Times New Roman" w:hAnsi="Times New Roman" w:eastAsia="Times New Roman" w:cs="Times New Roman"/>
          <w:sz w:val="39"/>
          <w:szCs w:val="39"/>
          <w:spacing w:val="5"/>
        </w:rPr>
        <w:t>[22]     </w:t>
      </w:r>
      <w:r>
        <w:rPr>
          <w:rFonts w:ascii="Times New Roman" w:hAnsi="Times New Roman" w:eastAsia="Times New Roman" w:cs="Times New Roman"/>
          <w:sz w:val="39"/>
          <w:szCs w:val="39"/>
        </w:rPr>
        <w:t>IEC</w:t>
      </w:r>
      <w:r>
        <w:rPr>
          <w:rFonts w:ascii="Times New Roman" w:hAnsi="Times New Roman" w:eastAsia="Times New Roman" w:cs="Times New Roman"/>
          <w:sz w:val="39"/>
          <w:szCs w:val="39"/>
          <w:spacing w:val="5"/>
        </w:rPr>
        <w:t xml:space="preserve">   60300-1  </w:t>
      </w:r>
      <w:r>
        <w:rPr>
          <w:rFonts w:ascii="Times New Roman" w:hAnsi="Times New Roman" w:eastAsia="Times New Roman" w:cs="Times New Roman"/>
          <w:sz w:val="39"/>
          <w:szCs w:val="39"/>
        </w:rPr>
        <w:t>Dependability</w:t>
      </w:r>
      <w:r>
        <w:rPr>
          <w:rFonts w:ascii="Times New Roman" w:hAnsi="Times New Roman" w:eastAsia="Times New Roman" w:cs="Times New Roman"/>
          <w:sz w:val="39"/>
          <w:szCs w:val="39"/>
          <w:spacing w:val="20"/>
        </w:rPr>
        <w:t xml:space="preserve">  </w:t>
      </w:r>
      <w:r>
        <w:rPr>
          <w:rFonts w:ascii="Times New Roman" w:hAnsi="Times New Roman" w:eastAsia="Times New Roman" w:cs="Times New Roman"/>
          <w:sz w:val="39"/>
          <w:szCs w:val="39"/>
        </w:rPr>
        <w:t>management</w:t>
      </w:r>
      <w:r>
        <w:rPr>
          <w:rFonts w:ascii="Times New Roman" w:hAnsi="Times New Roman" w:eastAsia="Times New Roman" w:cs="Times New Roman"/>
          <w:sz w:val="39"/>
          <w:szCs w:val="39"/>
          <w:spacing w:val="5"/>
        </w:rPr>
        <w:t>—</w:t>
      </w:r>
      <w:r>
        <w:rPr>
          <w:rFonts w:ascii="Times New Roman" w:hAnsi="Times New Roman" w:eastAsia="Times New Roman" w:cs="Times New Roman"/>
          <w:sz w:val="39"/>
          <w:szCs w:val="39"/>
        </w:rPr>
        <w:t>Part</w:t>
      </w:r>
      <w:r>
        <w:rPr>
          <w:rFonts w:ascii="Times New Roman" w:hAnsi="Times New Roman" w:eastAsia="Times New Roman" w:cs="Times New Roman"/>
          <w:sz w:val="39"/>
          <w:szCs w:val="39"/>
          <w:spacing w:val="5"/>
        </w:rPr>
        <w:t xml:space="preserve">   1</w:t>
      </w:r>
      <w:r>
        <w:rPr>
          <w:rFonts w:ascii="Times New Roman" w:hAnsi="Times New Roman" w:eastAsia="Times New Roman" w:cs="Times New Roman"/>
          <w:sz w:val="39"/>
          <w:szCs w:val="39"/>
          <w:spacing w:val="4"/>
        </w:rPr>
        <w:t>:</w:t>
      </w:r>
      <w:r>
        <w:rPr>
          <w:rFonts w:ascii="Times New Roman" w:hAnsi="Times New Roman" w:eastAsia="Times New Roman" w:cs="Times New Roman"/>
          <w:sz w:val="39"/>
          <w:szCs w:val="39"/>
        </w:rPr>
        <w:t>Guidance</w:t>
      </w:r>
      <w:r>
        <w:rPr>
          <w:rFonts w:ascii="Times New Roman" w:hAnsi="Times New Roman" w:eastAsia="Times New Roman" w:cs="Times New Roman"/>
          <w:sz w:val="39"/>
          <w:szCs w:val="39"/>
          <w:spacing w:val="4"/>
        </w:rPr>
        <w:t xml:space="preserve">   </w:t>
      </w:r>
      <w:r>
        <w:rPr>
          <w:rFonts w:ascii="Times New Roman" w:hAnsi="Times New Roman" w:eastAsia="Times New Roman" w:cs="Times New Roman"/>
          <w:sz w:val="39"/>
          <w:szCs w:val="39"/>
        </w:rPr>
        <w:t>for</w:t>
      </w:r>
      <w:r>
        <w:rPr>
          <w:rFonts w:ascii="Times New Roman" w:hAnsi="Times New Roman" w:eastAsia="Times New Roman" w:cs="Times New Roman"/>
          <w:sz w:val="39"/>
          <w:szCs w:val="39"/>
          <w:spacing w:val="4"/>
        </w:rPr>
        <w:t xml:space="preserve">  </w:t>
      </w:r>
      <w:r>
        <w:rPr>
          <w:rFonts w:ascii="Times New Roman" w:hAnsi="Times New Roman" w:eastAsia="Times New Roman" w:cs="Times New Roman"/>
          <w:sz w:val="39"/>
          <w:szCs w:val="39"/>
        </w:rPr>
        <w:t>management</w:t>
      </w:r>
      <w:r>
        <w:rPr>
          <w:rFonts w:ascii="Times New Roman" w:hAnsi="Times New Roman" w:eastAsia="Times New Roman" w:cs="Times New Roman"/>
          <w:sz w:val="39"/>
          <w:szCs w:val="39"/>
          <w:spacing w:val="25"/>
        </w:rPr>
        <w:t xml:space="preserve">  </w:t>
      </w:r>
      <w:r>
        <w:rPr>
          <w:rFonts w:ascii="Times New Roman" w:hAnsi="Times New Roman" w:eastAsia="Times New Roman" w:cs="Times New Roman"/>
          <w:sz w:val="39"/>
          <w:szCs w:val="39"/>
        </w:rPr>
        <w:t>and</w:t>
      </w:r>
      <w:r>
        <w:rPr>
          <w:rFonts w:ascii="Times New Roman" w:hAnsi="Times New Roman" w:eastAsia="Times New Roman" w:cs="Times New Roman"/>
          <w:sz w:val="39"/>
          <w:szCs w:val="39"/>
          <w:spacing w:val="25"/>
        </w:rPr>
        <w:t xml:space="preserve">  </w:t>
      </w:r>
      <w:r>
        <w:rPr>
          <w:rFonts w:ascii="Times New Roman" w:hAnsi="Times New Roman" w:eastAsia="Times New Roman" w:cs="Times New Roman"/>
          <w:sz w:val="39"/>
          <w:szCs w:val="39"/>
        </w:rPr>
        <w:t>applica</w:t>
      </w:r>
      <w:r>
        <w:rPr>
          <w:rFonts w:ascii="Times New Roman" w:hAnsi="Times New Roman" w:eastAsia="Times New Roman" w:cs="Times New Roman"/>
          <w:sz w:val="39"/>
          <w:szCs w:val="39"/>
          <w:spacing w:val="4"/>
        </w:rPr>
        <w:t>-</w:t>
      </w:r>
      <w:r>
        <w:rPr>
          <w:rFonts w:ascii="Times New Roman" w:hAnsi="Times New Roman" w:eastAsia="Times New Roman" w:cs="Times New Roman"/>
          <w:sz w:val="39"/>
          <w:szCs w:val="39"/>
        </w:rPr>
        <w:t xml:space="preserve"> </w:t>
      </w:r>
      <w:r>
        <w:rPr>
          <w:rFonts w:ascii="Times New Roman" w:hAnsi="Times New Roman" w:eastAsia="Times New Roman" w:cs="Times New Roman"/>
          <w:sz w:val="39"/>
          <w:szCs w:val="39"/>
          <w:spacing w:val="1"/>
        </w:rPr>
        <w:t>tion</w:t>
      </w:r>
    </w:p>
    <w:p>
      <w:pPr>
        <w:ind w:left="704"/>
        <w:spacing w:before="191" w:line="217" w:lineRule="auto"/>
        <w:rPr>
          <w:rFonts w:ascii="SimSun" w:hAnsi="SimSun" w:eastAsia="SimSun" w:cs="SimSun"/>
          <w:sz w:val="39"/>
          <w:szCs w:val="39"/>
        </w:rPr>
      </w:pPr>
      <w:r>
        <w:rPr>
          <w:rFonts w:ascii="SimSun" w:hAnsi="SimSun" w:eastAsia="SimSun" w:cs="SimSun"/>
          <w:sz w:val="39"/>
          <w:szCs w:val="39"/>
          <w:spacing w:val="-4"/>
        </w:rPr>
        <w:t>[23]</w:t>
      </w:r>
      <w:r>
        <w:rPr>
          <w:rFonts w:ascii="SimSun" w:hAnsi="SimSun" w:eastAsia="SimSun" w:cs="SimSun"/>
          <w:sz w:val="39"/>
          <w:szCs w:val="39"/>
          <w:spacing w:val="41"/>
        </w:rPr>
        <w:t xml:space="preserve">  </w:t>
      </w:r>
      <w:r>
        <w:rPr>
          <w:rFonts w:ascii="SimSun" w:hAnsi="SimSun" w:eastAsia="SimSun" w:cs="SimSun"/>
          <w:sz w:val="39"/>
          <w:szCs w:val="39"/>
          <w:spacing w:val="-4"/>
        </w:rPr>
        <w:t>IEC61160 Design review</w:t>
      </w:r>
    </w:p>
    <w:p>
      <w:pPr>
        <w:ind w:left="704"/>
        <w:spacing w:before="120" w:line="196" w:lineRule="auto"/>
        <w:rPr>
          <w:rFonts w:ascii="Times New Roman" w:hAnsi="Times New Roman" w:eastAsia="Times New Roman" w:cs="Times New Roman"/>
          <w:sz w:val="39"/>
          <w:szCs w:val="39"/>
        </w:rPr>
      </w:pPr>
      <w:r>
        <w:rPr>
          <w:rFonts w:ascii="Times New Roman" w:hAnsi="Times New Roman" w:eastAsia="Times New Roman" w:cs="Times New Roman"/>
          <w:sz w:val="39"/>
          <w:szCs w:val="39"/>
          <w:spacing w:val="12"/>
        </w:rPr>
        <w:t>[24]</w:t>
      </w:r>
      <w:r>
        <w:rPr>
          <w:rFonts w:ascii="Times New Roman" w:hAnsi="Times New Roman" w:eastAsia="Times New Roman" w:cs="Times New Roman"/>
          <w:sz w:val="39"/>
          <w:szCs w:val="39"/>
          <w:spacing w:val="15"/>
        </w:rPr>
        <w:t xml:space="preserve">     </w:t>
      </w:r>
      <w:r>
        <w:rPr>
          <w:rFonts w:ascii="Times New Roman" w:hAnsi="Times New Roman" w:eastAsia="Times New Roman" w:cs="Times New Roman"/>
          <w:sz w:val="39"/>
          <w:szCs w:val="39"/>
        </w:rPr>
        <w:t>Quality</w:t>
      </w:r>
      <w:r>
        <w:rPr>
          <w:rFonts w:ascii="Times New Roman" w:hAnsi="Times New Roman" w:eastAsia="Times New Roman" w:cs="Times New Roman"/>
          <w:sz w:val="39"/>
          <w:szCs w:val="39"/>
          <w:spacing w:val="21"/>
        </w:rPr>
        <w:t xml:space="preserve">   </w:t>
      </w:r>
      <w:r>
        <w:rPr>
          <w:rFonts w:ascii="Times New Roman" w:hAnsi="Times New Roman" w:eastAsia="Times New Roman" w:cs="Times New Roman"/>
          <w:sz w:val="39"/>
          <w:szCs w:val="39"/>
        </w:rPr>
        <w:t>management</w:t>
      </w:r>
      <w:r>
        <w:rPr>
          <w:rFonts w:ascii="Times New Roman" w:hAnsi="Times New Roman" w:eastAsia="Times New Roman" w:cs="Times New Roman"/>
          <w:sz w:val="39"/>
          <w:szCs w:val="39"/>
          <w:spacing w:val="12"/>
        </w:rPr>
        <w:t xml:space="preserve">   </w:t>
      </w:r>
      <w:r>
        <w:rPr>
          <w:rFonts w:ascii="Times New Roman" w:hAnsi="Times New Roman" w:eastAsia="Times New Roman" w:cs="Times New Roman"/>
          <w:sz w:val="39"/>
          <w:szCs w:val="39"/>
        </w:rPr>
        <w:t>principles</w:t>
      </w:r>
      <w:r>
        <w:rPr>
          <w:rFonts w:ascii="Times New Roman" w:hAnsi="Times New Roman" w:eastAsia="Times New Roman" w:cs="Times New Roman"/>
          <w:sz w:val="39"/>
          <w:szCs w:val="39"/>
          <w:spacing w:val="12"/>
        </w:rPr>
        <w:t>,</w:t>
      </w:r>
      <w:r>
        <w:rPr>
          <w:rFonts w:ascii="Times New Roman" w:hAnsi="Times New Roman" w:eastAsia="Times New Roman" w:cs="Times New Roman"/>
          <w:sz w:val="39"/>
          <w:szCs w:val="39"/>
        </w:rPr>
        <w:t>ISO</w:t>
      </w:r>
      <w:r>
        <w:rPr>
          <w:rFonts w:ascii="Times New Roman" w:hAnsi="Times New Roman" w:eastAsia="Times New Roman" w:cs="Times New Roman"/>
          <w:sz w:val="39"/>
          <w:szCs w:val="39"/>
          <w:spacing w:val="12"/>
        </w:rPr>
        <w:t>²)</w:t>
      </w:r>
    </w:p>
    <w:p>
      <w:pPr>
        <w:ind w:left="704"/>
        <w:spacing w:before="180" w:line="196" w:lineRule="auto"/>
        <w:rPr>
          <w:rFonts w:ascii="Times New Roman" w:hAnsi="Times New Roman" w:eastAsia="Times New Roman" w:cs="Times New Roman"/>
          <w:sz w:val="39"/>
          <w:szCs w:val="39"/>
        </w:rPr>
      </w:pPr>
      <w:r>
        <w:rPr>
          <w:rFonts w:ascii="Times New Roman" w:hAnsi="Times New Roman" w:eastAsia="Times New Roman" w:cs="Times New Roman"/>
          <w:sz w:val="39"/>
          <w:szCs w:val="39"/>
          <w:spacing w:val="5"/>
        </w:rPr>
        <w:t>[25]     </w:t>
      </w:r>
      <w:r>
        <w:rPr>
          <w:rFonts w:ascii="Times New Roman" w:hAnsi="Times New Roman" w:eastAsia="Times New Roman" w:cs="Times New Roman"/>
          <w:sz w:val="39"/>
          <w:szCs w:val="39"/>
        </w:rPr>
        <w:t>Selection</w:t>
      </w:r>
      <w:r>
        <w:rPr>
          <w:rFonts w:ascii="Times New Roman" w:hAnsi="Times New Roman" w:eastAsia="Times New Roman" w:cs="Times New Roman"/>
          <w:sz w:val="39"/>
          <w:szCs w:val="39"/>
          <w:spacing w:val="5"/>
        </w:rPr>
        <w:t xml:space="preserve">  </w:t>
      </w:r>
      <w:r>
        <w:rPr>
          <w:rFonts w:ascii="Times New Roman" w:hAnsi="Times New Roman" w:eastAsia="Times New Roman" w:cs="Times New Roman"/>
          <w:sz w:val="39"/>
          <w:szCs w:val="39"/>
        </w:rPr>
        <w:t>and</w:t>
      </w:r>
      <w:r>
        <w:rPr>
          <w:rFonts w:ascii="Times New Roman" w:hAnsi="Times New Roman" w:eastAsia="Times New Roman" w:cs="Times New Roman"/>
          <w:sz w:val="39"/>
          <w:szCs w:val="39"/>
          <w:spacing w:val="5"/>
        </w:rPr>
        <w:t xml:space="preserve">  </w:t>
      </w:r>
      <w:r>
        <w:rPr>
          <w:rFonts w:ascii="Times New Roman" w:hAnsi="Times New Roman" w:eastAsia="Times New Roman" w:cs="Times New Roman"/>
          <w:sz w:val="39"/>
          <w:szCs w:val="39"/>
        </w:rPr>
        <w:t>use</w:t>
      </w:r>
      <w:r>
        <w:rPr>
          <w:rFonts w:ascii="Times New Roman" w:hAnsi="Times New Roman" w:eastAsia="Times New Roman" w:cs="Times New Roman"/>
          <w:sz w:val="39"/>
          <w:szCs w:val="39"/>
          <w:spacing w:val="5"/>
        </w:rPr>
        <w:t xml:space="preserve">  </w:t>
      </w:r>
      <w:r>
        <w:rPr>
          <w:rFonts w:ascii="Times New Roman" w:hAnsi="Times New Roman" w:eastAsia="Times New Roman" w:cs="Times New Roman"/>
          <w:sz w:val="39"/>
          <w:szCs w:val="39"/>
        </w:rPr>
        <w:t>of</w:t>
      </w:r>
      <w:r>
        <w:rPr>
          <w:rFonts w:ascii="Times New Roman" w:hAnsi="Times New Roman" w:eastAsia="Times New Roman" w:cs="Times New Roman"/>
          <w:sz w:val="39"/>
          <w:szCs w:val="39"/>
          <w:spacing w:val="55"/>
        </w:rPr>
        <w:t xml:space="preserve"> </w:t>
      </w:r>
      <w:r>
        <w:rPr>
          <w:rFonts w:ascii="Times New Roman" w:hAnsi="Times New Roman" w:eastAsia="Times New Roman" w:cs="Times New Roman"/>
          <w:sz w:val="39"/>
          <w:szCs w:val="39"/>
        </w:rPr>
        <w:t>the</w:t>
      </w:r>
      <w:r>
        <w:rPr>
          <w:rFonts w:ascii="Times New Roman" w:hAnsi="Times New Roman" w:eastAsia="Times New Roman" w:cs="Times New Roman"/>
          <w:sz w:val="39"/>
          <w:szCs w:val="39"/>
          <w:spacing w:val="5"/>
        </w:rPr>
        <w:t xml:space="preserve">  </w:t>
      </w:r>
      <w:r>
        <w:rPr>
          <w:rFonts w:ascii="Times New Roman" w:hAnsi="Times New Roman" w:eastAsia="Times New Roman" w:cs="Times New Roman"/>
          <w:sz w:val="39"/>
          <w:szCs w:val="39"/>
        </w:rPr>
        <w:t>ISO</w:t>
      </w:r>
      <w:r>
        <w:rPr>
          <w:rFonts w:ascii="Times New Roman" w:hAnsi="Times New Roman" w:eastAsia="Times New Roman" w:cs="Times New Roman"/>
          <w:sz w:val="39"/>
          <w:szCs w:val="39"/>
          <w:spacing w:val="5"/>
        </w:rPr>
        <w:t xml:space="preserve">  </w:t>
      </w:r>
      <w:r>
        <w:rPr>
          <w:rFonts w:ascii="Times New Roman" w:hAnsi="Times New Roman" w:eastAsia="Times New Roman" w:cs="Times New Roman"/>
          <w:sz w:val="39"/>
          <w:szCs w:val="39"/>
          <w:spacing w:val="4"/>
        </w:rPr>
        <w:t>9000  </w:t>
      </w:r>
      <w:r>
        <w:rPr>
          <w:rFonts w:ascii="Times New Roman" w:hAnsi="Times New Roman" w:eastAsia="Times New Roman" w:cs="Times New Roman"/>
          <w:sz w:val="39"/>
          <w:szCs w:val="39"/>
        </w:rPr>
        <w:t>family</w:t>
      </w:r>
      <w:r>
        <w:rPr>
          <w:rFonts w:ascii="Times New Roman" w:hAnsi="Times New Roman" w:eastAsia="Times New Roman" w:cs="Times New Roman"/>
          <w:sz w:val="39"/>
          <w:szCs w:val="39"/>
          <w:spacing w:val="4"/>
        </w:rPr>
        <w:t xml:space="preserve">  </w:t>
      </w:r>
      <w:r>
        <w:rPr>
          <w:rFonts w:ascii="Times New Roman" w:hAnsi="Times New Roman" w:eastAsia="Times New Roman" w:cs="Times New Roman"/>
          <w:sz w:val="39"/>
          <w:szCs w:val="39"/>
        </w:rPr>
        <w:t>of</w:t>
      </w:r>
      <w:r>
        <w:rPr>
          <w:rFonts w:ascii="Times New Roman" w:hAnsi="Times New Roman" w:eastAsia="Times New Roman" w:cs="Times New Roman"/>
          <w:sz w:val="39"/>
          <w:szCs w:val="39"/>
          <w:spacing w:val="4"/>
        </w:rPr>
        <w:t xml:space="preserve">  </w:t>
      </w:r>
      <w:r>
        <w:rPr>
          <w:rFonts w:ascii="Times New Roman" w:hAnsi="Times New Roman" w:eastAsia="Times New Roman" w:cs="Times New Roman"/>
          <w:sz w:val="39"/>
          <w:szCs w:val="39"/>
        </w:rPr>
        <w:t>standards</w:t>
      </w:r>
      <w:r>
        <w:rPr>
          <w:rFonts w:ascii="Times New Roman" w:hAnsi="Times New Roman" w:eastAsia="Times New Roman" w:cs="Times New Roman"/>
          <w:sz w:val="39"/>
          <w:szCs w:val="39"/>
          <w:spacing w:val="4"/>
        </w:rPr>
        <w:t>,</w:t>
      </w:r>
      <w:r>
        <w:rPr>
          <w:rFonts w:ascii="Times New Roman" w:hAnsi="Times New Roman" w:eastAsia="Times New Roman" w:cs="Times New Roman"/>
          <w:sz w:val="39"/>
          <w:szCs w:val="39"/>
        </w:rPr>
        <w:t>ISO</w:t>
      </w:r>
      <w:r>
        <w:rPr>
          <w:rFonts w:ascii="Times New Roman" w:hAnsi="Times New Roman" w:eastAsia="Times New Roman" w:cs="Times New Roman"/>
          <w:sz w:val="39"/>
          <w:szCs w:val="39"/>
          <w:spacing w:val="4"/>
        </w:rPr>
        <w:t>²)</w:t>
      </w:r>
    </w:p>
    <w:p>
      <w:pPr>
        <w:ind w:left="704"/>
        <w:spacing w:before="253" w:line="196" w:lineRule="auto"/>
        <w:rPr>
          <w:rFonts w:ascii="Times New Roman" w:hAnsi="Times New Roman" w:eastAsia="Times New Roman" w:cs="Times New Roman"/>
          <w:sz w:val="39"/>
          <w:szCs w:val="39"/>
        </w:rPr>
      </w:pPr>
      <w:r>
        <w:rPr>
          <w:rFonts w:ascii="Times New Roman" w:hAnsi="Times New Roman" w:eastAsia="Times New Roman" w:cs="Times New Roman"/>
          <w:sz w:val="39"/>
          <w:szCs w:val="39"/>
          <w:spacing w:val="5"/>
        </w:rPr>
        <w:t>[26]     </w:t>
      </w:r>
      <w:r>
        <w:rPr>
          <w:rFonts w:ascii="Times New Roman" w:hAnsi="Times New Roman" w:eastAsia="Times New Roman" w:cs="Times New Roman"/>
          <w:sz w:val="39"/>
          <w:szCs w:val="39"/>
        </w:rPr>
        <w:t>ISO</w:t>
      </w:r>
      <w:r>
        <w:rPr>
          <w:rFonts w:ascii="Times New Roman" w:hAnsi="Times New Roman" w:eastAsia="Times New Roman" w:cs="Times New Roman"/>
          <w:sz w:val="39"/>
          <w:szCs w:val="39"/>
          <w:spacing w:val="5"/>
        </w:rPr>
        <w:t xml:space="preserve">  9001</w:t>
      </w:r>
      <w:r>
        <w:rPr>
          <w:rFonts w:ascii="Times New Roman" w:hAnsi="Times New Roman" w:eastAsia="Times New Roman" w:cs="Times New Roman"/>
          <w:sz w:val="39"/>
          <w:szCs w:val="39"/>
          <w:spacing w:val="11"/>
        </w:rPr>
        <w:t xml:space="preserve">  </w:t>
      </w:r>
      <w:r>
        <w:rPr>
          <w:rFonts w:ascii="Times New Roman" w:hAnsi="Times New Roman" w:eastAsia="Times New Roman" w:cs="Times New Roman"/>
          <w:sz w:val="39"/>
          <w:szCs w:val="39"/>
        </w:rPr>
        <w:t>for</w:t>
      </w:r>
      <w:r>
        <w:rPr>
          <w:rFonts w:ascii="Times New Roman" w:hAnsi="Times New Roman" w:eastAsia="Times New Roman" w:cs="Times New Roman"/>
          <w:sz w:val="39"/>
          <w:szCs w:val="39"/>
          <w:spacing w:val="14"/>
        </w:rPr>
        <w:t xml:space="preserve">  </w:t>
      </w:r>
      <w:r>
        <w:rPr>
          <w:rFonts w:ascii="Times New Roman" w:hAnsi="Times New Roman" w:eastAsia="Times New Roman" w:cs="Times New Roman"/>
          <w:sz w:val="39"/>
          <w:szCs w:val="39"/>
        </w:rPr>
        <w:t>Small</w:t>
      </w:r>
      <w:r>
        <w:rPr>
          <w:rFonts w:ascii="Times New Roman" w:hAnsi="Times New Roman" w:eastAsia="Times New Roman" w:cs="Times New Roman"/>
          <w:sz w:val="39"/>
          <w:szCs w:val="39"/>
          <w:spacing w:val="5"/>
        </w:rPr>
        <w:t xml:space="preserve">  </w:t>
      </w:r>
      <w:r>
        <w:rPr>
          <w:rFonts w:ascii="Times New Roman" w:hAnsi="Times New Roman" w:eastAsia="Times New Roman" w:cs="Times New Roman"/>
          <w:sz w:val="39"/>
          <w:szCs w:val="39"/>
        </w:rPr>
        <w:t>Businesses</w:t>
      </w:r>
      <w:r>
        <w:rPr>
          <w:rFonts w:ascii="Times New Roman" w:hAnsi="Times New Roman" w:eastAsia="Times New Roman" w:cs="Times New Roman"/>
          <w:sz w:val="39"/>
          <w:szCs w:val="39"/>
          <w:spacing w:val="5"/>
        </w:rPr>
        <w:t>—</w:t>
      </w:r>
      <w:r>
        <w:rPr>
          <w:rFonts w:ascii="Times New Roman" w:hAnsi="Times New Roman" w:eastAsia="Times New Roman" w:cs="Times New Roman"/>
          <w:sz w:val="39"/>
          <w:szCs w:val="39"/>
        </w:rPr>
        <w:t>What</w:t>
      </w:r>
      <w:r>
        <w:rPr>
          <w:rFonts w:ascii="Times New Roman" w:hAnsi="Times New Roman" w:eastAsia="Times New Roman" w:cs="Times New Roman"/>
          <w:sz w:val="39"/>
          <w:szCs w:val="39"/>
          <w:spacing w:val="5"/>
        </w:rPr>
        <w:t xml:space="preserve">  </w:t>
      </w:r>
      <w:r>
        <w:rPr>
          <w:rFonts w:ascii="Times New Roman" w:hAnsi="Times New Roman" w:eastAsia="Times New Roman" w:cs="Times New Roman"/>
          <w:sz w:val="39"/>
          <w:szCs w:val="39"/>
        </w:rPr>
        <w:t>to</w:t>
      </w:r>
      <w:r>
        <w:rPr>
          <w:rFonts w:ascii="Times New Roman" w:hAnsi="Times New Roman" w:eastAsia="Times New Roman" w:cs="Times New Roman"/>
          <w:sz w:val="39"/>
          <w:szCs w:val="39"/>
          <w:spacing w:val="9"/>
        </w:rPr>
        <w:t xml:space="preserve">  </w:t>
      </w:r>
      <w:r>
        <w:rPr>
          <w:rFonts w:ascii="Times New Roman" w:hAnsi="Times New Roman" w:eastAsia="Times New Roman" w:cs="Times New Roman"/>
          <w:sz w:val="39"/>
          <w:szCs w:val="39"/>
        </w:rPr>
        <w:t>do</w:t>
      </w:r>
      <w:r>
        <w:rPr>
          <w:rFonts w:ascii="Times New Roman" w:hAnsi="Times New Roman" w:eastAsia="Times New Roman" w:cs="Times New Roman"/>
          <w:sz w:val="39"/>
          <w:szCs w:val="39"/>
          <w:spacing w:val="5"/>
        </w:rPr>
        <w:t>,</w:t>
      </w:r>
      <w:r>
        <w:rPr>
          <w:rFonts w:ascii="Times New Roman" w:hAnsi="Times New Roman" w:eastAsia="Times New Roman" w:cs="Times New Roman"/>
          <w:sz w:val="39"/>
          <w:szCs w:val="39"/>
        </w:rPr>
        <w:t>ISO</w:t>
      </w:r>
      <w:r>
        <w:rPr>
          <w:rFonts w:ascii="Times New Roman" w:hAnsi="Times New Roman" w:eastAsia="Times New Roman" w:cs="Times New Roman"/>
          <w:sz w:val="39"/>
          <w:szCs w:val="39"/>
          <w:spacing w:val="5"/>
        </w:rPr>
        <w:t>²)</w:t>
      </w:r>
    </w:p>
    <w:p>
      <w:pPr>
        <w:ind w:left="704" w:right="6051"/>
        <w:spacing w:before="228" w:line="257" w:lineRule="auto"/>
        <w:rPr>
          <w:rFonts w:ascii="SimSun" w:hAnsi="SimSun" w:eastAsia="SimSun" w:cs="SimSun"/>
          <w:sz w:val="39"/>
          <w:szCs w:val="39"/>
        </w:rPr>
      </w:pPr>
      <w:r>
        <w:rPr>
          <w:rFonts w:ascii="Times New Roman" w:hAnsi="Times New Roman" w:eastAsia="Times New Roman" w:cs="Times New Roman"/>
          <w:sz w:val="39"/>
          <w:szCs w:val="39"/>
          <w:spacing w:val="6"/>
        </w:rPr>
        <w:t>[27]     </w:t>
      </w:r>
      <w:r>
        <w:rPr>
          <w:rFonts w:ascii="Times New Roman" w:hAnsi="Times New Roman" w:eastAsia="Times New Roman" w:cs="Times New Roman"/>
          <w:sz w:val="39"/>
          <w:szCs w:val="39"/>
        </w:rPr>
        <w:t>Integrated</w:t>
      </w:r>
      <w:r>
        <w:rPr>
          <w:rFonts w:ascii="Times New Roman" w:hAnsi="Times New Roman" w:eastAsia="Times New Roman" w:cs="Times New Roman"/>
          <w:sz w:val="39"/>
          <w:szCs w:val="39"/>
          <w:spacing w:val="6"/>
        </w:rPr>
        <w:t xml:space="preserve">   </w:t>
      </w:r>
      <w:r>
        <w:rPr>
          <w:rFonts w:ascii="Times New Roman" w:hAnsi="Times New Roman" w:eastAsia="Times New Roman" w:cs="Times New Roman"/>
          <w:sz w:val="39"/>
          <w:szCs w:val="39"/>
        </w:rPr>
        <w:t>use</w:t>
      </w:r>
      <w:r>
        <w:rPr>
          <w:rFonts w:ascii="Times New Roman" w:hAnsi="Times New Roman" w:eastAsia="Times New Roman" w:cs="Times New Roman"/>
          <w:sz w:val="39"/>
          <w:szCs w:val="39"/>
          <w:spacing w:val="6"/>
        </w:rPr>
        <w:t xml:space="preserve">   </w:t>
      </w:r>
      <w:r>
        <w:rPr>
          <w:rFonts w:ascii="Times New Roman" w:hAnsi="Times New Roman" w:eastAsia="Times New Roman" w:cs="Times New Roman"/>
          <w:sz w:val="39"/>
          <w:szCs w:val="39"/>
        </w:rPr>
        <w:t>of</w:t>
      </w:r>
      <w:r>
        <w:rPr>
          <w:rFonts w:ascii="Times New Roman" w:hAnsi="Times New Roman" w:eastAsia="Times New Roman" w:cs="Times New Roman"/>
          <w:sz w:val="39"/>
          <w:szCs w:val="39"/>
          <w:spacing w:val="6"/>
        </w:rPr>
        <w:t xml:space="preserve">   </w:t>
      </w:r>
      <w:r>
        <w:rPr>
          <w:rFonts w:ascii="Times New Roman" w:hAnsi="Times New Roman" w:eastAsia="Times New Roman" w:cs="Times New Roman"/>
          <w:sz w:val="39"/>
          <w:szCs w:val="39"/>
        </w:rPr>
        <w:t>management</w:t>
      </w:r>
      <w:r>
        <w:rPr>
          <w:rFonts w:ascii="Times New Roman" w:hAnsi="Times New Roman" w:eastAsia="Times New Roman" w:cs="Times New Roman"/>
          <w:sz w:val="39"/>
          <w:szCs w:val="39"/>
          <w:spacing w:val="6"/>
        </w:rPr>
        <w:t xml:space="preserve">   </w:t>
      </w:r>
      <w:r>
        <w:rPr>
          <w:rFonts w:ascii="Times New Roman" w:hAnsi="Times New Roman" w:eastAsia="Times New Roman" w:cs="Times New Roman"/>
          <w:sz w:val="39"/>
          <w:szCs w:val="39"/>
        </w:rPr>
        <w:t>system</w:t>
      </w:r>
      <w:r>
        <w:rPr>
          <w:rFonts w:ascii="Times New Roman" w:hAnsi="Times New Roman" w:eastAsia="Times New Roman" w:cs="Times New Roman"/>
          <w:sz w:val="39"/>
          <w:szCs w:val="39"/>
          <w:spacing w:val="6"/>
        </w:rPr>
        <w:t xml:space="preserve">   </w:t>
      </w:r>
      <w:r>
        <w:rPr>
          <w:rFonts w:ascii="Times New Roman" w:hAnsi="Times New Roman" w:eastAsia="Times New Roman" w:cs="Times New Roman"/>
          <w:sz w:val="39"/>
          <w:szCs w:val="39"/>
        </w:rPr>
        <w:t>standards</w:t>
      </w:r>
      <w:r>
        <w:rPr>
          <w:rFonts w:ascii="Times New Roman" w:hAnsi="Times New Roman" w:eastAsia="Times New Roman" w:cs="Times New Roman"/>
          <w:sz w:val="39"/>
          <w:szCs w:val="39"/>
          <w:spacing w:val="6"/>
        </w:rPr>
        <w:t>,</w:t>
      </w:r>
      <w:r>
        <w:rPr>
          <w:rFonts w:ascii="Times New Roman" w:hAnsi="Times New Roman" w:eastAsia="Times New Roman" w:cs="Times New Roman"/>
          <w:sz w:val="39"/>
          <w:szCs w:val="39"/>
        </w:rPr>
        <w:t>ISO</w:t>
      </w:r>
      <w:r>
        <w:rPr>
          <w:rFonts w:ascii="Times New Roman" w:hAnsi="Times New Roman" w:eastAsia="Times New Roman" w:cs="Times New Roman"/>
          <w:sz w:val="39"/>
          <w:szCs w:val="39"/>
          <w:spacing w:val="6"/>
        </w:rPr>
        <w:t>²</w:t>
      </w:r>
      <w:r>
        <w:rPr>
          <w:rFonts w:ascii="Times New Roman" w:hAnsi="Times New Roman" w:eastAsia="Times New Roman" w:cs="Times New Roman"/>
          <w:sz w:val="39"/>
          <w:szCs w:val="39"/>
        </w:rPr>
        <w:t xml:space="preserve"> </w:t>
      </w:r>
      <w:r>
        <w:rPr>
          <w:rFonts w:ascii="SimSun" w:hAnsi="SimSun" w:eastAsia="SimSun" w:cs="SimSun"/>
          <w:sz w:val="39"/>
          <w:szCs w:val="39"/>
          <w:spacing w:val="-10"/>
        </w:rPr>
        <w:t>[28]</w:t>
      </w:r>
      <w:r>
        <w:rPr>
          <w:rFonts w:ascii="SimSun" w:hAnsi="SimSun" w:eastAsia="SimSun" w:cs="SimSun"/>
          <w:sz w:val="39"/>
          <w:szCs w:val="39"/>
          <w:spacing w:val="48"/>
        </w:rPr>
        <w:t xml:space="preserve">  </w:t>
      </w:r>
      <w:hyperlink w:history="true" r:id="rId43">
        <w:r>
          <w:rPr>
            <w:rFonts w:ascii="SimSun" w:hAnsi="SimSun" w:eastAsia="SimSun" w:cs="SimSun"/>
            <w:sz w:val="39"/>
            <w:szCs w:val="39"/>
            <w:spacing w:val="-10"/>
          </w:rPr>
          <w:t>www.iso.org/tc176/sc02/public</w:t>
        </w:r>
      </w:hyperlink>
    </w:p>
    <w:p>
      <w:pPr>
        <w:ind w:left="704"/>
        <w:spacing w:before="143" w:line="196" w:lineRule="auto"/>
        <w:rPr>
          <w:rFonts w:ascii="Times New Roman" w:hAnsi="Times New Roman" w:eastAsia="Times New Roman" w:cs="Times New Roman"/>
          <w:sz w:val="39"/>
          <w:szCs w:val="39"/>
        </w:rPr>
      </w:pPr>
      <w:r>
        <w:rPr>
          <w:rFonts w:ascii="Times New Roman" w:hAnsi="Times New Roman" w:eastAsia="Times New Roman" w:cs="Times New Roman"/>
          <w:sz w:val="39"/>
          <w:szCs w:val="39"/>
          <w:spacing w:val="5"/>
        </w:rPr>
        <w:t>[29]     </w:t>
      </w:r>
      <w:hyperlink w:history="true" r:id="rId44">
        <w:r>
          <w:rPr>
            <w:rFonts w:ascii="Times New Roman" w:hAnsi="Times New Roman" w:eastAsia="Times New Roman" w:cs="Times New Roman"/>
            <w:sz w:val="39"/>
            <w:szCs w:val="39"/>
          </w:rPr>
          <w:t>www</w:t>
        </w:r>
        <w:r>
          <w:rPr>
            <w:rFonts w:ascii="Times New Roman" w:hAnsi="Times New Roman" w:eastAsia="Times New Roman" w:cs="Times New Roman"/>
            <w:sz w:val="39"/>
            <w:szCs w:val="39"/>
            <w:spacing w:val="5"/>
          </w:rPr>
          <w:t>.</w:t>
        </w:r>
        <w:r>
          <w:rPr>
            <w:rFonts w:ascii="Times New Roman" w:hAnsi="Times New Roman" w:eastAsia="Times New Roman" w:cs="Times New Roman"/>
            <w:sz w:val="39"/>
            <w:szCs w:val="39"/>
          </w:rPr>
          <w:t>iso</w:t>
        </w:r>
        <w:r>
          <w:rPr>
            <w:rFonts w:ascii="Times New Roman" w:hAnsi="Times New Roman" w:eastAsia="Times New Roman" w:cs="Times New Roman"/>
            <w:sz w:val="39"/>
            <w:szCs w:val="39"/>
            <w:spacing w:val="5"/>
          </w:rPr>
          <w:t>.</w:t>
        </w:r>
        <w:r>
          <w:rPr>
            <w:rFonts w:ascii="Times New Roman" w:hAnsi="Times New Roman" w:eastAsia="Times New Roman" w:cs="Times New Roman"/>
            <w:sz w:val="39"/>
            <w:szCs w:val="39"/>
          </w:rPr>
          <w:t>org</w:t>
        </w:r>
        <w:r>
          <w:rPr>
            <w:rFonts w:ascii="Times New Roman" w:hAnsi="Times New Roman" w:eastAsia="Times New Roman" w:cs="Times New Roman"/>
            <w:sz w:val="39"/>
            <w:szCs w:val="39"/>
            <w:spacing w:val="5"/>
          </w:rPr>
          <w:t>/</w:t>
        </w:r>
        <w:r>
          <w:rPr>
            <w:rFonts w:ascii="Times New Roman" w:hAnsi="Times New Roman" w:eastAsia="Times New Roman" w:cs="Times New Roman"/>
            <w:sz w:val="39"/>
            <w:szCs w:val="39"/>
          </w:rPr>
          <w:t>tc</w:t>
        </w:r>
        <w:r>
          <w:rPr>
            <w:rFonts w:ascii="Times New Roman" w:hAnsi="Times New Roman" w:eastAsia="Times New Roman" w:cs="Times New Roman"/>
            <w:sz w:val="39"/>
            <w:szCs w:val="39"/>
            <w:spacing w:val="5"/>
          </w:rPr>
          <w:t>176/</w:t>
        </w:r>
        <w:r>
          <w:rPr>
            <w:rFonts w:ascii="Times New Roman" w:hAnsi="Times New Roman" w:eastAsia="Times New Roman" w:cs="Times New Roman"/>
            <w:sz w:val="39"/>
            <w:szCs w:val="39"/>
          </w:rPr>
          <w:t>ISO</w:t>
        </w:r>
        <w:r>
          <w:rPr>
            <w:rFonts w:ascii="Times New Roman" w:hAnsi="Times New Roman" w:eastAsia="Times New Roman" w:cs="Times New Roman"/>
            <w:sz w:val="39"/>
            <w:szCs w:val="39"/>
            <w:spacing w:val="5"/>
          </w:rPr>
          <w:t xml:space="preserve">    </w:t>
        </w:r>
        <w:r>
          <w:rPr>
            <w:rFonts w:ascii="Times New Roman" w:hAnsi="Times New Roman" w:eastAsia="Times New Roman" w:cs="Times New Roman"/>
            <w:sz w:val="39"/>
            <w:szCs w:val="39"/>
            <w:spacing w:val="4"/>
          </w:rPr>
          <w:t xml:space="preserve">   9001</w:t>
        </w:r>
        <w:r>
          <w:rPr>
            <w:rFonts w:ascii="Times New Roman" w:hAnsi="Times New Roman" w:eastAsia="Times New Roman" w:cs="Times New Roman"/>
            <w:sz w:val="39"/>
            <w:szCs w:val="39"/>
          </w:rPr>
          <w:t>AuditingPracticsGroup</w:t>
        </w:r>
      </w:hyperlink>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2" w:lineRule="auto"/>
        <w:rPr/>
      </w:pPr>
      <w:r/>
    </w:p>
    <w:p>
      <w:pPr>
        <w:spacing w:before="1" w:line="22" w:lineRule="exact"/>
        <w:rPr/>
      </w:pPr>
      <w:r>
        <w:rPr/>
        <w:drawing>
          <wp:inline distT="0" distB="0" distL="0" distR="0">
            <wp:extent cx="2167626" cy="14283"/>
            <wp:effectExtent l="0" t="0" r="0" b="0"/>
            <wp:docPr id="10" name="IM 10"/>
            <wp:cNvGraphicFramePr/>
            <a:graphic>
              <a:graphicData uri="http://schemas.openxmlformats.org/drawingml/2006/picture">
                <pic:pic>
                  <pic:nvPicPr>
                    <pic:cNvPr id="10" name="IM 10"/>
                    <pic:cNvPicPr/>
                  </pic:nvPicPr>
                  <pic:blipFill>
                    <a:blip r:embed="rId45"/>
                    <a:stretch>
                      <a:fillRect/>
                    </a:stretch>
                  </pic:blipFill>
                  <pic:spPr>
                    <a:xfrm rot="0">
                      <a:off x="0" y="0"/>
                      <a:ext cx="2167626" cy="14283"/>
                    </a:xfrm>
                    <a:prstGeom prst="rect">
                      <a:avLst/>
                    </a:prstGeom>
                  </pic:spPr>
                </pic:pic>
              </a:graphicData>
            </a:graphic>
          </wp:inline>
        </w:drawing>
      </w:r>
    </w:p>
    <w:p>
      <w:pPr>
        <w:pStyle w:val="BodyText"/>
        <w:ind w:left="704"/>
        <w:spacing w:before="300" w:line="216" w:lineRule="auto"/>
        <w:rPr>
          <w:rFonts w:ascii="SimSun" w:hAnsi="SimSun" w:eastAsia="SimSun" w:cs="SimSun"/>
          <w:sz w:val="39"/>
          <w:szCs w:val="39"/>
        </w:rPr>
      </w:pPr>
      <w:r>
        <w:drawing>
          <wp:anchor distT="0" distB="0" distL="0" distR="0" simplePos="0" relativeHeight="251799552" behindDoc="0" locked="0" layoutInCell="1" allowOverlap="1">
            <wp:simplePos x="0" y="0"/>
            <wp:positionH relativeFrom="column">
              <wp:posOffset>4306627</wp:posOffset>
            </wp:positionH>
            <wp:positionV relativeFrom="paragraph">
              <wp:posOffset>1003035</wp:posOffset>
            </wp:positionV>
            <wp:extent cx="2388481" cy="6350"/>
            <wp:effectExtent l="0" t="0" r="0" b="0"/>
            <wp:wrapNone/>
            <wp:docPr id="12" name="IM 12"/>
            <wp:cNvGraphicFramePr/>
            <a:graphic>
              <a:graphicData uri="http://schemas.openxmlformats.org/drawingml/2006/picture">
                <pic:pic>
                  <pic:nvPicPr>
                    <pic:cNvPr id="12" name="IM 12"/>
                    <pic:cNvPicPr/>
                  </pic:nvPicPr>
                  <pic:blipFill>
                    <a:blip r:embed="rId46"/>
                    <a:stretch>
                      <a:fillRect/>
                    </a:stretch>
                  </pic:blipFill>
                  <pic:spPr>
                    <a:xfrm rot="0">
                      <a:off x="0" y="0"/>
                      <a:ext cx="2388481" cy="6350"/>
                    </a:xfrm>
                    <a:prstGeom prst="rect">
                      <a:avLst/>
                    </a:prstGeom>
                  </pic:spPr>
                </pic:pic>
              </a:graphicData>
            </a:graphic>
          </wp:anchor>
        </w:drawing>
      </w:r>
      <w:r>
        <w:rPr>
          <w:rFonts w:ascii="Times New Roman" w:hAnsi="Times New Roman" w:eastAsia="Times New Roman" w:cs="Times New Roman"/>
          <w:sz w:val="39"/>
          <w:szCs w:val="39"/>
          <w:spacing w:val="-17"/>
        </w:rPr>
        <w:t>2)   </w:t>
      </w:r>
      <w:r>
        <w:rPr>
          <w:rFonts w:ascii="SimSun" w:hAnsi="SimSun" w:eastAsia="SimSun" w:cs="SimSun"/>
          <w:sz w:val="39"/>
          <w:szCs w:val="39"/>
          <w:spacing w:val="-17"/>
        </w:rPr>
        <w:t>可登录网站</w:t>
      </w:r>
      <w:r>
        <w:rPr>
          <w:rFonts w:ascii="LiSu" w:hAnsi="LiSu" w:eastAsia="LiSu" w:cs="LiSu"/>
          <w:sz w:val="39"/>
          <w:szCs w:val="39"/>
          <w:spacing w:val="-17"/>
        </w:rPr>
        <w:t>：</w:t>
      </w:r>
      <w:hyperlink w:history="true" r:id="rId47">
        <w:r>
          <w:rPr>
            <w:rFonts w:ascii="Times New Roman" w:hAnsi="Times New Roman" w:eastAsia="Times New Roman" w:cs="Times New Roman"/>
            <w:sz w:val="39"/>
            <w:szCs w:val="39"/>
            <w:spacing w:val="-17"/>
          </w:rPr>
          <w:t>http://ww</w:t>
        </w:r>
        <w:r>
          <w:rPr>
            <w:sz w:val="39"/>
            <w:szCs w:val="39"/>
            <w:spacing w:val="-17"/>
          </w:rPr>
          <w:t>w</w:t>
        </w:r>
        <w:r>
          <w:rPr>
            <w:rFonts w:ascii="Times New Roman" w:hAnsi="Times New Roman" w:eastAsia="Times New Roman" w:cs="Times New Roman"/>
            <w:sz w:val="39"/>
            <w:szCs w:val="39"/>
            <w:spacing w:val="-17"/>
          </w:rPr>
          <w:t>.iso.org</w:t>
        </w:r>
      </w:hyperlink>
      <w:r>
        <w:rPr>
          <w:rFonts w:ascii="SimSun" w:hAnsi="SimSun" w:eastAsia="SimSun" w:cs="SimSun"/>
          <w:sz w:val="39"/>
          <w:szCs w:val="39"/>
          <w:spacing w:val="-17"/>
        </w:rPr>
        <w:t>获取。</w:t>
      </w:r>
    </w:p>
    <w:sectPr>
      <w:footerReference w:type="default" r:id="rId42"/>
      <w:pgSz w:w="22541" w:h="31680"/>
      <w:pgMar w:top="400" w:right="2660" w:bottom="2624" w:left="2551" w:header="0" w:footer="236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LiSu">
    <w:panose1 w:val="02010509060101010101"/>
    <w:charset w:val="86"/>
    <w:family w:val="auto"/>
    <w:pitch w:val="default"/>
    <w:sig w:usb0="00000001"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611"/>
      <w:spacing w:before="1" w:line="181" w:lineRule="auto"/>
      <w:rPr>
        <w:rFonts w:ascii="Times New Roman" w:hAnsi="Times New Roman" w:eastAsia="Times New Roman" w:cs="Times New Roman"/>
        <w:sz w:val="36"/>
        <w:szCs w:val="36"/>
      </w:rPr>
    </w:pPr>
    <w:r>
      <w:rPr>
        <w:rFonts w:ascii="Times New Roman" w:hAnsi="Times New Roman" w:eastAsia="Times New Roman" w:cs="Times New Roman"/>
        <w:sz w:val="36"/>
        <w:szCs w:val="36"/>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589"/>
      <w:spacing w:line="18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3</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3"/>
      <w:spacing w:line="18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594"/>
      <w:spacing w:line="1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4"/>
      <w:spacing w:line="18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6</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580"/>
      <w:spacing w:line="176"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8"/>
      <w:spacing w:line="18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8</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571"/>
      <w:spacing w:line="182"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9</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73"/>
      <w:spacing w:line="18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spacing w:val="-8"/>
      </w:rPr>
      <w:t>10</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400"/>
      <w:spacing w:line="18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spacing w:val="-8"/>
      </w:rPr>
      <w:t>11</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50"/>
      <w:spacing w:before="1" w:line="18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12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9"/>
      <w:spacing w:line="1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Ⅱ</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440"/>
      <w:spacing w:line="18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b/>
        <w:bCs/>
        <w:spacing w:val="-4"/>
      </w:rPr>
      <w:t>13</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7"/>
      <w:spacing w:line="183"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8"/>
      </w:rPr>
      <w:t>14</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440"/>
      <w:spacing w:line="18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spacing w:val="-8"/>
      </w:rPr>
      <w:t>15</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8"/>
      <w:spacing w:line="18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16</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422"/>
      <w:spacing w:line="18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4"/>
      </w:rPr>
      <w:t>17</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5"/>
      <w:spacing w:line="17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4"/>
      </w:rPr>
      <w:t>18</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422"/>
      <w:spacing w:line="183"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8"/>
      </w:rPr>
      <w:t>19</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7"/>
      <w:spacing w:line="18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b/>
        <w:bCs/>
        <w:spacing w:val="-2"/>
      </w:rPr>
      <w:t>20</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422"/>
      <w:spacing w:line="183"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1"/>
      </w:rPr>
      <w:t>21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457"/>
      <w:spacing w:before="1" w:line="18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b/>
        <w:bCs/>
      </w:rPr>
      <w:t>Ⅲ</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531"/>
      <w:spacing w:line="18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rPr>
      <w:t>V</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593"/>
      <w:spacing w:line="229" w:lineRule="auto"/>
      <w:rPr>
        <w:rFonts w:ascii="SimSun" w:hAnsi="SimSun" w:eastAsia="SimSun" w:cs="SimSun"/>
        <w:sz w:val="26"/>
        <w:szCs w:val="26"/>
      </w:rPr>
    </w:pPr>
    <w:r>
      <w:rPr>
        <w:rFonts w:ascii="SimSun" w:hAnsi="SimSun" w:eastAsia="SimSun" w:cs="SimSun"/>
        <w:sz w:val="26"/>
        <w:szCs w:val="26"/>
      </w:rPr>
      <w:t>Ⅱ</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553"/>
      <w:spacing w:line="1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4"/>
      </w:rPr>
      <w:t>IX</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567"/>
      <w:spacing w:before="1" w:line="182" w:lineRule="auto"/>
      <w:rPr>
        <w:rFonts w:ascii="Times New Roman" w:hAnsi="Times New Roman" w:eastAsia="Times New Roman" w:cs="Times New Roman"/>
        <w:sz w:val="29"/>
        <w:szCs w:val="29"/>
      </w:rPr>
    </w:pPr>
    <w:r>
      <w:rPr>
        <w:rFonts w:ascii="Times New Roman" w:hAnsi="Times New Roman" w:eastAsia="Times New Roman" w:cs="Times New Roman"/>
        <w:sz w:val="29"/>
        <w:szCs w:val="29"/>
      </w:rPr>
      <w:t>1</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8"/>
      <w:spacing w:before="1" w:line="185" w:lineRule="auto"/>
      <w:rPr>
        <w:rFonts w:ascii="Times New Roman" w:hAnsi="Times New Roman" w:eastAsia="Times New Roman" w:cs="Times New Roman"/>
        <w:sz w:val="27"/>
        <w:szCs w:val="27"/>
      </w:rPr>
    </w:pPr>
    <w:r>
      <w:rPr>
        <w:rFonts w:ascii="Times New Roman" w:hAnsi="Times New Roman" w:eastAsia="Times New Roman" w:cs="Times New Roman"/>
        <w:sz w:val="27"/>
        <w:szCs w:val="27"/>
      </w:rPr>
      <w:t>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WordPictureWatermark4" style="position:absolute;margin-left:145.174pt;margin-top:873.734pt;mso-position-vertical-relative:page;mso-position-horizontal-relative:page;width:838.75pt;height:394.2pt;z-index:-251658240;" o:allowincell="f" filled="false" stroked="false" type="#_x0000_t75">
          <v:imagedata o:title=""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WordPictureWatermark6" style="position:absolute;margin-left:178.129pt;margin-top:204.542pt;mso-position-vertical-relative:page;mso-position-horizontal-relative:page;width:768.3pt;height:559.25pt;z-index:-251657216;" o:allowincell="f" filled="false" stroked="false" type="#_x0000_t75">
          <v:imagedata o:title="" r:id="rId1"/>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97" w:lineRule="auto"/>
      <w:rPr/>
    </w:pPr>
    <w:r/>
  </w:p>
  <w:p>
    <w:pPr>
      <w:spacing w:before="106" w:line="191" w:lineRule="auto"/>
      <w:jc w:val="right"/>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GB/T</w:t>
    </w:r>
    <w:r>
      <w:rPr>
        <w:rFonts w:ascii="Times New Roman" w:hAnsi="Times New Roman" w:eastAsia="Times New Roman" w:cs="Times New Roman"/>
        <w:sz w:val="37"/>
        <w:szCs w:val="37"/>
        <w:b/>
        <w:bCs/>
        <w:spacing w:val="34"/>
      </w:rPr>
      <w:t xml:space="preserve">   </w:t>
    </w:r>
    <w:r>
      <w:rPr>
        <w:rFonts w:ascii="Times New Roman" w:hAnsi="Times New Roman" w:eastAsia="Times New Roman" w:cs="Times New Roman"/>
        <w:sz w:val="37"/>
        <w:szCs w:val="37"/>
        <w:b/>
        <w:bCs/>
      </w:rPr>
      <w:t>19001—2016/ISO</w:t>
    </w:r>
    <w:r>
      <w:rPr>
        <w:rFonts w:ascii="Times New Roman" w:hAnsi="Times New Roman" w:eastAsia="Times New Roman" w:cs="Times New Roman"/>
        <w:sz w:val="37"/>
        <w:szCs w:val="37"/>
        <w:b/>
        <w:bCs/>
        <w:spacing w:val="27"/>
      </w:rPr>
      <w:t xml:space="preserve">   </w:t>
    </w:r>
    <w:r>
      <w:rPr>
        <w:rFonts w:ascii="Times New Roman" w:hAnsi="Times New Roman" w:eastAsia="Times New Roman" w:cs="Times New Roman"/>
        <w:sz w:val="37"/>
        <w:szCs w:val="37"/>
        <w:b/>
        <w:bCs/>
      </w:rPr>
      <w:t>9001:2015</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97" w:lineRule="auto"/>
      <w:rPr/>
    </w:pPr>
    <w:r/>
  </w:p>
  <w:p>
    <w:pPr>
      <w:spacing w:before="106" w:line="19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GB/T    19001—2016/ISO</w:t>
    </w:r>
    <w:r>
      <w:rPr>
        <w:rFonts w:ascii="Times New Roman" w:hAnsi="Times New Roman" w:eastAsia="Times New Roman" w:cs="Times New Roman"/>
        <w:sz w:val="37"/>
        <w:szCs w:val="37"/>
        <w:b/>
        <w:bCs/>
        <w:spacing w:val="33"/>
      </w:rPr>
      <w:t xml:space="preserve">   </w:t>
    </w:r>
    <w:r>
      <w:rPr>
        <w:rFonts w:ascii="Times New Roman" w:hAnsi="Times New Roman" w:eastAsia="Times New Roman" w:cs="Times New Roman"/>
        <w:sz w:val="37"/>
        <w:szCs w:val="37"/>
        <w:b/>
        <w:bCs/>
      </w:rPr>
      <w:t>9001:2015</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97" w:lineRule="auto"/>
      <w:rPr/>
    </w:pPr>
    <w:r/>
  </w:p>
  <w:p>
    <w:pPr>
      <w:spacing w:before="106" w:line="191" w:lineRule="auto"/>
      <w:jc w:val="right"/>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GB/T</w:t>
    </w:r>
    <w:r>
      <w:rPr>
        <w:rFonts w:ascii="Times New Roman" w:hAnsi="Times New Roman" w:eastAsia="Times New Roman" w:cs="Times New Roman"/>
        <w:sz w:val="37"/>
        <w:szCs w:val="37"/>
        <w:b/>
        <w:bCs/>
        <w:spacing w:val="31"/>
      </w:rPr>
      <w:t xml:space="preserve">   </w:t>
    </w:r>
    <w:r>
      <w:rPr>
        <w:rFonts w:ascii="Times New Roman" w:hAnsi="Times New Roman" w:eastAsia="Times New Roman" w:cs="Times New Roman"/>
        <w:sz w:val="37"/>
        <w:szCs w:val="37"/>
        <w:b/>
        <w:bCs/>
      </w:rPr>
      <w:t>19001—2016/ISO</w:t>
    </w:r>
    <w:r>
      <w:rPr>
        <w:rFonts w:ascii="Times New Roman" w:hAnsi="Times New Roman" w:eastAsia="Times New Roman" w:cs="Times New Roman"/>
        <w:sz w:val="37"/>
        <w:szCs w:val="37"/>
        <w:b/>
        <w:bCs/>
        <w:spacing w:val="22"/>
      </w:rPr>
      <w:t xml:space="preserve">   </w:t>
    </w:r>
    <w:r>
      <w:rPr>
        <w:rFonts w:ascii="Times New Roman" w:hAnsi="Times New Roman" w:eastAsia="Times New Roman" w:cs="Times New Roman"/>
        <w:sz w:val="37"/>
        <w:szCs w:val="37"/>
        <w:b/>
        <w:bCs/>
      </w:rPr>
      <w:t>9001:2015</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97" w:lineRule="auto"/>
      <w:rPr/>
    </w:pPr>
    <w:r/>
  </w:p>
  <w:p>
    <w:pPr>
      <w:spacing w:before="106" w:line="19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GB/T</w:t>
    </w:r>
    <w:r>
      <w:rPr>
        <w:rFonts w:ascii="Times New Roman" w:hAnsi="Times New Roman" w:eastAsia="Times New Roman" w:cs="Times New Roman"/>
        <w:sz w:val="37"/>
        <w:szCs w:val="37"/>
        <w:b/>
        <w:bCs/>
        <w:spacing w:val="34"/>
      </w:rPr>
      <w:t xml:space="preserve">   </w:t>
    </w:r>
    <w:r>
      <w:rPr>
        <w:rFonts w:ascii="Times New Roman" w:hAnsi="Times New Roman" w:eastAsia="Times New Roman" w:cs="Times New Roman"/>
        <w:sz w:val="37"/>
        <w:szCs w:val="37"/>
        <w:b/>
        <w:bCs/>
      </w:rPr>
      <w:t>19001—2016/ISO</w:t>
    </w:r>
    <w:r>
      <w:rPr>
        <w:rFonts w:ascii="Times New Roman" w:hAnsi="Times New Roman" w:eastAsia="Times New Roman" w:cs="Times New Roman"/>
        <w:sz w:val="37"/>
        <w:szCs w:val="37"/>
        <w:b/>
        <w:bCs/>
        <w:spacing w:val="27"/>
      </w:rPr>
      <w:t xml:space="preserve">   </w:t>
    </w:r>
    <w:r>
      <w:rPr>
        <w:rFonts w:ascii="Times New Roman" w:hAnsi="Times New Roman" w:eastAsia="Times New Roman" w:cs="Times New Roman"/>
        <w:sz w:val="37"/>
        <w:szCs w:val="37"/>
        <w:b/>
        <w:bCs/>
      </w:rPr>
      <w:t>9001:2015</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97" w:lineRule="auto"/>
      <w:rPr/>
    </w:pPr>
    <w:r/>
  </w:p>
  <w:p>
    <w:pPr>
      <w:spacing w:before="106" w:line="191" w:lineRule="auto"/>
      <w:jc w:val="right"/>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GB/T</w:t>
    </w:r>
    <w:r>
      <w:rPr>
        <w:rFonts w:ascii="Times New Roman" w:hAnsi="Times New Roman" w:eastAsia="Times New Roman" w:cs="Times New Roman"/>
        <w:sz w:val="37"/>
        <w:szCs w:val="37"/>
        <w:b/>
        <w:bCs/>
        <w:spacing w:val="31"/>
      </w:rPr>
      <w:t xml:space="preserve">   </w:t>
    </w:r>
    <w:r>
      <w:rPr>
        <w:rFonts w:ascii="Times New Roman" w:hAnsi="Times New Roman" w:eastAsia="Times New Roman" w:cs="Times New Roman"/>
        <w:sz w:val="37"/>
        <w:szCs w:val="37"/>
        <w:b/>
        <w:bCs/>
      </w:rPr>
      <w:t>19001—2016/ISO</w:t>
    </w:r>
    <w:r>
      <w:rPr>
        <w:rFonts w:ascii="Times New Roman" w:hAnsi="Times New Roman" w:eastAsia="Times New Roman" w:cs="Times New Roman"/>
        <w:sz w:val="37"/>
        <w:szCs w:val="37"/>
        <w:b/>
        <w:bCs/>
        <w:spacing w:val="22"/>
      </w:rPr>
      <w:t xml:space="preserve">   </w:t>
    </w:r>
    <w:r>
      <w:rPr>
        <w:rFonts w:ascii="Times New Roman" w:hAnsi="Times New Roman" w:eastAsia="Times New Roman" w:cs="Times New Roman"/>
        <w:sz w:val="37"/>
        <w:szCs w:val="37"/>
        <w:b/>
        <w:bCs/>
      </w:rPr>
      <w:t>9001:2015</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397" w:lineRule="auto"/>
      <w:rPr/>
    </w:pPr>
    <w:r/>
  </w:p>
  <w:p>
    <w:pPr>
      <w:spacing w:before="106" w:line="191" w:lineRule="auto"/>
      <w:rPr>
        <w:rFonts w:ascii="Times New Roman" w:hAnsi="Times New Roman" w:eastAsia="Times New Roman" w:cs="Times New Roman"/>
        <w:sz w:val="37"/>
        <w:szCs w:val="37"/>
      </w:rPr>
    </w:pPr>
    <w:r>
      <w:rPr>
        <w:rFonts w:ascii="Times New Roman" w:hAnsi="Times New Roman" w:eastAsia="Times New Roman" w:cs="Times New Roman"/>
        <w:sz w:val="37"/>
        <w:szCs w:val="37"/>
        <w:b/>
        <w:bCs/>
      </w:rPr>
      <w:t>GB/T    19001—2016/ISO    9001:2015</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0" Type="http://schemas.openxmlformats.org/officeDocument/2006/relationships/fontTable" Target="fontTable.xml"/><Relationship Id="rId5" Type="http://schemas.openxmlformats.org/officeDocument/2006/relationships/footer" Target="footer2.xml"/><Relationship Id="rId49" Type="http://schemas.openxmlformats.org/officeDocument/2006/relationships/styles" Target="styles.xml"/><Relationship Id="rId48" Type="http://schemas.openxmlformats.org/officeDocument/2006/relationships/settings" Target="settings.xml"/><Relationship Id="rId47" Type="http://schemas.openxmlformats.org/officeDocument/2006/relationships/hyperlink" Target="http://www.iso.org" TargetMode="External"/><Relationship Id="rId46" Type="http://schemas.openxmlformats.org/officeDocument/2006/relationships/image" Target="media/image8.jpeg"/><Relationship Id="rId45" Type="http://schemas.openxmlformats.org/officeDocument/2006/relationships/image" Target="media/image7.jpeg"/><Relationship Id="rId44" Type="http://schemas.openxmlformats.org/officeDocument/2006/relationships/hyperlink" Target="https://www.iso.org/tc176/ISO9001AuditingPracticsGroup" TargetMode="External"/><Relationship Id="rId43" Type="http://schemas.openxmlformats.org/officeDocument/2006/relationships/hyperlink" Target="https://www.iso.org/tc176/sc02/public" TargetMode="External"/><Relationship Id="rId42" Type="http://schemas.openxmlformats.org/officeDocument/2006/relationships/footer" Target="footer28.xml"/><Relationship Id="rId41" Type="http://schemas.openxmlformats.org/officeDocument/2006/relationships/footer" Target="footer27.xml"/><Relationship Id="rId40" Type="http://schemas.openxmlformats.org/officeDocument/2006/relationships/image" Target="media/image6.jpeg"/><Relationship Id="rId4" Type="http://schemas.openxmlformats.org/officeDocument/2006/relationships/footer" Target="footer1.xml"/><Relationship Id="rId39" Type="http://schemas.openxmlformats.org/officeDocument/2006/relationships/footer" Target="footer26.xml"/><Relationship Id="rId38" Type="http://schemas.openxmlformats.org/officeDocument/2006/relationships/footer" Target="footer25.xml"/><Relationship Id="rId37" Type="http://schemas.openxmlformats.org/officeDocument/2006/relationships/footer" Target="footer24.xml"/><Relationship Id="rId36" Type="http://schemas.openxmlformats.org/officeDocument/2006/relationships/footer" Target="footer23.xml"/><Relationship Id="rId35" Type="http://schemas.openxmlformats.org/officeDocument/2006/relationships/header" Target="header9.xml"/><Relationship Id="rId34" Type="http://schemas.openxmlformats.org/officeDocument/2006/relationships/footer" Target="footer22.xml"/><Relationship Id="rId33" Type="http://schemas.openxmlformats.org/officeDocument/2006/relationships/header" Target="header8.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image" Target="media/image3.png"/><Relationship Id="rId29" Type="http://schemas.openxmlformats.org/officeDocument/2006/relationships/header" Target="header7.xml"/><Relationship Id="rId28" Type="http://schemas.openxmlformats.org/officeDocument/2006/relationships/footer" Target="footer18.xml"/><Relationship Id="rId27" Type="http://schemas.openxmlformats.org/officeDocument/2006/relationships/header" Target="header6.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header" Target="header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image" Target="media/image2.png"/><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hyperlink" Target="https://www.iso.org/tcl76/sc02/public&#12290;" TargetMode="External"/><Relationship Id="rId13" Type="http://schemas.openxmlformats.org/officeDocument/2006/relationships/footer" Target="footer7.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6.xm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2025-06-17T16:11:27Z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2025-06-17T16:11:33</vt:filetime>
  </property>
  <property fmtid="{D5CDD505-2E9C-101B-9397-08002B2CF9AE}" pid="4" name="UsrData">
    <vt:lpwstr>685123129172dd001f840f4fwl</vt:lpwstr>
  </property>
</Properties>
</file>