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7" w:right="8589" w:firstLine="34"/>
        <w:spacing w:before="41" w:line="300" w:lineRule="auto"/>
        <w:rPr>
          <w:rFonts w:ascii="SimHei" w:hAnsi="SimHei" w:eastAsia="SimHei" w:cs="SimHei"/>
          <w:sz w:val="20"/>
          <w:szCs w:val="20"/>
        </w:rPr>
      </w:pPr>
      <w:r>
        <w:drawing>
          <wp:anchor distT="0" distB="0" distL="0" distR="0" simplePos="0" relativeHeight="251658240" behindDoc="0" locked="0" layoutInCell="1" allowOverlap="1">
            <wp:simplePos x="0" y="0"/>
            <wp:positionH relativeFrom="column">
              <wp:posOffset>4284218</wp:posOffset>
            </wp:positionH>
            <wp:positionV relativeFrom="paragraph">
              <wp:posOffset>101644</wp:posOffset>
            </wp:positionV>
            <wp:extent cx="1403603" cy="720852"/>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403603" cy="720852"/>
                    </a:xfrm>
                    <a:prstGeom prst="rect">
                      <a:avLst/>
                    </a:prstGeom>
                  </pic:spPr>
                </pic:pic>
              </a:graphicData>
            </a:graphic>
          </wp:anchor>
        </w:drawing>
      </w:r>
      <w:r>
        <w:rPr>
          <w:rFonts w:ascii="SimHei" w:hAnsi="SimHei" w:eastAsia="SimHei" w:cs="SimHei"/>
          <w:sz w:val="20"/>
          <w:szCs w:val="20"/>
          <w:spacing w:val="-2"/>
        </w:rPr>
        <w:t>ICS</w:t>
      </w:r>
      <w:r>
        <w:rPr>
          <w:rFonts w:ascii="SimHei" w:hAnsi="SimHei" w:eastAsia="SimHei" w:cs="SimHei"/>
          <w:sz w:val="20"/>
          <w:szCs w:val="20"/>
          <w:spacing w:val="25"/>
        </w:rPr>
        <w:t xml:space="preserve"> </w:t>
      </w:r>
      <w:r>
        <w:rPr>
          <w:rFonts w:ascii="SimHei" w:hAnsi="SimHei" w:eastAsia="SimHei" w:cs="SimHei"/>
          <w:sz w:val="20"/>
          <w:szCs w:val="20"/>
          <w:spacing w:val="-2"/>
        </w:rPr>
        <w:t>13.100</w:t>
      </w:r>
      <w:r>
        <w:rPr>
          <w:rFonts w:ascii="SimHei" w:hAnsi="SimHei" w:eastAsia="SimHei" w:cs="SimHei"/>
          <w:sz w:val="20"/>
          <w:szCs w:val="20"/>
        </w:rPr>
        <w:t xml:space="preserve"> </w:t>
      </w:r>
      <w:r>
        <w:rPr>
          <w:rFonts w:ascii="SimHei" w:hAnsi="SimHei" w:eastAsia="SimHei" w:cs="SimHei"/>
          <w:sz w:val="20"/>
          <w:szCs w:val="20"/>
          <w:spacing w:val="-1"/>
        </w:rPr>
        <w:t>C</w:t>
      </w:r>
      <w:r>
        <w:rPr>
          <w:rFonts w:ascii="SimHei" w:hAnsi="SimHei" w:eastAsia="SimHei" w:cs="SimHei"/>
          <w:sz w:val="20"/>
          <w:szCs w:val="20"/>
          <w:spacing w:val="13"/>
        </w:rPr>
        <w:t xml:space="preserve"> </w:t>
      </w:r>
      <w:r>
        <w:rPr>
          <w:rFonts w:ascii="SimHei" w:hAnsi="SimHei" w:eastAsia="SimHei" w:cs="SimHei"/>
          <w:sz w:val="20"/>
          <w:szCs w:val="20"/>
          <w:spacing w:val="-1"/>
        </w:rPr>
        <w:t>78</w:t>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BodyText"/>
        <w:ind w:left="102"/>
        <w:spacing w:before="169" w:line="220" w:lineRule="auto"/>
        <w:rPr>
          <w:sz w:val="52"/>
          <w:szCs w:val="52"/>
        </w:rPr>
      </w:pPr>
      <w:r>
        <w:rPr>
          <w:sz w:val="52"/>
          <w:szCs w:val="52"/>
          <w:b/>
          <w:bCs/>
          <w:spacing w:val="66"/>
          <w:w w:val="123"/>
        </w:rPr>
        <w:t>中</w:t>
      </w:r>
      <w:r>
        <w:rPr>
          <w:sz w:val="52"/>
          <w:szCs w:val="52"/>
          <w:spacing w:val="-111"/>
        </w:rPr>
        <w:t xml:space="preserve"> </w:t>
      </w:r>
      <w:r>
        <w:rPr>
          <w:sz w:val="52"/>
          <w:szCs w:val="52"/>
          <w:b/>
          <w:bCs/>
          <w:spacing w:val="66"/>
          <w:w w:val="123"/>
        </w:rPr>
        <w:t>华</w:t>
      </w:r>
      <w:r>
        <w:rPr>
          <w:sz w:val="52"/>
          <w:szCs w:val="52"/>
          <w:spacing w:val="-111"/>
        </w:rPr>
        <w:t xml:space="preserve"> </w:t>
      </w:r>
      <w:r>
        <w:rPr>
          <w:sz w:val="52"/>
          <w:szCs w:val="52"/>
          <w:b/>
          <w:bCs/>
          <w:spacing w:val="66"/>
          <w:w w:val="123"/>
        </w:rPr>
        <w:t>人</w:t>
      </w:r>
      <w:r>
        <w:rPr>
          <w:sz w:val="52"/>
          <w:szCs w:val="52"/>
          <w:spacing w:val="-43"/>
        </w:rPr>
        <w:t xml:space="preserve"> </w:t>
      </w:r>
      <w:r>
        <w:rPr>
          <w:sz w:val="52"/>
          <w:szCs w:val="52"/>
          <w:b/>
          <w:bCs/>
          <w:spacing w:val="66"/>
          <w:w w:val="123"/>
        </w:rPr>
        <w:t>民</w:t>
      </w:r>
      <w:r>
        <w:rPr>
          <w:sz w:val="52"/>
          <w:szCs w:val="52"/>
          <w:spacing w:val="-120"/>
        </w:rPr>
        <w:t xml:space="preserve"> </w:t>
      </w:r>
      <w:r>
        <w:rPr>
          <w:sz w:val="52"/>
          <w:szCs w:val="52"/>
          <w:b/>
          <w:bCs/>
          <w:spacing w:val="66"/>
          <w:w w:val="123"/>
        </w:rPr>
        <w:t>共</w:t>
      </w:r>
      <w:r>
        <w:rPr>
          <w:sz w:val="52"/>
          <w:szCs w:val="52"/>
          <w:spacing w:val="-115"/>
        </w:rPr>
        <w:t xml:space="preserve"> </w:t>
      </w:r>
      <w:r>
        <w:rPr>
          <w:sz w:val="52"/>
          <w:szCs w:val="52"/>
          <w:b/>
          <w:bCs/>
          <w:spacing w:val="66"/>
          <w:w w:val="123"/>
        </w:rPr>
        <w:t>和</w:t>
      </w:r>
      <w:r>
        <w:rPr>
          <w:sz w:val="52"/>
          <w:szCs w:val="52"/>
          <w:spacing w:val="-40"/>
        </w:rPr>
        <w:t xml:space="preserve"> </w:t>
      </w:r>
      <w:r>
        <w:rPr>
          <w:sz w:val="52"/>
          <w:szCs w:val="52"/>
          <w:b/>
          <w:bCs/>
          <w:spacing w:val="66"/>
          <w:w w:val="123"/>
        </w:rPr>
        <w:t>国</w:t>
      </w:r>
      <w:r>
        <w:rPr>
          <w:sz w:val="52"/>
          <w:szCs w:val="52"/>
          <w:spacing w:val="-42"/>
        </w:rPr>
        <w:t xml:space="preserve"> </w:t>
      </w:r>
      <w:r>
        <w:rPr>
          <w:sz w:val="52"/>
          <w:szCs w:val="52"/>
          <w:b/>
          <w:bCs/>
          <w:spacing w:val="66"/>
          <w:w w:val="123"/>
        </w:rPr>
        <w:t>国</w:t>
      </w:r>
      <w:r>
        <w:rPr>
          <w:sz w:val="52"/>
          <w:szCs w:val="52"/>
          <w:spacing w:val="-112"/>
        </w:rPr>
        <w:t xml:space="preserve"> </w:t>
      </w:r>
      <w:r>
        <w:rPr>
          <w:sz w:val="52"/>
          <w:szCs w:val="52"/>
          <w:b/>
          <w:bCs/>
          <w:spacing w:val="66"/>
          <w:w w:val="123"/>
        </w:rPr>
        <w:t>家</w:t>
      </w:r>
      <w:r>
        <w:rPr>
          <w:sz w:val="52"/>
          <w:szCs w:val="52"/>
          <w:spacing w:val="-115"/>
        </w:rPr>
        <w:t xml:space="preserve"> </w:t>
      </w:r>
      <w:r>
        <w:rPr>
          <w:sz w:val="52"/>
          <w:szCs w:val="52"/>
          <w:b/>
          <w:bCs/>
          <w:spacing w:val="66"/>
          <w:w w:val="123"/>
        </w:rPr>
        <w:t>标</w:t>
      </w:r>
      <w:r>
        <w:rPr>
          <w:sz w:val="52"/>
          <w:szCs w:val="52"/>
          <w:spacing w:val="-111"/>
        </w:rPr>
        <w:t xml:space="preserve"> </w:t>
      </w:r>
      <w:r>
        <w:rPr>
          <w:sz w:val="52"/>
          <w:szCs w:val="52"/>
          <w:b/>
          <w:bCs/>
          <w:spacing w:val="66"/>
          <w:w w:val="123"/>
        </w:rPr>
        <w:t>准</w:t>
      </w:r>
    </w:p>
    <w:p>
      <w:pPr>
        <w:pStyle w:val="BodyText"/>
        <w:ind w:left="5902" w:right="501" w:hanging="1095"/>
        <w:spacing w:before="278" w:line="230" w:lineRule="auto"/>
        <w:rPr>
          <w:sz w:val="18"/>
          <w:szCs w:val="18"/>
        </w:rPr>
      </w:pPr>
      <w:r>
        <w:rPr>
          <w:rFonts w:ascii="SimHei" w:hAnsi="SimHei" w:eastAsia="SimHei" w:cs="SimHei"/>
          <w:sz w:val="28"/>
          <w:szCs w:val="28"/>
        </w:rPr>
        <w:t>GB/T</w:t>
      </w:r>
      <w:r>
        <w:rPr>
          <w:rFonts w:ascii="SimHei" w:hAnsi="SimHei" w:eastAsia="SimHei" w:cs="SimHei"/>
          <w:sz w:val="28"/>
          <w:szCs w:val="28"/>
        </w:rPr>
        <w:t xml:space="preserve"> </w:t>
      </w:r>
      <w:r>
        <w:rPr>
          <w:rFonts w:ascii="SimHei" w:hAnsi="SimHei" w:eastAsia="SimHei" w:cs="SimHei"/>
          <w:sz w:val="28"/>
          <w:szCs w:val="28"/>
        </w:rPr>
        <w:t>45001—2020/ISO</w:t>
      </w:r>
      <w:r>
        <w:rPr>
          <w:rFonts w:ascii="SimHei" w:hAnsi="SimHei" w:eastAsia="SimHei" w:cs="SimHei"/>
          <w:sz w:val="28"/>
          <w:szCs w:val="28"/>
          <w:spacing w:val="-1"/>
        </w:rPr>
        <w:t xml:space="preserve"> </w:t>
      </w:r>
      <w:r>
        <w:rPr>
          <w:rFonts w:ascii="SimHei" w:hAnsi="SimHei" w:eastAsia="SimHei" w:cs="SimHei"/>
          <w:sz w:val="28"/>
          <w:szCs w:val="28"/>
          <w:spacing w:val="-1"/>
        </w:rPr>
        <w:t>45001:2018</w:t>
      </w:r>
      <w:r>
        <w:rPr>
          <w:rFonts w:ascii="SimHei" w:hAnsi="SimHei" w:eastAsia="SimHei" w:cs="SimHei"/>
          <w:sz w:val="28"/>
          <w:szCs w:val="28"/>
        </w:rPr>
        <w:t xml:space="preserve"> </w:t>
      </w:r>
      <w:r>
        <w:rPr>
          <w:sz w:val="18"/>
          <w:szCs w:val="18"/>
        </w:rPr>
        <w:t>代替GB/T 28001-2011和GB/T 280</w:t>
      </w:r>
      <w:r>
        <w:rPr>
          <w:sz w:val="18"/>
          <w:szCs w:val="18"/>
          <w:spacing w:val="-1"/>
        </w:rPr>
        <w:t>02-2011</w:t>
      </w:r>
    </w:p>
    <w:p>
      <w:pPr>
        <w:spacing w:line="248" w:lineRule="auto"/>
        <w:rPr>
          <w:rFonts w:ascii="Arial"/>
          <w:sz w:val="21"/>
        </w:rPr>
      </w:pPr>
      <w:r/>
    </w:p>
    <w:p>
      <w:pPr>
        <w:spacing w:line="248" w:lineRule="auto"/>
        <w:rPr>
          <w:rFonts w:ascii="Arial"/>
          <w:sz w:val="21"/>
        </w:rPr>
      </w:pPr>
      <w:r>
        <w:drawing>
          <wp:anchor distT="0" distB="0" distL="0" distR="0" simplePos="0" relativeHeight="251659264" behindDoc="0" locked="0" layoutInCell="1" allowOverlap="1">
            <wp:simplePos x="0" y="0"/>
            <wp:positionH relativeFrom="column">
              <wp:posOffset>0</wp:posOffset>
            </wp:positionH>
            <wp:positionV relativeFrom="paragraph">
              <wp:posOffset>116582</wp:posOffset>
            </wp:positionV>
            <wp:extent cx="6121400" cy="12700"/>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6121400" cy="12700"/>
                    </a:xfrm>
                    <a:prstGeom prst="rect">
                      <a:avLst/>
                    </a:prstGeom>
                  </pic:spPr>
                </pic:pic>
              </a:graphicData>
            </a:graphic>
          </wp:anchor>
        </w:drawing>
      </w: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2120"/>
        <w:spacing w:before="169" w:line="223" w:lineRule="auto"/>
        <w:rPr>
          <w:rFonts w:ascii="SimHei" w:hAnsi="SimHei" w:eastAsia="SimHei" w:cs="SimHei"/>
          <w:sz w:val="52"/>
          <w:szCs w:val="52"/>
        </w:rPr>
      </w:pPr>
      <w:r>
        <w:rPr>
          <w:rFonts w:ascii="SimHei" w:hAnsi="SimHei" w:eastAsia="SimHei" w:cs="SimHei"/>
          <w:sz w:val="52"/>
          <w:szCs w:val="52"/>
          <w:spacing w:val="-2"/>
        </w:rPr>
        <w:t>职业健康安全管理体系</w:t>
      </w:r>
    </w:p>
    <w:p>
      <w:pPr>
        <w:ind w:left="2896"/>
        <w:spacing w:before="49" w:line="222" w:lineRule="auto"/>
        <w:rPr>
          <w:rFonts w:ascii="SimHei" w:hAnsi="SimHei" w:eastAsia="SimHei" w:cs="SimHei"/>
          <w:sz w:val="52"/>
          <w:szCs w:val="52"/>
        </w:rPr>
      </w:pPr>
      <w:r>
        <w:rPr>
          <w:rFonts w:ascii="SimHei" w:hAnsi="SimHei" w:eastAsia="SimHei" w:cs="SimHei"/>
          <w:sz w:val="52"/>
          <w:szCs w:val="52"/>
          <w:spacing w:val="-3"/>
        </w:rPr>
        <w:t>要求及使用指南</w:t>
      </w:r>
    </w:p>
    <w:p>
      <w:pPr>
        <w:spacing w:line="332" w:lineRule="auto"/>
        <w:rPr>
          <w:rFonts w:ascii="Arial"/>
          <w:sz w:val="21"/>
        </w:rPr>
      </w:pPr>
      <w:r/>
    </w:p>
    <w:p>
      <w:pPr>
        <w:ind w:left="1277"/>
        <w:spacing w:before="92" w:line="219" w:lineRule="auto"/>
        <w:rPr>
          <w:rFonts w:ascii="SimHei" w:hAnsi="SimHei" w:eastAsia="SimHei" w:cs="SimHei"/>
          <w:sz w:val="28"/>
          <w:szCs w:val="28"/>
        </w:rPr>
      </w:pPr>
      <w:r>
        <w:rPr>
          <w:rFonts w:ascii="SimHei" w:hAnsi="SimHei" w:eastAsia="SimHei" w:cs="SimHei"/>
          <w:sz w:val="28"/>
          <w:szCs w:val="28"/>
          <w:spacing w:val="-2"/>
        </w:rPr>
        <w:t>Occupat</w:t>
      </w:r>
      <w:r>
        <w:rPr>
          <w:rFonts w:ascii="SimHei" w:hAnsi="SimHei" w:eastAsia="SimHei" w:cs="SimHei"/>
          <w:sz w:val="28"/>
          <w:szCs w:val="28"/>
          <w:spacing w:val="-70"/>
        </w:rPr>
        <w:t xml:space="preserve"> </w:t>
      </w:r>
      <w:r>
        <w:rPr>
          <w:rFonts w:ascii="SimHei" w:hAnsi="SimHei" w:eastAsia="SimHei" w:cs="SimHei"/>
          <w:sz w:val="28"/>
          <w:szCs w:val="28"/>
          <w:spacing w:val="-2"/>
        </w:rPr>
        <w:t>ional</w:t>
      </w:r>
      <w:r>
        <w:rPr>
          <w:rFonts w:ascii="SimHei" w:hAnsi="SimHei" w:eastAsia="SimHei" w:cs="SimHei"/>
          <w:sz w:val="28"/>
          <w:szCs w:val="28"/>
          <w:spacing w:val="-2"/>
        </w:rPr>
        <w:t xml:space="preserve"> </w:t>
      </w:r>
      <w:r>
        <w:rPr>
          <w:rFonts w:ascii="SimHei" w:hAnsi="SimHei" w:eastAsia="SimHei" w:cs="SimHei"/>
          <w:sz w:val="28"/>
          <w:szCs w:val="28"/>
          <w:spacing w:val="-2"/>
        </w:rPr>
        <w:t>health</w:t>
      </w:r>
      <w:r>
        <w:rPr>
          <w:rFonts w:ascii="SimHei" w:hAnsi="SimHei" w:eastAsia="SimHei" w:cs="SimHei"/>
          <w:sz w:val="28"/>
          <w:szCs w:val="28"/>
          <w:spacing w:val="-2"/>
        </w:rPr>
        <w:t xml:space="preserve"> </w:t>
      </w:r>
      <w:r>
        <w:rPr>
          <w:rFonts w:ascii="SimHei" w:hAnsi="SimHei" w:eastAsia="SimHei" w:cs="SimHei"/>
          <w:sz w:val="28"/>
          <w:szCs w:val="28"/>
          <w:spacing w:val="-2"/>
        </w:rPr>
        <w:t>and</w:t>
      </w:r>
      <w:r>
        <w:rPr>
          <w:rFonts w:ascii="SimHei" w:hAnsi="SimHei" w:eastAsia="SimHei" w:cs="SimHei"/>
          <w:sz w:val="28"/>
          <w:szCs w:val="28"/>
          <w:spacing w:val="-2"/>
        </w:rPr>
        <w:t xml:space="preserve"> </w:t>
      </w:r>
      <w:r>
        <w:rPr>
          <w:rFonts w:ascii="SimHei" w:hAnsi="SimHei" w:eastAsia="SimHei" w:cs="SimHei"/>
          <w:sz w:val="28"/>
          <w:szCs w:val="28"/>
          <w:spacing w:val="-2"/>
        </w:rPr>
        <w:t>safety</w:t>
      </w:r>
      <w:r>
        <w:rPr>
          <w:rFonts w:ascii="SimHei" w:hAnsi="SimHei" w:eastAsia="SimHei" w:cs="SimHei"/>
          <w:sz w:val="28"/>
          <w:szCs w:val="28"/>
          <w:spacing w:val="-2"/>
        </w:rPr>
        <w:t xml:space="preserve"> </w:t>
      </w:r>
      <w:r>
        <w:rPr>
          <w:rFonts w:ascii="SimHei" w:hAnsi="SimHei" w:eastAsia="SimHei" w:cs="SimHei"/>
          <w:sz w:val="28"/>
          <w:szCs w:val="28"/>
          <w:spacing w:val="-2"/>
        </w:rPr>
        <w:t>management</w:t>
      </w:r>
      <w:r>
        <w:rPr>
          <w:rFonts w:ascii="SimHei" w:hAnsi="SimHei" w:eastAsia="SimHei" w:cs="SimHei"/>
          <w:sz w:val="28"/>
          <w:szCs w:val="28"/>
          <w:spacing w:val="18"/>
        </w:rPr>
        <w:t xml:space="preserve"> </w:t>
      </w:r>
      <w:r>
        <w:rPr>
          <w:rFonts w:ascii="SimHei" w:hAnsi="SimHei" w:eastAsia="SimHei" w:cs="SimHei"/>
          <w:sz w:val="28"/>
          <w:szCs w:val="28"/>
          <w:spacing w:val="-2"/>
        </w:rPr>
        <w:t>systems</w:t>
      </w:r>
    </w:p>
    <w:p>
      <w:pPr>
        <w:ind w:left="2177"/>
        <w:spacing w:before="66" w:line="219" w:lineRule="auto"/>
        <w:rPr>
          <w:rFonts w:ascii="SimHei" w:hAnsi="SimHei" w:eastAsia="SimHei" w:cs="SimHei"/>
          <w:sz w:val="28"/>
          <w:szCs w:val="28"/>
        </w:rPr>
      </w:pPr>
      <w:r>
        <w:rPr>
          <w:rFonts w:ascii="Times New Roman" w:hAnsi="Times New Roman" w:eastAsia="Times New Roman" w:cs="Times New Roman"/>
          <w:sz w:val="28"/>
          <w:szCs w:val="28"/>
          <w:spacing w:val="-2"/>
        </w:rPr>
        <w:t>—</w:t>
      </w:r>
      <w:r>
        <w:rPr>
          <w:rFonts w:ascii="SimHei" w:hAnsi="SimHei" w:eastAsia="SimHei" w:cs="SimHei"/>
          <w:sz w:val="28"/>
          <w:szCs w:val="28"/>
          <w:spacing w:val="-2"/>
        </w:rPr>
        <w:t>Requ</w:t>
      </w:r>
      <w:r>
        <w:rPr>
          <w:rFonts w:ascii="SimHei" w:hAnsi="SimHei" w:eastAsia="SimHei" w:cs="SimHei"/>
          <w:sz w:val="28"/>
          <w:szCs w:val="28"/>
          <w:spacing w:val="-67"/>
        </w:rPr>
        <w:t xml:space="preserve"> </w:t>
      </w:r>
      <w:r>
        <w:rPr>
          <w:rFonts w:ascii="SimHei" w:hAnsi="SimHei" w:eastAsia="SimHei" w:cs="SimHei"/>
          <w:sz w:val="28"/>
          <w:szCs w:val="28"/>
          <w:spacing w:val="-2"/>
        </w:rPr>
        <w:t>irements</w:t>
      </w:r>
      <w:r>
        <w:rPr>
          <w:rFonts w:ascii="SimHei" w:hAnsi="SimHei" w:eastAsia="SimHei" w:cs="SimHei"/>
          <w:sz w:val="28"/>
          <w:szCs w:val="28"/>
          <w:spacing w:val="-2"/>
        </w:rPr>
        <w:t xml:space="preserve"> </w:t>
      </w:r>
      <w:r>
        <w:rPr>
          <w:rFonts w:ascii="SimHei" w:hAnsi="SimHei" w:eastAsia="SimHei" w:cs="SimHei"/>
          <w:sz w:val="28"/>
          <w:szCs w:val="28"/>
          <w:spacing w:val="-2"/>
        </w:rPr>
        <w:t>with</w:t>
      </w:r>
      <w:r>
        <w:rPr>
          <w:rFonts w:ascii="SimHei" w:hAnsi="SimHei" w:eastAsia="SimHei" w:cs="SimHei"/>
          <w:sz w:val="28"/>
          <w:szCs w:val="28"/>
          <w:spacing w:val="-2"/>
        </w:rPr>
        <w:t xml:space="preserve"> </w:t>
      </w:r>
      <w:r>
        <w:rPr>
          <w:rFonts w:ascii="SimHei" w:hAnsi="SimHei" w:eastAsia="SimHei" w:cs="SimHei"/>
          <w:sz w:val="28"/>
          <w:szCs w:val="28"/>
          <w:spacing w:val="-2"/>
        </w:rPr>
        <w:t>guidance</w:t>
      </w:r>
      <w:r>
        <w:rPr>
          <w:rFonts w:ascii="SimHei" w:hAnsi="SimHei" w:eastAsia="SimHei" w:cs="SimHei"/>
          <w:sz w:val="28"/>
          <w:szCs w:val="28"/>
          <w:spacing w:val="-2"/>
        </w:rPr>
        <w:t xml:space="preserve"> </w:t>
      </w:r>
      <w:r>
        <w:rPr>
          <w:rFonts w:ascii="SimHei" w:hAnsi="SimHei" w:eastAsia="SimHei" w:cs="SimHei"/>
          <w:sz w:val="28"/>
          <w:szCs w:val="28"/>
          <w:spacing w:val="-2"/>
        </w:rPr>
        <w:t>for</w:t>
      </w:r>
      <w:r>
        <w:rPr>
          <w:rFonts w:ascii="SimHei" w:hAnsi="SimHei" w:eastAsia="SimHei" w:cs="SimHei"/>
          <w:sz w:val="28"/>
          <w:szCs w:val="28"/>
          <w:spacing w:val="-2"/>
        </w:rPr>
        <w:t xml:space="preserve"> </w:t>
      </w:r>
      <w:r>
        <w:rPr>
          <w:rFonts w:ascii="SimHei" w:hAnsi="SimHei" w:eastAsia="SimHei" w:cs="SimHei"/>
          <w:sz w:val="28"/>
          <w:szCs w:val="28"/>
          <w:spacing w:val="-2"/>
        </w:rPr>
        <w:t>use</w:t>
      </w:r>
    </w:p>
    <w:p>
      <w:pPr>
        <w:spacing w:line="345" w:lineRule="auto"/>
        <w:rPr>
          <w:rFonts w:ascii="Arial"/>
          <w:sz w:val="21"/>
        </w:rPr>
      </w:pPr>
      <w:r/>
    </w:p>
    <w:p>
      <w:pPr>
        <w:ind w:left="3119"/>
        <w:spacing w:before="91" w:line="214" w:lineRule="auto"/>
        <w:rPr>
          <w:rFonts w:ascii="SimHei" w:hAnsi="SimHei" w:eastAsia="SimHei" w:cs="SimHei"/>
          <w:sz w:val="28"/>
          <w:szCs w:val="28"/>
        </w:rPr>
      </w:pPr>
      <w:r>
        <w:rPr>
          <w:rFonts w:ascii="SimHei" w:hAnsi="SimHei" w:eastAsia="SimHei" w:cs="SimHei"/>
          <w:sz w:val="28"/>
          <w:szCs w:val="28"/>
          <w:spacing w:val="-2"/>
        </w:rPr>
        <w:t>（ISO</w:t>
      </w:r>
      <w:r>
        <w:rPr>
          <w:rFonts w:ascii="SimHei" w:hAnsi="SimHei" w:eastAsia="SimHei" w:cs="SimHei"/>
          <w:sz w:val="28"/>
          <w:szCs w:val="28"/>
          <w:spacing w:val="-2"/>
        </w:rPr>
        <w:t xml:space="preserve"> </w:t>
      </w:r>
      <w:r>
        <w:rPr>
          <w:rFonts w:ascii="SimHei" w:hAnsi="SimHei" w:eastAsia="SimHei" w:cs="SimHei"/>
          <w:sz w:val="28"/>
          <w:szCs w:val="28"/>
          <w:spacing w:val="-2"/>
        </w:rPr>
        <w:t>45001:2018，IDT）</w:t>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right="1"/>
        <w:spacing w:before="91" w:line="222" w:lineRule="auto"/>
        <w:jc w:val="right"/>
        <w:rPr>
          <w:rFonts w:ascii="SimHei" w:hAnsi="SimHei" w:eastAsia="SimHei" w:cs="SimHei"/>
          <w:sz w:val="28"/>
          <w:szCs w:val="28"/>
        </w:rPr>
      </w:pPr>
      <w:r>
        <w:drawing>
          <wp:anchor distT="0" distB="0" distL="0" distR="0" simplePos="0" relativeHeight="251660288" behindDoc="0" locked="0" layoutInCell="1" allowOverlap="1">
            <wp:simplePos x="0" y="0"/>
            <wp:positionH relativeFrom="column">
              <wp:posOffset>0</wp:posOffset>
            </wp:positionH>
            <wp:positionV relativeFrom="paragraph">
              <wp:posOffset>269066</wp:posOffset>
            </wp:positionV>
            <wp:extent cx="6121400" cy="12700"/>
            <wp:effectExtent l="0" t="0" r="0" b="0"/>
            <wp:wrapNone/>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6121400" cy="12700"/>
                    </a:xfrm>
                    <a:prstGeom prst="rect">
                      <a:avLst/>
                    </a:prstGeom>
                  </pic:spPr>
                </pic:pic>
              </a:graphicData>
            </a:graphic>
          </wp:anchor>
        </w:drawing>
      </w:r>
      <w:r>
        <w:rPr>
          <w:rFonts w:ascii="Times New Roman" w:hAnsi="Times New Roman" w:eastAsia="Times New Roman" w:cs="Times New Roman"/>
          <w:sz w:val="28"/>
          <w:szCs w:val="28"/>
          <w:spacing w:val="-1"/>
        </w:rPr>
        <w:t>2020-03-06 </w:t>
      </w:r>
      <w:r>
        <w:rPr>
          <w:rFonts w:ascii="SimHei" w:hAnsi="SimHei" w:eastAsia="SimHei" w:cs="SimHei"/>
          <w:sz w:val="28"/>
          <w:szCs w:val="28"/>
          <w:spacing w:val="-1"/>
        </w:rPr>
        <w:t>发布</w:t>
      </w:r>
      <w:r>
        <w:rPr>
          <w:rFonts w:ascii="SimHei" w:hAnsi="SimHei" w:eastAsia="SimHei" w:cs="SimHei"/>
          <w:sz w:val="28"/>
          <w:szCs w:val="28"/>
          <w:spacing w:val="1"/>
        </w:rPr>
        <w:t xml:space="preserve">                                         </w:t>
      </w:r>
      <w:r>
        <w:rPr>
          <w:rFonts w:ascii="Times New Roman" w:hAnsi="Times New Roman" w:eastAsia="Times New Roman" w:cs="Times New Roman"/>
          <w:sz w:val="28"/>
          <w:szCs w:val="28"/>
          <w:spacing w:val="-1"/>
        </w:rPr>
        <w:t>2020-03-06 </w:t>
      </w:r>
      <w:r>
        <w:rPr>
          <w:rFonts w:ascii="SimHei" w:hAnsi="SimHei" w:eastAsia="SimHei" w:cs="SimHei"/>
          <w:sz w:val="28"/>
          <w:szCs w:val="28"/>
          <w:spacing w:val="-1"/>
        </w:rPr>
        <w:t>实施</w:t>
      </w:r>
    </w:p>
    <w:p>
      <w:pPr>
        <w:spacing w:line="64" w:lineRule="exact"/>
        <w:rPr/>
      </w:pPr>
      <w:r/>
    </w:p>
    <w:p>
      <w:pPr>
        <w:spacing w:line="64" w:lineRule="exact"/>
        <w:sectPr>
          <w:pgSz w:w="11907" w:h="16840"/>
          <w:pgMar w:top="575" w:right="848" w:bottom="0" w:left="1418" w:header="0" w:footer="0" w:gutter="0"/>
          <w:cols w:equalWidth="0" w:num="1">
            <w:col w:w="9641" w:space="0"/>
          </w:cols>
        </w:sectPr>
        <w:rPr/>
      </w:pPr>
    </w:p>
    <w:p>
      <w:pPr>
        <w:pStyle w:val="BodyText"/>
        <w:ind w:left="1178" w:right="350" w:hanging="2"/>
        <w:spacing w:before="73" w:line="227" w:lineRule="auto"/>
        <w:rPr/>
      </w:pPr>
      <w:r>
        <w:rPr>
          <w:b/>
          <w:bCs/>
          <w:spacing w:val="27"/>
        </w:rPr>
        <w:t>中华人民共和国国家市场监督管理总局</w:t>
      </w:r>
      <w:r>
        <w:rPr>
          <w:spacing w:val="7"/>
        </w:rPr>
        <w:t xml:space="preserve"> </w:t>
      </w:r>
      <w:r>
        <w:rPr>
          <w:b/>
          <w:bCs/>
          <w:spacing w:val="-20"/>
        </w:rPr>
        <w:t>中</w:t>
      </w:r>
      <w:r>
        <w:rPr>
          <w:spacing w:val="92"/>
        </w:rPr>
        <w:t xml:space="preserve"> </w:t>
      </w:r>
      <w:r>
        <w:rPr>
          <w:b/>
          <w:bCs/>
          <w:spacing w:val="-20"/>
        </w:rPr>
        <w:t>国</w:t>
      </w:r>
      <w:r>
        <w:rPr>
          <w:spacing w:val="85"/>
        </w:rPr>
        <w:t xml:space="preserve"> </w:t>
      </w:r>
      <w:r>
        <w:rPr>
          <w:b/>
          <w:bCs/>
          <w:spacing w:val="-20"/>
        </w:rPr>
        <w:t>国</w:t>
      </w:r>
      <w:r>
        <w:rPr>
          <w:spacing w:val="51"/>
        </w:rPr>
        <w:t xml:space="preserve"> </w:t>
      </w:r>
      <w:r>
        <w:rPr>
          <w:b/>
          <w:bCs/>
          <w:spacing w:val="-20"/>
        </w:rPr>
        <w:t>家</w:t>
      </w:r>
      <w:r>
        <w:rPr>
          <w:spacing w:val="49"/>
        </w:rPr>
        <w:t xml:space="preserve"> </w:t>
      </w:r>
      <w:r>
        <w:rPr>
          <w:b/>
          <w:bCs/>
          <w:spacing w:val="-20"/>
        </w:rPr>
        <w:t>标</w:t>
      </w:r>
      <w:r>
        <w:rPr>
          <w:spacing w:val="51"/>
        </w:rPr>
        <w:t xml:space="preserve"> </w:t>
      </w:r>
      <w:r>
        <w:rPr>
          <w:b/>
          <w:bCs/>
          <w:spacing w:val="-20"/>
        </w:rPr>
        <w:t>准</w:t>
      </w:r>
      <w:r>
        <w:rPr>
          <w:spacing w:val="52"/>
        </w:rPr>
        <w:t xml:space="preserve"> </w:t>
      </w:r>
      <w:r>
        <w:rPr>
          <w:b/>
          <w:bCs/>
          <w:spacing w:val="-20"/>
        </w:rPr>
        <w:t>化</w:t>
      </w:r>
      <w:r>
        <w:rPr>
          <w:spacing w:val="56"/>
        </w:rPr>
        <w:t xml:space="preserve"> </w:t>
      </w:r>
      <w:r>
        <w:rPr>
          <w:b/>
          <w:bCs/>
          <w:spacing w:val="-20"/>
        </w:rPr>
        <w:t>管</w:t>
      </w:r>
      <w:r>
        <w:rPr>
          <w:spacing w:val="52"/>
        </w:rPr>
        <w:t xml:space="preserve"> </w:t>
      </w:r>
      <w:r>
        <w:rPr>
          <w:b/>
          <w:bCs/>
          <w:spacing w:val="-20"/>
        </w:rPr>
        <w:t>理</w:t>
      </w:r>
      <w:r>
        <w:rPr>
          <w:spacing w:val="47"/>
        </w:rPr>
        <w:t xml:space="preserve"> </w:t>
      </w:r>
      <w:r>
        <w:rPr>
          <w:b/>
          <w:bCs/>
          <w:spacing w:val="-20"/>
        </w:rPr>
        <w:t>委</w:t>
      </w:r>
      <w:r>
        <w:rPr>
          <w:spacing w:val="64"/>
        </w:rPr>
        <w:t xml:space="preserve"> </w:t>
      </w:r>
      <w:r>
        <w:rPr>
          <w:b/>
          <w:bCs/>
          <w:spacing w:val="-20"/>
        </w:rPr>
        <w:t>员</w:t>
      </w:r>
      <w:r>
        <w:rPr>
          <w:spacing w:val="46"/>
        </w:rPr>
        <w:t xml:space="preserve"> </w:t>
      </w:r>
      <w:r>
        <w:rPr>
          <w:b/>
          <w:bCs/>
          <w:spacing w:val="-20"/>
        </w:rPr>
        <w:t>会</w:t>
      </w:r>
    </w:p>
    <w:p>
      <w:pPr>
        <w:spacing w:line="14" w:lineRule="auto"/>
        <w:rPr>
          <w:rFonts w:ascii="Arial"/>
          <w:sz w:val="2"/>
        </w:rPr>
      </w:pPr>
      <w:r>
        <w:rPr>
          <w:rFonts w:ascii="Arial" w:hAnsi="Arial" w:eastAsia="Arial" w:cs="Arial"/>
          <w:sz w:val="2"/>
          <w:szCs w:val="2"/>
        </w:rPr>
        <w:br w:type="column"/>
      </w:r>
    </w:p>
    <w:p>
      <w:pPr>
        <w:spacing w:line="346" w:lineRule="auto"/>
        <w:rPr>
          <w:rFonts w:ascii="Arial"/>
          <w:sz w:val="21"/>
        </w:rPr>
      </w:pPr>
      <w:r/>
    </w:p>
    <w:p>
      <w:pPr>
        <w:spacing w:before="92" w:line="222" w:lineRule="auto"/>
        <w:rPr>
          <w:rFonts w:ascii="SimHei" w:hAnsi="SimHei" w:eastAsia="SimHei" w:cs="SimHei"/>
          <w:sz w:val="28"/>
          <w:szCs w:val="28"/>
        </w:rPr>
      </w:pPr>
      <w:r>
        <w:rPr>
          <w:rFonts w:ascii="SimHei" w:hAnsi="SimHei" w:eastAsia="SimHei" w:cs="SimHei"/>
          <w:sz w:val="28"/>
          <w:szCs w:val="28"/>
          <w:spacing w:val="19"/>
        </w:rPr>
        <w:t>发布</w:t>
      </w:r>
    </w:p>
    <w:p>
      <w:pPr>
        <w:spacing w:line="222" w:lineRule="auto"/>
        <w:sectPr>
          <w:type w:val="continuous"/>
          <w:pgSz w:w="11907" w:h="16840"/>
          <w:pgMar w:top="575" w:right="848" w:bottom="0" w:left="1418" w:header="0" w:footer="0" w:gutter="0"/>
          <w:cols w:equalWidth="0" w:num="2">
            <w:col w:w="8105" w:space="100"/>
            <w:col w:w="1436" w:space="0"/>
          </w:cols>
        </w:sectPr>
        <w:rPr>
          <w:rFonts w:ascii="SimHei" w:hAnsi="SimHei" w:eastAsia="SimHei" w:cs="SimHei"/>
          <w:sz w:val="28"/>
          <w:szCs w:val="28"/>
        </w:rPr>
      </w:pPr>
    </w:p>
    <w:p>
      <w:pPr>
        <w:rPr>
          <w:rFonts w:ascii="Arial"/>
          <w:sz w:val="21"/>
        </w:rPr>
      </w:pPr>
      <w:r/>
    </w:p>
    <w:p>
      <w:pPr>
        <w:sectPr>
          <w:headerReference w:type="default" r:id="rId4"/>
          <w:footerReference w:type="default" r:id="rId5"/>
          <w:pgSz w:w="11907" w:h="16840"/>
          <w:pgMar w:top="0" w:right="0" w:bottom="0" w:left="0" w:header="0" w:footer="0" w:gutter="0"/>
        </w:sectPr>
        <w:rPr>
          <w:rFonts w:ascii="Arial" w:hAnsi="Arial" w:eastAsia="Arial" w:cs="Arial"/>
          <w:sz w:val="21"/>
          <w:szCs w:val="21"/>
        </w:rPr>
      </w:pP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BodyText"/>
        <w:spacing w:before="65" w:line="18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ind w:left="4029"/>
        <w:spacing w:before="101" w:line="228" w:lineRule="auto"/>
        <w:outlineLvl w:val="0"/>
        <w:rPr>
          <w:rFonts w:ascii="SimHei" w:hAnsi="SimHei" w:eastAsia="SimHei" w:cs="SimHei"/>
          <w:sz w:val="31"/>
          <w:szCs w:val="31"/>
        </w:rPr>
      </w:pPr>
      <w:r>
        <w:rPr>
          <w:rFonts w:ascii="SimHei" w:hAnsi="SimHei" w:eastAsia="SimHei" w:cs="SimHei"/>
          <w:sz w:val="31"/>
          <w:szCs w:val="31"/>
          <w:spacing w:val="-22"/>
        </w:rPr>
        <w:t>目</w:t>
      </w:r>
      <w:r>
        <w:rPr>
          <w:rFonts w:ascii="SimHei" w:hAnsi="SimHei" w:eastAsia="SimHei" w:cs="SimHei"/>
          <w:sz w:val="31"/>
          <w:szCs w:val="31"/>
          <w:spacing w:val="8"/>
        </w:rPr>
        <w:t xml:space="preserve">    </w:t>
      </w:r>
      <w:r>
        <w:rPr>
          <w:rFonts w:ascii="SimHei" w:hAnsi="SimHei" w:eastAsia="SimHei" w:cs="SimHei"/>
          <w:sz w:val="31"/>
          <w:szCs w:val="31"/>
          <w:spacing w:val="-22"/>
        </w:rPr>
        <w:t>次</w:t>
      </w:r>
    </w:p>
    <w:p>
      <w:pPr>
        <w:spacing w:line="263" w:lineRule="auto"/>
        <w:rPr>
          <w:rFonts w:ascii="Arial"/>
          <w:sz w:val="21"/>
        </w:rPr>
      </w:pPr>
      <w:r/>
    </w:p>
    <w:p>
      <w:pPr>
        <w:spacing w:line="263" w:lineRule="auto"/>
        <w:rPr>
          <w:rFonts w:ascii="Arial"/>
          <w:sz w:val="21"/>
        </w:rPr>
      </w:pPr>
      <w:r/>
    </w:p>
    <w:sdt>
      <w:sdtPr>
        <w:rPr>
          <w:rFonts w:ascii="SimSun" w:hAnsi="SimSun" w:eastAsia="SimSun" w:cs="SimSun"/>
          <w:sz w:val="20"/>
          <w:szCs w:val="20"/>
        </w:rPr>
        <w:docPartObj>
          <w:docPartGallery w:val="Table of Contents"/>
          <w:docPartUnique/>
        </w:docPartObj>
      </w:sdtPr>
      <w:sdtEndPr>
        <w:rPr>
          <w:rFonts w:ascii="SimSun" w:hAnsi="SimSun" w:eastAsia="SimSun" w:cs="SimSun"/>
          <w:sz w:val="20"/>
          <w:szCs w:val="20"/>
        </w:rPr>
      </w:sdtEndPr>
      <w:sdtContent>
        <w:p>
          <w:pPr>
            <w:pStyle w:val="BodyText"/>
            <w:ind w:left="8"/>
            <w:spacing w:before="65" w:line="193" w:lineRule="auto"/>
            <w:tabs>
              <w:tab w:val="right" w:leader="dot" w:pos="9340"/>
            </w:tabs>
            <w:rPr>
              <w:sz w:val="20"/>
              <w:szCs w:val="20"/>
            </w:rPr>
          </w:pPr>
          <w:hyperlink w:history="true" w:anchor="bookmark1">
            <w:r>
              <w:rPr>
                <w:sz w:val="20"/>
                <w:szCs w:val="20"/>
                <w:spacing w:val="3"/>
              </w:rPr>
              <w:t>前言</w:t>
            </w:r>
            <w:r>
              <w:rPr>
                <w:sz w:val="20"/>
                <w:szCs w:val="20"/>
              </w:rPr>
              <w:tab/>
            </w:r>
            <w:r>
              <w:rPr>
                <w:sz w:val="20"/>
                <w:szCs w:val="20"/>
                <w:spacing w:val="-51"/>
              </w:rPr>
              <w:t xml:space="preserve"> </w:t>
            </w:r>
            <w:r>
              <w:rPr>
                <w:sz w:val="20"/>
                <w:szCs w:val="20"/>
                <w:spacing w:val="-2"/>
              </w:rPr>
              <w:t>III</w:t>
            </w:r>
          </w:hyperlink>
        </w:p>
        <w:p>
          <w:pPr>
            <w:pStyle w:val="BodyText"/>
            <w:ind w:left="21"/>
            <w:spacing w:before="102" w:line="193" w:lineRule="auto"/>
            <w:tabs>
              <w:tab w:val="right" w:leader="dot" w:pos="9340"/>
            </w:tabs>
            <w:rPr>
              <w:sz w:val="20"/>
              <w:szCs w:val="20"/>
            </w:rPr>
          </w:pPr>
          <w:hyperlink w:history="true" w:anchor="bookmark2">
            <w:r>
              <w:rPr>
                <w:sz w:val="20"/>
                <w:szCs w:val="20"/>
                <w:spacing w:val="-3"/>
              </w:rPr>
              <w:t>引言</w:t>
            </w:r>
            <w:r>
              <w:rPr>
                <w:sz w:val="20"/>
                <w:szCs w:val="20"/>
              </w:rPr>
              <w:tab/>
            </w:r>
            <w:r>
              <w:rPr>
                <w:sz w:val="20"/>
                <w:szCs w:val="20"/>
                <w:spacing w:val="-50"/>
              </w:rPr>
              <w:t xml:space="preserve"> </w:t>
            </w:r>
            <w:r>
              <w:rPr>
                <w:sz w:val="20"/>
                <w:szCs w:val="20"/>
                <w:spacing w:val="-5"/>
              </w:rPr>
              <w:t>IV</w:t>
            </w:r>
          </w:hyperlink>
        </w:p>
        <w:p>
          <w:pPr>
            <w:pStyle w:val="BodyText"/>
            <w:ind w:left="21"/>
            <w:spacing w:before="103" w:line="193" w:lineRule="auto"/>
            <w:tabs>
              <w:tab w:val="right" w:leader="dot" w:pos="9340"/>
            </w:tabs>
            <w:rPr>
              <w:sz w:val="20"/>
              <w:szCs w:val="20"/>
            </w:rPr>
          </w:pPr>
          <w:hyperlink w:history="true" w:anchor="bookmark3">
            <w:r>
              <w:rPr>
                <w:rFonts w:ascii="Times New Roman" w:hAnsi="Times New Roman" w:eastAsia="Times New Roman" w:cs="Times New Roman"/>
                <w:sz w:val="20"/>
                <w:szCs w:val="20"/>
                <w:spacing w:val="-6"/>
              </w:rPr>
              <w:t>1</w:t>
            </w:r>
            <w:r>
              <w:rPr>
                <w:rFonts w:ascii="Times New Roman" w:hAnsi="Times New Roman" w:eastAsia="Times New Roman" w:cs="Times New Roman"/>
                <w:sz w:val="20"/>
                <w:szCs w:val="20"/>
                <w:spacing w:val="9"/>
              </w:rPr>
              <w:t xml:space="preserve">  </w:t>
            </w:r>
            <w:r>
              <w:rPr>
                <w:sz w:val="20"/>
                <w:szCs w:val="20"/>
                <w:spacing w:val="-6"/>
              </w:rPr>
              <w:t>范围</w:t>
            </w:r>
            <w:r>
              <w:rPr>
                <w:sz w:val="20"/>
                <w:szCs w:val="20"/>
              </w:rPr>
              <w:tab/>
            </w:r>
            <w:r>
              <w:rPr>
                <w:sz w:val="20"/>
                <w:szCs w:val="20"/>
                <w:spacing w:val="-45"/>
              </w:rPr>
              <w:t xml:space="preserve"> </w:t>
            </w:r>
            <w:r>
              <w:rPr>
                <w:sz w:val="20"/>
                <w:szCs w:val="20"/>
                <w:spacing w:val="-20"/>
              </w:rPr>
              <w:t>1</w:t>
            </w:r>
          </w:hyperlink>
        </w:p>
        <w:p>
          <w:pPr>
            <w:pStyle w:val="BodyText"/>
            <w:ind w:left="1"/>
            <w:spacing w:before="103" w:line="193" w:lineRule="auto"/>
            <w:tabs>
              <w:tab w:val="right" w:leader="dot" w:pos="9340"/>
            </w:tabs>
            <w:rPr>
              <w:sz w:val="20"/>
              <w:szCs w:val="20"/>
            </w:rPr>
          </w:pPr>
          <w:hyperlink w:history="true" w:anchor="bookmark4">
            <w:r>
              <w:rPr>
                <w:rFonts w:ascii="Times New Roman" w:hAnsi="Times New Roman" w:eastAsia="Times New Roman" w:cs="Times New Roman"/>
                <w:sz w:val="20"/>
                <w:szCs w:val="20"/>
                <w:spacing w:val="7"/>
              </w:rPr>
              <w:t>2  </w:t>
            </w:r>
            <w:r>
              <w:rPr>
                <w:sz w:val="20"/>
                <w:szCs w:val="20"/>
                <w:spacing w:val="7"/>
              </w:rPr>
              <w:t>规范性引用文件</w:t>
            </w:r>
            <w:r>
              <w:rPr>
                <w:sz w:val="20"/>
                <w:szCs w:val="20"/>
              </w:rPr>
              <w:tab/>
            </w:r>
            <w:r>
              <w:rPr>
                <w:sz w:val="20"/>
                <w:szCs w:val="20"/>
                <w:spacing w:val="-56"/>
              </w:rPr>
              <w:t xml:space="preserve"> </w:t>
            </w:r>
            <w:r>
              <w:rPr>
                <w:sz w:val="20"/>
                <w:szCs w:val="20"/>
                <w:spacing w:val="-20"/>
              </w:rPr>
              <w:t>1</w:t>
            </w:r>
          </w:hyperlink>
        </w:p>
        <w:p>
          <w:pPr>
            <w:pStyle w:val="BodyText"/>
            <w:ind w:left="6"/>
            <w:spacing w:before="102" w:line="193" w:lineRule="auto"/>
            <w:tabs>
              <w:tab w:val="right" w:leader="dot" w:pos="9340"/>
            </w:tabs>
            <w:rPr>
              <w:sz w:val="20"/>
              <w:szCs w:val="20"/>
            </w:rPr>
          </w:pPr>
          <w:hyperlink w:history="true" w:anchor="bookmark5">
            <w:r>
              <w:rPr>
                <w:rFonts w:ascii="Times New Roman" w:hAnsi="Times New Roman" w:eastAsia="Times New Roman" w:cs="Times New Roman"/>
                <w:sz w:val="20"/>
                <w:szCs w:val="20"/>
                <w:spacing w:val="5"/>
              </w:rPr>
              <w:t>3</w:t>
            </w:r>
            <w:r>
              <w:rPr>
                <w:rFonts w:ascii="Times New Roman" w:hAnsi="Times New Roman" w:eastAsia="Times New Roman" w:cs="Times New Roman"/>
                <w:sz w:val="20"/>
                <w:szCs w:val="20"/>
                <w:spacing w:val="9"/>
              </w:rPr>
              <w:t xml:space="preserve">  </w:t>
            </w:r>
            <w:r>
              <w:rPr>
                <w:sz w:val="20"/>
                <w:szCs w:val="20"/>
                <w:spacing w:val="5"/>
              </w:rPr>
              <w:t>术语和定义</w:t>
            </w:r>
            <w:r>
              <w:rPr>
                <w:sz w:val="20"/>
                <w:szCs w:val="20"/>
              </w:rPr>
              <w:tab/>
            </w:r>
            <w:r>
              <w:rPr>
                <w:sz w:val="20"/>
                <w:szCs w:val="20"/>
                <w:spacing w:val="-52"/>
              </w:rPr>
              <w:t xml:space="preserve"> </w:t>
            </w:r>
            <w:r>
              <w:rPr>
                <w:sz w:val="20"/>
                <w:szCs w:val="20"/>
                <w:spacing w:val="-20"/>
              </w:rPr>
              <w:t>1</w:t>
            </w:r>
          </w:hyperlink>
        </w:p>
        <w:p>
          <w:pPr>
            <w:pStyle w:val="BodyText"/>
            <w:spacing w:before="103" w:line="193" w:lineRule="auto"/>
            <w:tabs>
              <w:tab w:val="right" w:leader="dot" w:pos="9340"/>
            </w:tabs>
            <w:rPr>
              <w:sz w:val="20"/>
              <w:szCs w:val="20"/>
            </w:rPr>
          </w:pPr>
          <w:hyperlink w:history="true" w:anchor="bookmark6">
            <w:r>
              <w:rPr>
                <w:rFonts w:ascii="Times New Roman" w:hAnsi="Times New Roman" w:eastAsia="Times New Roman" w:cs="Times New Roman"/>
                <w:sz w:val="20"/>
                <w:szCs w:val="20"/>
                <w:spacing w:val="7"/>
              </w:rPr>
              <w:t>4  </w:t>
            </w:r>
            <w:r>
              <w:rPr>
                <w:sz w:val="20"/>
                <w:szCs w:val="20"/>
                <w:spacing w:val="7"/>
              </w:rPr>
              <w:t>组织所处的环境</w:t>
            </w:r>
            <w:r>
              <w:rPr>
                <w:sz w:val="20"/>
                <w:szCs w:val="20"/>
              </w:rPr>
              <w:tab/>
            </w:r>
            <w:r>
              <w:rPr>
                <w:sz w:val="20"/>
                <w:szCs w:val="20"/>
                <w:spacing w:val="-67"/>
              </w:rPr>
              <w:t xml:space="preserve"> </w:t>
            </w:r>
            <w:r>
              <w:rPr>
                <w:sz w:val="20"/>
                <w:szCs w:val="20"/>
              </w:rPr>
              <w:t>7</w:t>
            </w:r>
          </w:hyperlink>
        </w:p>
        <w:p>
          <w:pPr>
            <w:pStyle w:val="BodyText"/>
            <w:spacing w:before="103" w:line="196" w:lineRule="auto"/>
            <w:tabs>
              <w:tab w:val="right" w:leader="dot" w:pos="9340"/>
            </w:tabs>
            <w:rPr>
              <w:sz w:val="20"/>
              <w:szCs w:val="20"/>
            </w:rPr>
          </w:pPr>
          <w:hyperlink w:history="true" w:anchor="bookmark7">
            <w:r>
              <w:rPr>
                <w:rFonts w:ascii="SimHei" w:hAnsi="SimHei" w:eastAsia="SimHei" w:cs="SimHei"/>
                <w:sz w:val="20"/>
                <w:szCs w:val="20"/>
                <w:spacing w:val="8"/>
              </w:rPr>
              <w:t>4.1</w:t>
            </w:r>
            <w:r>
              <w:rPr>
                <w:rFonts w:ascii="SimHei" w:hAnsi="SimHei" w:eastAsia="SimHei" w:cs="SimHei"/>
                <w:sz w:val="20"/>
                <w:szCs w:val="20"/>
                <w:spacing w:val="8"/>
              </w:rPr>
              <w:t xml:space="preserve"> </w:t>
            </w:r>
            <w:r>
              <w:rPr>
                <w:sz w:val="20"/>
                <w:szCs w:val="20"/>
                <w:spacing w:val="8"/>
              </w:rPr>
              <w:t>理解组织及其所处的环境</w:t>
            </w:r>
            <w:r>
              <w:rPr>
                <w:sz w:val="20"/>
                <w:szCs w:val="20"/>
              </w:rPr>
              <w:tab/>
            </w:r>
            <w:r>
              <w:rPr>
                <w:sz w:val="20"/>
                <w:szCs w:val="20"/>
                <w:spacing w:val="-76"/>
              </w:rPr>
              <w:t xml:space="preserve"> </w:t>
            </w:r>
            <w:r>
              <w:rPr>
                <w:sz w:val="20"/>
                <w:szCs w:val="20"/>
              </w:rPr>
              <w:t>7</w:t>
            </w:r>
          </w:hyperlink>
        </w:p>
        <w:p>
          <w:pPr>
            <w:pStyle w:val="BodyText"/>
            <w:spacing w:before="100" w:line="196" w:lineRule="auto"/>
            <w:tabs>
              <w:tab w:val="right" w:leader="dot" w:pos="9340"/>
            </w:tabs>
            <w:rPr>
              <w:sz w:val="20"/>
              <w:szCs w:val="20"/>
            </w:rPr>
          </w:pPr>
          <w:hyperlink w:history="true" w:anchor="bookmark8">
            <w:r>
              <w:rPr>
                <w:rFonts w:ascii="SimHei" w:hAnsi="SimHei" w:eastAsia="SimHei" w:cs="SimHei"/>
                <w:sz w:val="20"/>
                <w:szCs w:val="20"/>
                <w:spacing w:val="8"/>
              </w:rPr>
              <w:t>4.2</w:t>
            </w:r>
            <w:r>
              <w:rPr>
                <w:rFonts w:ascii="SimHei" w:hAnsi="SimHei" w:eastAsia="SimHei" w:cs="SimHei"/>
                <w:sz w:val="20"/>
                <w:szCs w:val="20"/>
                <w:spacing w:val="8"/>
              </w:rPr>
              <w:t xml:space="preserve"> </w:t>
            </w:r>
            <w:r>
              <w:rPr>
                <w:sz w:val="20"/>
                <w:szCs w:val="20"/>
                <w:spacing w:val="8"/>
              </w:rPr>
              <w:t>理解工作人员和其他相关方的需求和期望</w:t>
            </w:r>
            <w:r>
              <w:rPr>
                <w:sz w:val="20"/>
                <w:szCs w:val="20"/>
              </w:rPr>
              <w:tab/>
            </w:r>
            <w:r>
              <w:rPr>
                <w:sz w:val="20"/>
                <w:szCs w:val="20"/>
                <w:spacing w:val="-39"/>
              </w:rPr>
              <w:t xml:space="preserve"> </w:t>
            </w:r>
            <w:r>
              <w:rPr>
                <w:sz w:val="20"/>
                <w:szCs w:val="20"/>
              </w:rPr>
              <w:t>7</w:t>
            </w:r>
          </w:hyperlink>
        </w:p>
        <w:p>
          <w:pPr>
            <w:pStyle w:val="BodyText"/>
            <w:spacing w:before="100" w:line="196" w:lineRule="auto"/>
            <w:tabs>
              <w:tab w:val="right" w:leader="dot" w:pos="9340"/>
            </w:tabs>
            <w:rPr>
              <w:sz w:val="20"/>
              <w:szCs w:val="20"/>
            </w:rPr>
          </w:pPr>
          <w:hyperlink w:history="true" w:anchor="bookmark9">
            <w:r>
              <w:rPr>
                <w:rFonts w:ascii="SimHei" w:hAnsi="SimHei" w:eastAsia="SimHei" w:cs="SimHei"/>
                <w:sz w:val="20"/>
                <w:szCs w:val="20"/>
                <w:spacing w:val="8"/>
              </w:rPr>
              <w:t>4.3</w:t>
            </w:r>
            <w:r>
              <w:rPr>
                <w:rFonts w:ascii="SimHei" w:hAnsi="SimHei" w:eastAsia="SimHei" w:cs="SimHei"/>
                <w:sz w:val="20"/>
                <w:szCs w:val="20"/>
                <w:spacing w:val="8"/>
              </w:rPr>
              <w:t xml:space="preserve"> </w:t>
            </w:r>
            <w:r>
              <w:rPr>
                <w:sz w:val="20"/>
                <w:szCs w:val="20"/>
                <w:spacing w:val="8"/>
              </w:rPr>
              <w:t>确定职业健康安全管理体系的范围</w:t>
            </w:r>
            <w:r>
              <w:rPr>
                <w:sz w:val="20"/>
                <w:szCs w:val="20"/>
              </w:rPr>
              <w:tab/>
            </w:r>
            <w:r>
              <w:rPr>
                <w:sz w:val="20"/>
                <w:szCs w:val="20"/>
                <w:spacing w:val="7"/>
              </w:rPr>
              <w:t>7</w:t>
            </w:r>
          </w:hyperlink>
        </w:p>
        <w:p>
          <w:pPr>
            <w:pStyle w:val="BodyText"/>
            <w:spacing w:before="99" w:line="196" w:lineRule="auto"/>
            <w:tabs>
              <w:tab w:val="right" w:leader="dot" w:pos="9340"/>
            </w:tabs>
            <w:rPr>
              <w:sz w:val="20"/>
              <w:szCs w:val="20"/>
            </w:rPr>
          </w:pPr>
          <w:hyperlink w:history="true" w:anchor="bookmark10">
            <w:r>
              <w:rPr>
                <w:rFonts w:ascii="SimHei" w:hAnsi="SimHei" w:eastAsia="SimHei" w:cs="SimHei"/>
                <w:sz w:val="20"/>
                <w:szCs w:val="20"/>
                <w:spacing w:val="8"/>
              </w:rPr>
              <w:t>4.4</w:t>
            </w:r>
            <w:r>
              <w:rPr>
                <w:rFonts w:ascii="SimHei" w:hAnsi="SimHei" w:eastAsia="SimHei" w:cs="SimHei"/>
                <w:sz w:val="20"/>
                <w:szCs w:val="20"/>
                <w:spacing w:val="8"/>
              </w:rPr>
              <w:t xml:space="preserve"> </w:t>
            </w:r>
            <w:r>
              <w:rPr>
                <w:sz w:val="20"/>
                <w:szCs w:val="20"/>
                <w:spacing w:val="8"/>
              </w:rPr>
              <w:t>职业健康安全管理体系</w:t>
            </w:r>
            <w:r>
              <w:rPr>
                <w:sz w:val="20"/>
                <w:szCs w:val="20"/>
              </w:rPr>
              <w:tab/>
            </w:r>
            <w:r>
              <w:rPr>
                <w:sz w:val="20"/>
                <w:szCs w:val="20"/>
                <w:spacing w:val="-75"/>
              </w:rPr>
              <w:t xml:space="preserve"> </w:t>
            </w:r>
            <w:r>
              <w:rPr>
                <w:sz w:val="20"/>
                <w:szCs w:val="20"/>
              </w:rPr>
              <w:t>7</w:t>
            </w:r>
          </w:hyperlink>
        </w:p>
        <w:p>
          <w:pPr>
            <w:pStyle w:val="BodyText"/>
            <w:ind w:left="7"/>
            <w:spacing w:before="100" w:line="193" w:lineRule="auto"/>
            <w:tabs>
              <w:tab w:val="right" w:leader="dot" w:pos="9340"/>
            </w:tabs>
            <w:rPr>
              <w:sz w:val="20"/>
              <w:szCs w:val="20"/>
            </w:rPr>
          </w:pPr>
          <w:hyperlink w:history="true" w:anchor="bookmark11">
            <w:r>
              <w:rPr>
                <w:rFonts w:ascii="Times New Roman" w:hAnsi="Times New Roman" w:eastAsia="Times New Roman" w:cs="Times New Roman"/>
                <w:sz w:val="20"/>
                <w:szCs w:val="20"/>
                <w:spacing w:val="7"/>
              </w:rPr>
              <w:t>5  </w:t>
            </w:r>
            <w:r>
              <w:rPr>
                <w:sz w:val="20"/>
                <w:szCs w:val="20"/>
                <w:spacing w:val="7"/>
              </w:rPr>
              <w:t>领导作用和工作人员参与</w:t>
            </w:r>
            <w:r>
              <w:rPr>
                <w:sz w:val="20"/>
                <w:szCs w:val="20"/>
              </w:rPr>
              <w:tab/>
            </w:r>
            <w:r>
              <w:rPr>
                <w:sz w:val="20"/>
                <w:szCs w:val="20"/>
                <w:spacing w:val="-75"/>
              </w:rPr>
              <w:t xml:space="preserve"> </w:t>
            </w:r>
            <w:r>
              <w:rPr>
                <w:sz w:val="20"/>
                <w:szCs w:val="20"/>
              </w:rPr>
              <w:t>7</w:t>
            </w:r>
          </w:hyperlink>
        </w:p>
        <w:p>
          <w:pPr>
            <w:pStyle w:val="BodyText"/>
            <w:spacing w:before="103" w:line="196" w:lineRule="auto"/>
            <w:tabs>
              <w:tab w:val="right" w:leader="dot" w:pos="9340"/>
            </w:tabs>
            <w:rPr>
              <w:sz w:val="20"/>
              <w:szCs w:val="20"/>
            </w:rPr>
          </w:pPr>
          <w:hyperlink w:history="true" w:anchor="bookmark12">
            <w:r>
              <w:rPr>
                <w:rFonts w:ascii="SimHei" w:hAnsi="SimHei" w:eastAsia="SimHei" w:cs="SimHei"/>
                <w:sz w:val="20"/>
                <w:szCs w:val="20"/>
                <w:spacing w:val="7"/>
              </w:rPr>
              <w:t>5.1</w:t>
            </w:r>
            <w:r>
              <w:rPr>
                <w:rFonts w:ascii="SimHei" w:hAnsi="SimHei" w:eastAsia="SimHei" w:cs="SimHei"/>
                <w:sz w:val="20"/>
                <w:szCs w:val="20"/>
                <w:spacing w:val="7"/>
              </w:rPr>
              <w:t xml:space="preserve"> </w:t>
            </w:r>
            <w:r>
              <w:rPr>
                <w:sz w:val="20"/>
                <w:szCs w:val="20"/>
                <w:spacing w:val="7"/>
              </w:rPr>
              <w:t>领导作用和承诺</w:t>
            </w:r>
            <w:r>
              <w:rPr>
                <w:sz w:val="20"/>
                <w:szCs w:val="20"/>
              </w:rPr>
              <w:tab/>
            </w:r>
            <w:r>
              <w:rPr>
                <w:sz w:val="20"/>
                <w:szCs w:val="20"/>
                <w:spacing w:val="-68"/>
              </w:rPr>
              <w:t xml:space="preserve"> </w:t>
            </w:r>
            <w:r>
              <w:rPr>
                <w:sz w:val="20"/>
                <w:szCs w:val="20"/>
              </w:rPr>
              <w:t>7</w:t>
            </w:r>
          </w:hyperlink>
        </w:p>
        <w:p>
          <w:pPr>
            <w:pStyle w:val="BodyText"/>
            <w:spacing w:before="100" w:line="196" w:lineRule="auto"/>
            <w:tabs>
              <w:tab w:val="right" w:leader="dot" w:pos="9340"/>
            </w:tabs>
            <w:rPr>
              <w:sz w:val="20"/>
              <w:szCs w:val="20"/>
            </w:rPr>
          </w:pPr>
          <w:hyperlink w:history="true" w:anchor="bookmark13">
            <w:r>
              <w:rPr>
                <w:rFonts w:ascii="SimHei" w:hAnsi="SimHei" w:eastAsia="SimHei" w:cs="SimHei"/>
                <w:sz w:val="20"/>
                <w:szCs w:val="20"/>
                <w:spacing w:val="7"/>
              </w:rPr>
              <w:t>5.2</w:t>
            </w:r>
            <w:r>
              <w:rPr>
                <w:rFonts w:ascii="SimHei" w:hAnsi="SimHei" w:eastAsia="SimHei" w:cs="SimHei"/>
                <w:sz w:val="20"/>
                <w:szCs w:val="20"/>
                <w:spacing w:val="7"/>
              </w:rPr>
              <w:t xml:space="preserve"> </w:t>
            </w:r>
            <w:r>
              <w:rPr>
                <w:sz w:val="20"/>
                <w:szCs w:val="20"/>
                <w:spacing w:val="7"/>
              </w:rPr>
              <w:t>职业健康安全方针</w:t>
            </w:r>
            <w:r>
              <w:rPr>
                <w:sz w:val="20"/>
                <w:szCs w:val="20"/>
              </w:rPr>
              <w:tab/>
            </w:r>
            <w:r>
              <w:rPr>
                <w:sz w:val="20"/>
                <w:szCs w:val="20"/>
                <w:spacing w:val="-75"/>
              </w:rPr>
              <w:t xml:space="preserve"> </w:t>
            </w:r>
            <w:r>
              <w:rPr>
                <w:sz w:val="20"/>
                <w:szCs w:val="20"/>
              </w:rPr>
              <w:t>8</w:t>
            </w:r>
          </w:hyperlink>
        </w:p>
        <w:p>
          <w:pPr>
            <w:pStyle w:val="BodyText"/>
            <w:spacing w:before="99" w:line="196" w:lineRule="auto"/>
            <w:tabs>
              <w:tab w:val="right" w:leader="dot" w:pos="9340"/>
            </w:tabs>
            <w:rPr>
              <w:sz w:val="20"/>
              <w:szCs w:val="20"/>
            </w:rPr>
          </w:pPr>
          <w:hyperlink w:history="true" w:anchor="bookmark14">
            <w:r>
              <w:rPr>
                <w:rFonts w:ascii="SimHei" w:hAnsi="SimHei" w:eastAsia="SimHei" w:cs="SimHei"/>
                <w:sz w:val="20"/>
                <w:szCs w:val="20"/>
                <w:spacing w:val="8"/>
              </w:rPr>
              <w:t>5.3</w:t>
            </w:r>
            <w:r>
              <w:rPr>
                <w:rFonts w:ascii="SimHei" w:hAnsi="SimHei" w:eastAsia="SimHei" w:cs="SimHei"/>
                <w:sz w:val="20"/>
                <w:szCs w:val="20"/>
                <w:spacing w:val="8"/>
              </w:rPr>
              <w:t xml:space="preserve"> </w:t>
            </w:r>
            <w:r>
              <w:rPr>
                <w:sz w:val="20"/>
                <w:szCs w:val="20"/>
                <w:spacing w:val="8"/>
              </w:rPr>
              <w:t>组织的角色、职责和权限</w:t>
            </w:r>
            <w:r>
              <w:rPr>
                <w:sz w:val="20"/>
                <w:szCs w:val="20"/>
              </w:rPr>
              <w:tab/>
            </w:r>
            <w:r>
              <w:rPr>
                <w:sz w:val="20"/>
                <w:szCs w:val="20"/>
                <w:spacing w:val="-80"/>
              </w:rPr>
              <w:t xml:space="preserve"> </w:t>
            </w:r>
            <w:r>
              <w:rPr>
                <w:sz w:val="20"/>
                <w:szCs w:val="20"/>
              </w:rPr>
              <w:t>8</w:t>
            </w:r>
          </w:hyperlink>
        </w:p>
        <w:p>
          <w:pPr>
            <w:pStyle w:val="BodyText"/>
            <w:spacing w:before="100" w:line="196" w:lineRule="auto"/>
            <w:tabs>
              <w:tab w:val="right" w:leader="dot" w:pos="9340"/>
            </w:tabs>
            <w:rPr>
              <w:sz w:val="20"/>
              <w:szCs w:val="20"/>
            </w:rPr>
          </w:pPr>
          <w:hyperlink w:history="true" w:anchor="bookmark15">
            <w:r>
              <w:rPr>
                <w:rFonts w:ascii="SimHei" w:hAnsi="SimHei" w:eastAsia="SimHei" w:cs="SimHei"/>
                <w:sz w:val="20"/>
                <w:szCs w:val="20"/>
                <w:spacing w:val="8"/>
              </w:rPr>
              <w:t>5.4</w:t>
            </w:r>
            <w:r>
              <w:rPr>
                <w:rFonts w:ascii="SimHei" w:hAnsi="SimHei" w:eastAsia="SimHei" w:cs="SimHei"/>
                <w:sz w:val="20"/>
                <w:szCs w:val="20"/>
                <w:spacing w:val="8"/>
              </w:rPr>
              <w:t xml:space="preserve"> </w:t>
            </w:r>
            <w:r>
              <w:rPr>
                <w:sz w:val="20"/>
                <w:szCs w:val="20"/>
                <w:spacing w:val="8"/>
              </w:rPr>
              <w:t>工作人员的协商和参与</w:t>
            </w:r>
            <w:r>
              <w:rPr>
                <w:sz w:val="20"/>
                <w:szCs w:val="20"/>
              </w:rPr>
              <w:tab/>
            </w:r>
            <w:r>
              <w:rPr>
                <w:sz w:val="20"/>
                <w:szCs w:val="20"/>
                <w:spacing w:val="-79"/>
              </w:rPr>
              <w:t xml:space="preserve"> </w:t>
            </w:r>
            <w:r>
              <w:rPr>
                <w:sz w:val="20"/>
                <w:szCs w:val="20"/>
              </w:rPr>
              <w:t>8</w:t>
            </w:r>
          </w:hyperlink>
        </w:p>
        <w:p>
          <w:pPr>
            <w:pStyle w:val="BodyText"/>
            <w:ind w:left="6"/>
            <w:spacing w:before="100" w:line="193" w:lineRule="auto"/>
            <w:tabs>
              <w:tab w:val="right" w:leader="dot" w:pos="9340"/>
            </w:tabs>
            <w:rPr>
              <w:sz w:val="20"/>
              <w:szCs w:val="20"/>
            </w:rPr>
          </w:pPr>
          <w:hyperlink w:history="true" w:anchor="bookmark16">
            <w:r>
              <w:rPr>
                <w:rFonts w:ascii="Times New Roman" w:hAnsi="Times New Roman" w:eastAsia="Times New Roman" w:cs="Times New Roman"/>
                <w:sz w:val="20"/>
                <w:szCs w:val="20"/>
                <w:spacing w:val="1"/>
              </w:rPr>
              <w:t>6</w:t>
            </w:r>
            <w:r>
              <w:rPr>
                <w:rFonts w:ascii="Times New Roman" w:hAnsi="Times New Roman" w:eastAsia="Times New Roman" w:cs="Times New Roman"/>
                <w:sz w:val="20"/>
                <w:szCs w:val="20"/>
                <w:spacing w:val="7"/>
              </w:rPr>
              <w:t xml:space="preserve">  </w:t>
            </w:r>
            <w:r>
              <w:rPr>
                <w:sz w:val="20"/>
                <w:szCs w:val="20"/>
                <w:spacing w:val="1"/>
              </w:rPr>
              <w:t>策划</w:t>
            </w:r>
            <w:r>
              <w:rPr>
                <w:sz w:val="20"/>
                <w:szCs w:val="20"/>
              </w:rPr>
              <w:tab/>
            </w:r>
            <w:r>
              <w:rPr>
                <w:sz w:val="20"/>
                <w:szCs w:val="20"/>
                <w:spacing w:val="-60"/>
              </w:rPr>
              <w:t xml:space="preserve"> </w:t>
            </w:r>
            <w:r>
              <w:rPr>
                <w:sz w:val="20"/>
                <w:szCs w:val="20"/>
              </w:rPr>
              <w:t>9</w:t>
            </w:r>
          </w:hyperlink>
        </w:p>
        <w:p>
          <w:pPr>
            <w:pStyle w:val="BodyText"/>
            <w:ind w:left="4"/>
            <w:spacing w:before="103" w:line="196" w:lineRule="auto"/>
            <w:tabs>
              <w:tab w:val="right" w:leader="dot" w:pos="9340"/>
            </w:tabs>
            <w:rPr>
              <w:sz w:val="20"/>
              <w:szCs w:val="20"/>
            </w:rPr>
          </w:pPr>
          <w:hyperlink w:history="true" w:anchor="bookmark17">
            <w:r>
              <w:rPr>
                <w:rFonts w:ascii="SimHei" w:hAnsi="SimHei" w:eastAsia="SimHei" w:cs="SimHei"/>
                <w:sz w:val="20"/>
                <w:szCs w:val="20"/>
                <w:spacing w:val="7"/>
              </w:rPr>
              <w:t>6.1</w:t>
            </w:r>
            <w:r>
              <w:rPr>
                <w:rFonts w:ascii="SimHei" w:hAnsi="SimHei" w:eastAsia="SimHei" w:cs="SimHei"/>
                <w:sz w:val="20"/>
                <w:szCs w:val="20"/>
                <w:spacing w:val="7"/>
              </w:rPr>
              <w:t xml:space="preserve"> </w:t>
            </w:r>
            <w:r>
              <w:rPr>
                <w:sz w:val="20"/>
                <w:szCs w:val="20"/>
                <w:spacing w:val="7"/>
              </w:rPr>
              <w:t>应对风险和机遇的措施</w:t>
            </w:r>
            <w:r>
              <w:rPr>
                <w:sz w:val="20"/>
                <w:szCs w:val="20"/>
              </w:rPr>
              <w:tab/>
            </w:r>
            <w:r>
              <w:rPr>
                <w:sz w:val="20"/>
                <w:szCs w:val="20"/>
                <w:spacing w:val="-79"/>
              </w:rPr>
              <w:t xml:space="preserve"> </w:t>
            </w:r>
            <w:r>
              <w:rPr>
                <w:sz w:val="20"/>
                <w:szCs w:val="20"/>
              </w:rPr>
              <w:t>9</w:t>
            </w:r>
          </w:hyperlink>
        </w:p>
        <w:p>
          <w:pPr>
            <w:pStyle w:val="BodyText"/>
            <w:ind w:left="4"/>
            <w:spacing w:before="99" w:line="196" w:lineRule="auto"/>
            <w:tabs>
              <w:tab w:val="right" w:leader="dot" w:pos="9340"/>
            </w:tabs>
            <w:rPr>
              <w:sz w:val="20"/>
              <w:szCs w:val="20"/>
            </w:rPr>
          </w:pPr>
          <w:hyperlink w:history="true" w:anchor="bookmark18">
            <w:r>
              <w:rPr>
                <w:rFonts w:ascii="SimHei" w:hAnsi="SimHei" w:eastAsia="SimHei" w:cs="SimHei"/>
                <w:sz w:val="20"/>
                <w:szCs w:val="20"/>
                <w:spacing w:val="3"/>
              </w:rPr>
              <w:t>6.1.1</w:t>
            </w:r>
            <w:r>
              <w:rPr>
                <w:rFonts w:ascii="SimHei" w:hAnsi="SimHei" w:eastAsia="SimHei" w:cs="SimHei"/>
                <w:sz w:val="20"/>
                <w:szCs w:val="20"/>
                <w:spacing w:val="18"/>
              </w:rPr>
              <w:t xml:space="preserve"> </w:t>
            </w:r>
            <w:r>
              <w:rPr>
                <w:sz w:val="20"/>
                <w:szCs w:val="20"/>
                <w:spacing w:val="3"/>
              </w:rPr>
              <w:t>总则</w:t>
            </w:r>
            <w:r>
              <w:rPr>
                <w:sz w:val="20"/>
                <w:szCs w:val="20"/>
              </w:rPr>
              <w:tab/>
            </w:r>
            <w:r>
              <w:rPr>
                <w:sz w:val="20"/>
                <w:szCs w:val="20"/>
                <w:spacing w:val="-64"/>
              </w:rPr>
              <w:t xml:space="preserve"> </w:t>
            </w:r>
            <w:r>
              <w:rPr>
                <w:sz w:val="20"/>
                <w:szCs w:val="20"/>
              </w:rPr>
              <w:t>9</w:t>
            </w:r>
          </w:hyperlink>
        </w:p>
        <w:p>
          <w:pPr>
            <w:pStyle w:val="BodyText"/>
            <w:ind w:left="4"/>
            <w:spacing w:before="100" w:line="196" w:lineRule="auto"/>
            <w:tabs>
              <w:tab w:val="right" w:leader="dot" w:pos="9340"/>
            </w:tabs>
            <w:rPr>
              <w:sz w:val="20"/>
              <w:szCs w:val="20"/>
            </w:rPr>
          </w:pPr>
          <w:hyperlink w:history="true" w:anchor="bookmark19">
            <w:r>
              <w:rPr>
                <w:rFonts w:ascii="SimHei" w:hAnsi="SimHei" w:eastAsia="SimHei" w:cs="SimHei"/>
                <w:sz w:val="20"/>
                <w:szCs w:val="20"/>
                <w:spacing w:val="7"/>
              </w:rPr>
              <w:t>6.1.2</w:t>
            </w:r>
            <w:r>
              <w:rPr>
                <w:rFonts w:ascii="SimHei" w:hAnsi="SimHei" w:eastAsia="SimHei" w:cs="SimHei"/>
                <w:sz w:val="20"/>
                <w:szCs w:val="20"/>
                <w:spacing w:val="7"/>
              </w:rPr>
              <w:t xml:space="preserve"> </w:t>
            </w:r>
            <w:r>
              <w:rPr>
                <w:sz w:val="20"/>
                <w:szCs w:val="20"/>
                <w:spacing w:val="7"/>
              </w:rPr>
              <w:t>危险源辨识及风险和机遇的评价</w:t>
            </w:r>
            <w:r>
              <w:rPr>
                <w:sz w:val="20"/>
                <w:szCs w:val="20"/>
              </w:rPr>
              <w:tab/>
            </w:r>
            <w:r>
              <w:rPr>
                <w:sz w:val="20"/>
                <w:szCs w:val="20"/>
                <w:spacing w:val="7"/>
              </w:rPr>
              <w:t>9</w:t>
            </w:r>
          </w:hyperlink>
        </w:p>
        <w:p>
          <w:pPr>
            <w:pStyle w:val="BodyText"/>
            <w:ind w:left="4"/>
            <w:spacing w:before="100" w:line="196" w:lineRule="auto"/>
            <w:tabs>
              <w:tab w:val="right" w:leader="dot" w:pos="9340"/>
            </w:tabs>
            <w:rPr>
              <w:sz w:val="20"/>
              <w:szCs w:val="20"/>
            </w:rPr>
          </w:pPr>
          <w:hyperlink w:history="true" w:anchor="bookmark20">
            <w:r>
              <w:rPr>
                <w:rFonts w:ascii="SimHei" w:hAnsi="SimHei" w:eastAsia="SimHei" w:cs="SimHei"/>
                <w:sz w:val="20"/>
                <w:szCs w:val="20"/>
                <w:spacing w:val="7"/>
              </w:rPr>
              <w:t>6.1.3</w:t>
            </w:r>
            <w:r>
              <w:rPr>
                <w:rFonts w:ascii="SimHei" w:hAnsi="SimHei" w:eastAsia="SimHei" w:cs="SimHei"/>
                <w:sz w:val="20"/>
                <w:szCs w:val="20"/>
                <w:spacing w:val="7"/>
              </w:rPr>
              <w:t xml:space="preserve"> </w:t>
            </w:r>
            <w:r>
              <w:rPr>
                <w:sz w:val="20"/>
                <w:szCs w:val="20"/>
                <w:spacing w:val="7"/>
              </w:rPr>
              <w:t>法律法规要求和其他要求的确定</w:t>
            </w:r>
            <w:r>
              <w:rPr>
                <w:sz w:val="20"/>
                <w:szCs w:val="20"/>
              </w:rPr>
              <w:tab/>
            </w:r>
            <w:r>
              <w:rPr>
                <w:sz w:val="20"/>
                <w:szCs w:val="20"/>
                <w:spacing w:val="5"/>
              </w:rPr>
              <w:t>10</w:t>
            </w:r>
          </w:hyperlink>
        </w:p>
        <w:p>
          <w:pPr>
            <w:pStyle w:val="BodyText"/>
            <w:ind w:left="4"/>
            <w:spacing w:before="99" w:line="196" w:lineRule="auto"/>
            <w:tabs>
              <w:tab w:val="right" w:leader="dot" w:pos="9340"/>
            </w:tabs>
            <w:rPr>
              <w:sz w:val="20"/>
              <w:szCs w:val="20"/>
            </w:rPr>
          </w:pPr>
          <w:hyperlink w:history="true" w:anchor="bookmark21">
            <w:r>
              <w:rPr>
                <w:rFonts w:ascii="SimHei" w:hAnsi="SimHei" w:eastAsia="SimHei" w:cs="SimHei"/>
                <w:sz w:val="20"/>
                <w:szCs w:val="20"/>
                <w:spacing w:val="6"/>
              </w:rPr>
              <w:t>6.1.4</w:t>
            </w:r>
            <w:r>
              <w:rPr>
                <w:rFonts w:ascii="SimHei" w:hAnsi="SimHei" w:eastAsia="SimHei" w:cs="SimHei"/>
                <w:sz w:val="20"/>
                <w:szCs w:val="20"/>
                <w:spacing w:val="6"/>
              </w:rPr>
              <w:t xml:space="preserve"> </w:t>
            </w:r>
            <w:r>
              <w:rPr>
                <w:sz w:val="20"/>
                <w:szCs w:val="20"/>
                <w:spacing w:val="6"/>
              </w:rPr>
              <w:t>措施的策划</w:t>
            </w:r>
            <w:r>
              <w:rPr>
                <w:sz w:val="20"/>
                <w:szCs w:val="20"/>
              </w:rPr>
              <w:tab/>
            </w:r>
            <w:r>
              <w:rPr>
                <w:sz w:val="20"/>
                <w:szCs w:val="20"/>
                <w:spacing w:val="-58"/>
              </w:rPr>
              <w:t xml:space="preserve"> </w:t>
            </w:r>
            <w:r>
              <w:rPr>
                <w:sz w:val="20"/>
                <w:szCs w:val="20"/>
                <w:spacing w:val="-7"/>
              </w:rPr>
              <w:t>10</w:t>
            </w:r>
          </w:hyperlink>
        </w:p>
        <w:p>
          <w:pPr>
            <w:pStyle w:val="BodyText"/>
            <w:ind w:left="4"/>
            <w:spacing w:before="100" w:line="196" w:lineRule="auto"/>
            <w:tabs>
              <w:tab w:val="right" w:leader="dot" w:pos="9340"/>
            </w:tabs>
            <w:rPr>
              <w:sz w:val="20"/>
              <w:szCs w:val="20"/>
            </w:rPr>
          </w:pPr>
          <w:hyperlink w:history="true" w:anchor="bookmark22">
            <w:r>
              <w:rPr>
                <w:rFonts w:ascii="SimHei" w:hAnsi="SimHei" w:eastAsia="SimHei" w:cs="SimHei"/>
                <w:sz w:val="20"/>
                <w:szCs w:val="20"/>
                <w:spacing w:val="8"/>
              </w:rPr>
              <w:t>6.2</w:t>
            </w:r>
            <w:r>
              <w:rPr>
                <w:rFonts w:ascii="SimHei" w:hAnsi="SimHei" w:eastAsia="SimHei" w:cs="SimHei"/>
                <w:sz w:val="20"/>
                <w:szCs w:val="20"/>
                <w:spacing w:val="8"/>
              </w:rPr>
              <w:t xml:space="preserve"> </w:t>
            </w:r>
            <w:r>
              <w:rPr>
                <w:sz w:val="20"/>
                <w:szCs w:val="20"/>
                <w:spacing w:val="8"/>
              </w:rPr>
              <w:t>职业健康安全目标及其实现的策划</w:t>
            </w:r>
            <w:r>
              <w:rPr>
                <w:sz w:val="20"/>
                <w:szCs w:val="20"/>
              </w:rPr>
              <w:tab/>
            </w:r>
            <w:r>
              <w:rPr>
                <w:sz w:val="20"/>
                <w:szCs w:val="20"/>
                <w:spacing w:val="5"/>
              </w:rPr>
              <w:t>11</w:t>
            </w:r>
          </w:hyperlink>
        </w:p>
        <w:p>
          <w:pPr>
            <w:pStyle w:val="BodyText"/>
            <w:ind w:left="4"/>
            <w:spacing w:before="100" w:line="196" w:lineRule="auto"/>
            <w:tabs>
              <w:tab w:val="right" w:leader="dot" w:pos="9340"/>
            </w:tabs>
            <w:rPr>
              <w:sz w:val="20"/>
              <w:szCs w:val="20"/>
            </w:rPr>
          </w:pPr>
          <w:hyperlink w:history="true" w:anchor="bookmark23">
            <w:r>
              <w:rPr>
                <w:rFonts w:ascii="SimHei" w:hAnsi="SimHei" w:eastAsia="SimHei" w:cs="SimHei"/>
                <w:sz w:val="20"/>
                <w:szCs w:val="20"/>
                <w:spacing w:val="7"/>
              </w:rPr>
              <w:t>6.2.1</w:t>
            </w:r>
            <w:r>
              <w:rPr>
                <w:rFonts w:ascii="SimHei" w:hAnsi="SimHei" w:eastAsia="SimHei" w:cs="SimHei"/>
                <w:sz w:val="20"/>
                <w:szCs w:val="20"/>
                <w:spacing w:val="7"/>
              </w:rPr>
              <w:t xml:space="preserve"> </w:t>
            </w:r>
            <w:r>
              <w:rPr>
                <w:sz w:val="20"/>
                <w:szCs w:val="20"/>
                <w:spacing w:val="7"/>
              </w:rPr>
              <w:t>职业健康安全目标</w:t>
            </w:r>
            <w:r>
              <w:rPr>
                <w:sz w:val="20"/>
                <w:szCs w:val="20"/>
              </w:rPr>
              <w:tab/>
            </w:r>
            <w:r>
              <w:rPr>
                <w:sz w:val="20"/>
                <w:szCs w:val="20"/>
                <w:spacing w:val="-63"/>
              </w:rPr>
              <w:t xml:space="preserve"> </w:t>
            </w:r>
            <w:r>
              <w:rPr>
                <w:sz w:val="20"/>
                <w:szCs w:val="20"/>
                <w:spacing w:val="-7"/>
              </w:rPr>
              <w:t>11</w:t>
            </w:r>
          </w:hyperlink>
        </w:p>
        <w:p>
          <w:pPr>
            <w:pStyle w:val="BodyText"/>
            <w:ind w:left="4"/>
            <w:spacing w:before="99" w:line="196" w:lineRule="auto"/>
            <w:tabs>
              <w:tab w:val="right" w:leader="dot" w:pos="9340"/>
            </w:tabs>
            <w:rPr>
              <w:sz w:val="20"/>
              <w:szCs w:val="20"/>
            </w:rPr>
          </w:pPr>
          <w:hyperlink w:history="true" w:anchor="bookmark24">
            <w:r>
              <w:rPr>
                <w:rFonts w:ascii="SimHei" w:hAnsi="SimHei" w:eastAsia="SimHei" w:cs="SimHei"/>
                <w:sz w:val="20"/>
                <w:szCs w:val="20"/>
                <w:spacing w:val="7"/>
              </w:rPr>
              <w:t>6.2.2</w:t>
            </w:r>
            <w:r>
              <w:rPr>
                <w:rFonts w:ascii="SimHei" w:hAnsi="SimHei" w:eastAsia="SimHei" w:cs="SimHei"/>
                <w:sz w:val="20"/>
                <w:szCs w:val="20"/>
                <w:spacing w:val="7"/>
              </w:rPr>
              <w:t xml:space="preserve"> </w:t>
            </w:r>
            <w:r>
              <w:rPr>
                <w:sz w:val="20"/>
                <w:szCs w:val="20"/>
                <w:spacing w:val="7"/>
              </w:rPr>
              <w:t>实现职业健康安全目标的策划</w:t>
            </w:r>
            <w:r>
              <w:rPr>
                <w:sz w:val="20"/>
                <w:szCs w:val="20"/>
              </w:rPr>
              <w:tab/>
            </w:r>
            <w:r>
              <w:rPr>
                <w:sz w:val="20"/>
                <w:szCs w:val="20"/>
                <w:spacing w:val="6"/>
              </w:rPr>
              <w:t>11</w:t>
            </w:r>
          </w:hyperlink>
        </w:p>
        <w:p>
          <w:pPr>
            <w:pStyle w:val="BodyText"/>
            <w:ind w:left="5"/>
            <w:spacing w:before="100" w:line="193" w:lineRule="auto"/>
            <w:tabs>
              <w:tab w:val="right" w:leader="dot" w:pos="9340"/>
            </w:tabs>
            <w:rPr>
              <w:sz w:val="20"/>
              <w:szCs w:val="20"/>
            </w:rPr>
          </w:pPr>
          <w:hyperlink w:history="true" w:anchor="bookmark25">
            <w:r>
              <w:rPr>
                <w:rFonts w:ascii="Times New Roman" w:hAnsi="Times New Roman" w:eastAsia="Times New Roman" w:cs="Times New Roman"/>
                <w:sz w:val="20"/>
                <w:szCs w:val="20"/>
                <w:spacing w:val="1"/>
              </w:rPr>
              <w:t>7</w:t>
            </w:r>
            <w:r>
              <w:rPr>
                <w:rFonts w:ascii="Times New Roman" w:hAnsi="Times New Roman" w:eastAsia="Times New Roman" w:cs="Times New Roman"/>
                <w:sz w:val="20"/>
                <w:szCs w:val="20"/>
                <w:spacing w:val="7"/>
              </w:rPr>
              <w:t xml:space="preserve">  </w:t>
            </w:r>
            <w:r>
              <w:rPr>
                <w:sz w:val="20"/>
                <w:szCs w:val="20"/>
                <w:spacing w:val="1"/>
              </w:rPr>
              <w:t>支持</w:t>
            </w:r>
            <w:r>
              <w:rPr>
                <w:sz w:val="20"/>
                <w:szCs w:val="20"/>
              </w:rPr>
              <w:tab/>
            </w:r>
            <w:r>
              <w:rPr>
                <w:sz w:val="20"/>
                <w:szCs w:val="20"/>
                <w:spacing w:val="-47"/>
              </w:rPr>
              <w:t xml:space="preserve"> </w:t>
            </w:r>
            <w:r>
              <w:rPr>
                <w:sz w:val="20"/>
                <w:szCs w:val="20"/>
                <w:spacing w:val="-7"/>
              </w:rPr>
              <w:t>11</w:t>
            </w:r>
          </w:hyperlink>
        </w:p>
        <w:p>
          <w:pPr>
            <w:pStyle w:val="BodyText"/>
            <w:ind w:left="6"/>
            <w:spacing w:before="103" w:line="196" w:lineRule="auto"/>
            <w:tabs>
              <w:tab w:val="right" w:leader="dot" w:pos="9340"/>
            </w:tabs>
            <w:rPr>
              <w:sz w:val="20"/>
              <w:szCs w:val="20"/>
            </w:rPr>
          </w:pPr>
          <w:hyperlink w:history="true" w:anchor="bookmark26">
            <w:r>
              <w:rPr>
                <w:rFonts w:ascii="SimHei" w:hAnsi="SimHei" w:eastAsia="SimHei" w:cs="SimHei"/>
                <w:sz w:val="20"/>
                <w:szCs w:val="20"/>
                <w:spacing w:val="1"/>
              </w:rPr>
              <w:t>7.1</w:t>
            </w:r>
            <w:r>
              <w:rPr>
                <w:rFonts w:ascii="SimHei" w:hAnsi="SimHei" w:eastAsia="SimHei" w:cs="SimHei"/>
                <w:sz w:val="20"/>
                <w:szCs w:val="20"/>
                <w:spacing w:val="22"/>
              </w:rPr>
              <w:t xml:space="preserve"> </w:t>
            </w:r>
            <w:r>
              <w:rPr>
                <w:sz w:val="20"/>
                <w:szCs w:val="20"/>
                <w:spacing w:val="1"/>
              </w:rPr>
              <w:t>资源</w:t>
            </w:r>
            <w:r>
              <w:rPr>
                <w:sz w:val="20"/>
                <w:szCs w:val="20"/>
              </w:rPr>
              <w:tab/>
            </w:r>
            <w:r>
              <w:rPr>
                <w:sz w:val="20"/>
                <w:szCs w:val="20"/>
                <w:spacing w:val="-50"/>
              </w:rPr>
              <w:t xml:space="preserve"> </w:t>
            </w:r>
            <w:r>
              <w:rPr>
                <w:sz w:val="20"/>
                <w:szCs w:val="20"/>
                <w:spacing w:val="-7"/>
              </w:rPr>
              <w:t>11</w:t>
            </w:r>
          </w:hyperlink>
        </w:p>
        <w:p>
          <w:pPr>
            <w:pStyle w:val="BodyText"/>
            <w:ind w:left="6"/>
            <w:spacing w:before="99" w:line="196" w:lineRule="auto"/>
            <w:tabs>
              <w:tab w:val="right" w:leader="dot" w:pos="9340"/>
            </w:tabs>
            <w:rPr>
              <w:sz w:val="20"/>
              <w:szCs w:val="20"/>
            </w:rPr>
          </w:pPr>
          <w:hyperlink w:history="true" w:anchor="bookmark27">
            <w:r>
              <w:rPr>
                <w:rFonts w:ascii="SimHei" w:hAnsi="SimHei" w:eastAsia="SimHei" w:cs="SimHei"/>
                <w:sz w:val="20"/>
                <w:szCs w:val="20"/>
                <w:spacing w:val="1"/>
              </w:rPr>
              <w:t>7.2</w:t>
            </w:r>
            <w:r>
              <w:rPr>
                <w:rFonts w:ascii="SimHei" w:hAnsi="SimHei" w:eastAsia="SimHei" w:cs="SimHei"/>
                <w:sz w:val="20"/>
                <w:szCs w:val="20"/>
                <w:spacing w:val="22"/>
              </w:rPr>
              <w:t xml:space="preserve"> </w:t>
            </w:r>
            <w:r>
              <w:rPr>
                <w:sz w:val="20"/>
                <w:szCs w:val="20"/>
                <w:spacing w:val="1"/>
              </w:rPr>
              <w:t>能力</w:t>
            </w:r>
            <w:r>
              <w:rPr>
                <w:sz w:val="20"/>
                <w:szCs w:val="20"/>
              </w:rPr>
              <w:tab/>
            </w:r>
            <w:r>
              <w:rPr>
                <w:sz w:val="20"/>
                <w:szCs w:val="20"/>
                <w:spacing w:val="-50"/>
              </w:rPr>
              <w:t xml:space="preserve"> </w:t>
            </w:r>
            <w:r>
              <w:rPr>
                <w:sz w:val="20"/>
                <w:szCs w:val="20"/>
                <w:spacing w:val="-7"/>
              </w:rPr>
              <w:t>11</w:t>
            </w:r>
          </w:hyperlink>
        </w:p>
        <w:p>
          <w:pPr>
            <w:pStyle w:val="BodyText"/>
            <w:ind w:left="6"/>
            <w:spacing w:before="100" w:line="196" w:lineRule="auto"/>
            <w:tabs>
              <w:tab w:val="right" w:leader="dot" w:pos="9340"/>
            </w:tabs>
            <w:rPr>
              <w:sz w:val="20"/>
              <w:szCs w:val="20"/>
            </w:rPr>
          </w:pPr>
          <w:hyperlink w:history="true" w:anchor="bookmark28">
            <w:r>
              <w:rPr>
                <w:rFonts w:ascii="SimHei" w:hAnsi="SimHei" w:eastAsia="SimHei" w:cs="SimHei"/>
                <w:sz w:val="20"/>
                <w:szCs w:val="20"/>
                <w:spacing w:val="2"/>
              </w:rPr>
              <w:t>7.3</w:t>
            </w:r>
            <w:r>
              <w:rPr>
                <w:rFonts w:ascii="SimHei" w:hAnsi="SimHei" w:eastAsia="SimHei" w:cs="SimHei"/>
                <w:sz w:val="20"/>
                <w:szCs w:val="20"/>
                <w:spacing w:val="18"/>
              </w:rPr>
              <w:t xml:space="preserve"> </w:t>
            </w:r>
            <w:r>
              <w:rPr>
                <w:sz w:val="20"/>
                <w:szCs w:val="20"/>
                <w:spacing w:val="2"/>
              </w:rPr>
              <w:t>意识</w:t>
            </w:r>
            <w:r>
              <w:rPr>
                <w:sz w:val="20"/>
                <w:szCs w:val="20"/>
              </w:rPr>
              <w:tab/>
            </w:r>
            <w:r>
              <w:rPr>
                <w:sz w:val="20"/>
                <w:szCs w:val="20"/>
                <w:spacing w:val="-50"/>
              </w:rPr>
              <w:t xml:space="preserve"> </w:t>
            </w:r>
            <w:r>
              <w:rPr>
                <w:sz w:val="20"/>
                <w:szCs w:val="20"/>
                <w:spacing w:val="-7"/>
              </w:rPr>
              <w:t>11</w:t>
            </w:r>
          </w:hyperlink>
        </w:p>
        <w:p>
          <w:pPr>
            <w:pStyle w:val="BodyText"/>
            <w:ind w:left="6"/>
            <w:spacing w:before="100" w:line="196" w:lineRule="auto"/>
            <w:tabs>
              <w:tab w:val="right" w:leader="dot" w:pos="9340"/>
            </w:tabs>
            <w:rPr>
              <w:sz w:val="20"/>
              <w:szCs w:val="20"/>
            </w:rPr>
          </w:pPr>
          <w:hyperlink w:history="true" w:anchor="bookmark29">
            <w:r>
              <w:rPr>
                <w:rFonts w:ascii="SimHei" w:hAnsi="SimHei" w:eastAsia="SimHei" w:cs="SimHei"/>
                <w:sz w:val="20"/>
                <w:szCs w:val="20"/>
                <w:spacing w:val="3"/>
              </w:rPr>
              <w:t>7.4</w:t>
            </w:r>
            <w:r>
              <w:rPr>
                <w:rFonts w:ascii="SimHei" w:hAnsi="SimHei" w:eastAsia="SimHei" w:cs="SimHei"/>
                <w:sz w:val="20"/>
                <w:szCs w:val="20"/>
                <w:spacing w:val="12"/>
              </w:rPr>
              <w:t xml:space="preserve"> </w:t>
            </w:r>
            <w:r>
              <w:rPr>
                <w:sz w:val="20"/>
                <w:szCs w:val="20"/>
                <w:spacing w:val="3"/>
              </w:rPr>
              <w:t>沟通</w:t>
            </w:r>
            <w:r>
              <w:rPr>
                <w:sz w:val="20"/>
                <w:szCs w:val="20"/>
              </w:rPr>
              <w:tab/>
            </w:r>
            <w:r>
              <w:rPr>
                <w:sz w:val="20"/>
                <w:szCs w:val="20"/>
                <w:spacing w:val="-50"/>
              </w:rPr>
              <w:t xml:space="preserve"> </w:t>
            </w:r>
            <w:r>
              <w:rPr>
                <w:sz w:val="20"/>
                <w:szCs w:val="20"/>
                <w:spacing w:val="-7"/>
              </w:rPr>
              <w:t>12</w:t>
            </w:r>
          </w:hyperlink>
        </w:p>
        <w:p>
          <w:pPr>
            <w:pStyle w:val="BodyText"/>
            <w:ind w:left="6"/>
            <w:spacing w:before="99" w:line="196" w:lineRule="auto"/>
            <w:tabs>
              <w:tab w:val="right" w:leader="dot" w:pos="9340"/>
            </w:tabs>
            <w:rPr>
              <w:sz w:val="20"/>
              <w:szCs w:val="20"/>
            </w:rPr>
          </w:pPr>
          <w:hyperlink w:history="true" w:anchor="bookmark30">
            <w:r>
              <w:rPr>
                <w:rFonts w:ascii="SimHei" w:hAnsi="SimHei" w:eastAsia="SimHei" w:cs="SimHei"/>
                <w:sz w:val="20"/>
                <w:szCs w:val="20"/>
                <w:spacing w:val="2"/>
              </w:rPr>
              <w:t>7.4.1</w:t>
            </w:r>
            <w:r>
              <w:rPr>
                <w:rFonts w:ascii="SimHei" w:hAnsi="SimHei" w:eastAsia="SimHei" w:cs="SimHei"/>
                <w:sz w:val="20"/>
                <w:szCs w:val="20"/>
                <w:spacing w:val="22"/>
              </w:rPr>
              <w:t xml:space="preserve"> </w:t>
            </w:r>
            <w:r>
              <w:rPr>
                <w:sz w:val="20"/>
                <w:szCs w:val="20"/>
                <w:spacing w:val="2"/>
              </w:rPr>
              <w:t>总则</w:t>
            </w:r>
            <w:r>
              <w:rPr>
                <w:sz w:val="20"/>
                <w:szCs w:val="20"/>
              </w:rPr>
              <w:tab/>
            </w:r>
            <w:r>
              <w:rPr>
                <w:sz w:val="20"/>
                <w:szCs w:val="20"/>
                <w:spacing w:val="-51"/>
              </w:rPr>
              <w:t xml:space="preserve"> </w:t>
            </w:r>
            <w:r>
              <w:rPr>
                <w:sz w:val="20"/>
                <w:szCs w:val="20"/>
                <w:spacing w:val="-7"/>
              </w:rPr>
              <w:t>12</w:t>
            </w:r>
          </w:hyperlink>
        </w:p>
        <w:p>
          <w:pPr>
            <w:pStyle w:val="BodyText"/>
            <w:ind w:left="6"/>
            <w:spacing w:before="100" w:line="196" w:lineRule="auto"/>
            <w:tabs>
              <w:tab w:val="right" w:leader="dot" w:pos="9340"/>
            </w:tabs>
            <w:rPr>
              <w:sz w:val="20"/>
              <w:szCs w:val="20"/>
            </w:rPr>
          </w:pPr>
          <w:hyperlink w:history="true" w:anchor="bookmark31">
            <w:r>
              <w:rPr>
                <w:rFonts w:ascii="SimHei" w:hAnsi="SimHei" w:eastAsia="SimHei" w:cs="SimHei"/>
                <w:sz w:val="20"/>
                <w:szCs w:val="20"/>
                <w:spacing w:val="2"/>
              </w:rPr>
              <w:t>7.4.2</w:t>
            </w:r>
            <w:r>
              <w:rPr>
                <w:rFonts w:ascii="SimHei" w:hAnsi="SimHei" w:eastAsia="SimHei" w:cs="SimHei"/>
                <w:sz w:val="20"/>
                <w:szCs w:val="20"/>
                <w:spacing w:val="38"/>
              </w:rPr>
              <w:t xml:space="preserve"> </w:t>
            </w:r>
            <w:r>
              <w:rPr>
                <w:sz w:val="20"/>
                <w:szCs w:val="20"/>
                <w:spacing w:val="2"/>
              </w:rPr>
              <w:t>内部沟通</w:t>
            </w:r>
            <w:r>
              <w:rPr>
                <w:sz w:val="20"/>
                <w:szCs w:val="20"/>
              </w:rPr>
              <w:tab/>
            </w:r>
            <w:r>
              <w:rPr>
                <w:sz w:val="20"/>
                <w:szCs w:val="20"/>
                <w:spacing w:val="-55"/>
              </w:rPr>
              <w:t xml:space="preserve"> </w:t>
            </w:r>
            <w:r>
              <w:rPr>
                <w:sz w:val="20"/>
                <w:szCs w:val="20"/>
                <w:spacing w:val="-7"/>
              </w:rPr>
              <w:t>12</w:t>
            </w:r>
          </w:hyperlink>
        </w:p>
        <w:p>
          <w:pPr>
            <w:pStyle w:val="BodyText"/>
            <w:ind w:left="6"/>
            <w:spacing w:before="100" w:line="196" w:lineRule="auto"/>
            <w:tabs>
              <w:tab w:val="right" w:leader="dot" w:pos="9340"/>
            </w:tabs>
            <w:rPr>
              <w:sz w:val="20"/>
              <w:szCs w:val="20"/>
            </w:rPr>
          </w:pPr>
          <w:hyperlink w:history="true" w:anchor="bookmark32">
            <w:r>
              <w:rPr>
                <w:rFonts w:ascii="SimHei" w:hAnsi="SimHei" w:eastAsia="SimHei" w:cs="SimHei"/>
                <w:sz w:val="20"/>
                <w:szCs w:val="20"/>
                <w:spacing w:val="4"/>
              </w:rPr>
              <w:t>7.4.3</w:t>
            </w:r>
            <w:r>
              <w:rPr>
                <w:rFonts w:ascii="SimHei" w:hAnsi="SimHei" w:eastAsia="SimHei" w:cs="SimHei"/>
                <w:sz w:val="20"/>
                <w:szCs w:val="20"/>
                <w:spacing w:val="20"/>
              </w:rPr>
              <w:t xml:space="preserve"> </w:t>
            </w:r>
            <w:r>
              <w:rPr>
                <w:sz w:val="20"/>
                <w:szCs w:val="20"/>
                <w:spacing w:val="4"/>
              </w:rPr>
              <w:t>外部沟通</w:t>
            </w:r>
            <w:r>
              <w:rPr>
                <w:sz w:val="20"/>
                <w:szCs w:val="20"/>
              </w:rPr>
              <w:tab/>
            </w:r>
            <w:r>
              <w:rPr>
                <w:sz w:val="20"/>
                <w:szCs w:val="20"/>
                <w:spacing w:val="-55"/>
              </w:rPr>
              <w:t xml:space="preserve"> </w:t>
            </w:r>
            <w:r>
              <w:rPr>
                <w:sz w:val="20"/>
                <w:szCs w:val="20"/>
                <w:spacing w:val="-7"/>
              </w:rPr>
              <w:t>12</w:t>
            </w:r>
          </w:hyperlink>
        </w:p>
        <w:p>
          <w:pPr>
            <w:pStyle w:val="BodyText"/>
            <w:ind w:left="6"/>
            <w:spacing w:before="99" w:line="196" w:lineRule="auto"/>
            <w:tabs>
              <w:tab w:val="right" w:leader="dot" w:pos="9340"/>
            </w:tabs>
            <w:rPr>
              <w:sz w:val="20"/>
              <w:szCs w:val="20"/>
            </w:rPr>
          </w:pPr>
          <w:hyperlink w:history="true" w:anchor="bookmark33">
            <w:r>
              <w:rPr>
                <w:rFonts w:ascii="SimHei" w:hAnsi="SimHei" w:eastAsia="SimHei" w:cs="SimHei"/>
                <w:sz w:val="20"/>
                <w:szCs w:val="20"/>
                <w:spacing w:val="6"/>
              </w:rPr>
              <w:t>7.5</w:t>
            </w:r>
            <w:r>
              <w:rPr>
                <w:rFonts w:ascii="SimHei" w:hAnsi="SimHei" w:eastAsia="SimHei" w:cs="SimHei"/>
                <w:sz w:val="20"/>
                <w:szCs w:val="20"/>
                <w:spacing w:val="6"/>
              </w:rPr>
              <w:t xml:space="preserve"> </w:t>
            </w:r>
            <w:r>
              <w:rPr>
                <w:sz w:val="20"/>
                <w:szCs w:val="20"/>
                <w:spacing w:val="6"/>
              </w:rPr>
              <w:t>文件化信息</w:t>
            </w:r>
            <w:r>
              <w:rPr>
                <w:sz w:val="20"/>
                <w:szCs w:val="20"/>
              </w:rPr>
              <w:tab/>
            </w:r>
            <w:r>
              <w:rPr>
                <w:sz w:val="20"/>
                <w:szCs w:val="20"/>
                <w:spacing w:val="-55"/>
              </w:rPr>
              <w:t xml:space="preserve"> </w:t>
            </w:r>
            <w:r>
              <w:rPr>
                <w:sz w:val="20"/>
                <w:szCs w:val="20"/>
                <w:spacing w:val="-7"/>
              </w:rPr>
              <w:t>12</w:t>
            </w:r>
          </w:hyperlink>
        </w:p>
        <w:p>
          <w:pPr>
            <w:pStyle w:val="BodyText"/>
            <w:ind w:left="6"/>
            <w:spacing w:before="100" w:line="196" w:lineRule="auto"/>
            <w:tabs>
              <w:tab w:val="right" w:leader="dot" w:pos="9340"/>
            </w:tabs>
            <w:rPr>
              <w:sz w:val="20"/>
              <w:szCs w:val="20"/>
            </w:rPr>
          </w:pPr>
          <w:hyperlink w:history="true" w:anchor="bookmark34">
            <w:r>
              <w:rPr>
                <w:rFonts w:ascii="SimHei" w:hAnsi="SimHei" w:eastAsia="SimHei" w:cs="SimHei"/>
                <w:sz w:val="20"/>
                <w:szCs w:val="20"/>
                <w:spacing w:val="2"/>
              </w:rPr>
              <w:t>7.5.1</w:t>
            </w:r>
            <w:r>
              <w:rPr>
                <w:rFonts w:ascii="SimHei" w:hAnsi="SimHei" w:eastAsia="SimHei" w:cs="SimHei"/>
                <w:sz w:val="20"/>
                <w:szCs w:val="20"/>
                <w:spacing w:val="22"/>
              </w:rPr>
              <w:t xml:space="preserve"> </w:t>
            </w:r>
            <w:r>
              <w:rPr>
                <w:sz w:val="20"/>
                <w:szCs w:val="20"/>
                <w:spacing w:val="2"/>
              </w:rPr>
              <w:t>总则</w:t>
            </w:r>
            <w:r>
              <w:rPr>
                <w:sz w:val="20"/>
                <w:szCs w:val="20"/>
              </w:rPr>
              <w:tab/>
            </w:r>
            <w:r>
              <w:rPr>
                <w:sz w:val="20"/>
                <w:szCs w:val="20"/>
                <w:spacing w:val="-51"/>
              </w:rPr>
              <w:t xml:space="preserve"> </w:t>
            </w:r>
            <w:r>
              <w:rPr>
                <w:sz w:val="20"/>
                <w:szCs w:val="20"/>
                <w:spacing w:val="-7"/>
              </w:rPr>
              <w:t>12</w:t>
            </w:r>
          </w:hyperlink>
        </w:p>
        <w:p>
          <w:pPr>
            <w:pStyle w:val="BodyText"/>
            <w:ind w:left="6"/>
            <w:spacing w:before="100" w:line="196" w:lineRule="auto"/>
            <w:tabs>
              <w:tab w:val="right" w:leader="dot" w:pos="9340"/>
            </w:tabs>
            <w:rPr>
              <w:sz w:val="20"/>
              <w:szCs w:val="20"/>
            </w:rPr>
          </w:pPr>
          <w:hyperlink w:history="true" w:anchor="bookmark35">
            <w:r>
              <w:rPr>
                <w:rFonts w:ascii="SimHei" w:hAnsi="SimHei" w:eastAsia="SimHei" w:cs="SimHei"/>
                <w:sz w:val="20"/>
                <w:szCs w:val="20"/>
                <w:spacing w:val="6"/>
              </w:rPr>
              <w:t>7.5.2</w:t>
            </w:r>
            <w:r>
              <w:rPr>
                <w:rFonts w:ascii="SimHei" w:hAnsi="SimHei" w:eastAsia="SimHei" w:cs="SimHei"/>
                <w:sz w:val="20"/>
                <w:szCs w:val="20"/>
                <w:spacing w:val="6"/>
              </w:rPr>
              <w:t xml:space="preserve"> </w:t>
            </w:r>
            <w:r>
              <w:rPr>
                <w:sz w:val="20"/>
                <w:szCs w:val="20"/>
                <w:spacing w:val="6"/>
              </w:rPr>
              <w:t>创建和更新</w:t>
            </w:r>
            <w:r>
              <w:rPr>
                <w:sz w:val="20"/>
                <w:szCs w:val="20"/>
              </w:rPr>
              <w:tab/>
            </w:r>
            <w:r>
              <w:rPr>
                <w:sz w:val="20"/>
                <w:szCs w:val="20"/>
                <w:spacing w:val="-58"/>
              </w:rPr>
              <w:t xml:space="preserve"> </w:t>
            </w:r>
            <w:r>
              <w:rPr>
                <w:sz w:val="20"/>
                <w:szCs w:val="20"/>
                <w:spacing w:val="-7"/>
              </w:rPr>
              <w:t>12</w:t>
            </w:r>
          </w:hyperlink>
        </w:p>
        <w:p>
          <w:pPr>
            <w:pStyle w:val="BodyText"/>
            <w:ind w:left="6"/>
            <w:spacing w:before="99" w:line="196" w:lineRule="auto"/>
            <w:tabs>
              <w:tab w:val="right" w:leader="dot" w:pos="9340"/>
            </w:tabs>
            <w:rPr>
              <w:sz w:val="20"/>
              <w:szCs w:val="20"/>
            </w:rPr>
          </w:pPr>
          <w:hyperlink w:history="true" w:anchor="bookmark36">
            <w:r>
              <w:rPr>
                <w:rFonts w:ascii="SimHei" w:hAnsi="SimHei" w:eastAsia="SimHei" w:cs="SimHei"/>
                <w:sz w:val="20"/>
                <w:szCs w:val="20"/>
                <w:spacing w:val="6"/>
              </w:rPr>
              <w:t>7.5.3</w:t>
            </w:r>
            <w:r>
              <w:rPr>
                <w:rFonts w:ascii="SimHei" w:hAnsi="SimHei" w:eastAsia="SimHei" w:cs="SimHei"/>
                <w:sz w:val="20"/>
                <w:szCs w:val="20"/>
                <w:spacing w:val="6"/>
              </w:rPr>
              <w:t xml:space="preserve"> </w:t>
            </w:r>
            <w:r>
              <w:rPr>
                <w:sz w:val="20"/>
                <w:szCs w:val="20"/>
                <w:spacing w:val="6"/>
              </w:rPr>
              <w:t>文件化信息的控制</w:t>
            </w:r>
            <w:r>
              <w:rPr>
                <w:sz w:val="20"/>
                <w:szCs w:val="20"/>
              </w:rPr>
              <w:tab/>
            </w:r>
            <w:r>
              <w:rPr>
                <w:sz w:val="20"/>
                <w:szCs w:val="20"/>
                <w:spacing w:val="-63"/>
              </w:rPr>
              <w:t xml:space="preserve"> </w:t>
            </w:r>
            <w:r>
              <w:rPr>
                <w:sz w:val="20"/>
                <w:szCs w:val="20"/>
                <w:spacing w:val="-7"/>
              </w:rPr>
              <w:t>13</w:t>
            </w:r>
          </w:hyperlink>
        </w:p>
        <w:p>
          <w:pPr>
            <w:pStyle w:val="BodyText"/>
            <w:ind w:left="10"/>
            <w:spacing w:before="100" w:line="193" w:lineRule="auto"/>
            <w:tabs>
              <w:tab w:val="right" w:leader="dot" w:pos="9340"/>
            </w:tabs>
            <w:rPr>
              <w:sz w:val="20"/>
              <w:szCs w:val="20"/>
            </w:rPr>
          </w:pPr>
          <w:hyperlink w:history="true" w:anchor="bookmark37">
            <w:r>
              <w:rPr>
                <w:rFonts w:ascii="Times New Roman" w:hAnsi="Times New Roman" w:eastAsia="Times New Roman" w:cs="Times New Roman"/>
                <w:sz w:val="20"/>
                <w:szCs w:val="20"/>
              </w:rPr>
              <w:t>8</w:t>
            </w:r>
            <w:r>
              <w:rPr>
                <w:rFonts w:ascii="Times New Roman" w:hAnsi="Times New Roman" w:eastAsia="Times New Roman" w:cs="Times New Roman"/>
                <w:sz w:val="20"/>
                <w:szCs w:val="20"/>
                <w:spacing w:val="6"/>
              </w:rPr>
              <w:t xml:space="preserve">  </w:t>
            </w:r>
            <w:r>
              <w:rPr>
                <w:sz w:val="20"/>
                <w:szCs w:val="20"/>
              </w:rPr>
              <w:t>运行</w:t>
            </w:r>
            <w:r>
              <w:rPr>
                <w:sz w:val="20"/>
                <w:szCs w:val="20"/>
              </w:rPr>
              <w:tab/>
            </w:r>
            <w:r>
              <w:rPr>
                <w:sz w:val="20"/>
                <w:szCs w:val="20"/>
                <w:spacing w:val="-47"/>
              </w:rPr>
              <w:t xml:space="preserve"> </w:t>
            </w:r>
            <w:r>
              <w:rPr>
                <w:sz w:val="20"/>
                <w:szCs w:val="20"/>
                <w:spacing w:val="-7"/>
              </w:rPr>
              <w:t>13</w:t>
            </w:r>
          </w:hyperlink>
        </w:p>
        <w:p>
          <w:pPr>
            <w:pStyle w:val="BodyText"/>
            <w:ind w:left="3"/>
            <w:spacing w:before="103" w:line="196" w:lineRule="auto"/>
            <w:tabs>
              <w:tab w:val="right" w:leader="dot" w:pos="9340"/>
            </w:tabs>
            <w:rPr>
              <w:sz w:val="20"/>
              <w:szCs w:val="20"/>
            </w:rPr>
          </w:pPr>
          <w:hyperlink w:history="true" w:anchor="bookmark38">
            <w:r>
              <w:rPr>
                <w:rFonts w:ascii="SimHei" w:hAnsi="SimHei" w:eastAsia="SimHei" w:cs="SimHei"/>
                <w:sz w:val="20"/>
                <w:szCs w:val="20"/>
                <w:spacing w:val="7"/>
              </w:rPr>
              <w:t>8.1</w:t>
            </w:r>
            <w:r>
              <w:rPr>
                <w:rFonts w:ascii="SimHei" w:hAnsi="SimHei" w:eastAsia="SimHei" w:cs="SimHei"/>
                <w:sz w:val="20"/>
                <w:szCs w:val="20"/>
                <w:spacing w:val="7"/>
              </w:rPr>
              <w:t xml:space="preserve"> </w:t>
            </w:r>
            <w:r>
              <w:rPr>
                <w:sz w:val="20"/>
                <w:szCs w:val="20"/>
                <w:spacing w:val="7"/>
              </w:rPr>
              <w:t>运行策划和控制</w:t>
            </w:r>
            <w:r>
              <w:rPr>
                <w:sz w:val="20"/>
                <w:szCs w:val="20"/>
              </w:rPr>
              <w:tab/>
            </w:r>
            <w:r>
              <w:rPr>
                <w:sz w:val="20"/>
                <w:szCs w:val="20"/>
                <w:spacing w:val="-59"/>
              </w:rPr>
              <w:t xml:space="preserve"> </w:t>
            </w:r>
            <w:r>
              <w:rPr>
                <w:sz w:val="20"/>
                <w:szCs w:val="20"/>
                <w:spacing w:val="-7"/>
              </w:rPr>
              <w:t>13</w:t>
            </w:r>
          </w:hyperlink>
        </w:p>
        <w:p>
          <w:pPr>
            <w:pStyle w:val="BodyText"/>
            <w:ind w:left="3"/>
            <w:spacing w:before="100" w:line="231" w:lineRule="auto"/>
            <w:tabs>
              <w:tab w:val="right" w:leader="dot" w:pos="9340"/>
            </w:tabs>
            <w:rPr>
              <w:sz w:val="20"/>
              <w:szCs w:val="20"/>
            </w:rPr>
          </w:pPr>
          <w:hyperlink w:history="true" w:anchor="bookmark39">
            <w:r>
              <w:rPr>
                <w:rFonts w:ascii="SimHei" w:hAnsi="SimHei" w:eastAsia="SimHei" w:cs="SimHei"/>
                <w:sz w:val="20"/>
                <w:szCs w:val="20"/>
                <w:spacing w:val="3"/>
              </w:rPr>
              <w:t>8.1.1</w:t>
            </w:r>
            <w:r>
              <w:rPr>
                <w:rFonts w:ascii="SimHei" w:hAnsi="SimHei" w:eastAsia="SimHei" w:cs="SimHei"/>
                <w:sz w:val="20"/>
                <w:szCs w:val="20"/>
                <w:spacing w:val="18"/>
              </w:rPr>
              <w:t xml:space="preserve"> </w:t>
            </w:r>
            <w:r>
              <w:rPr>
                <w:sz w:val="20"/>
                <w:szCs w:val="20"/>
                <w:spacing w:val="3"/>
              </w:rPr>
              <w:t>总则</w:t>
            </w:r>
            <w:r>
              <w:rPr>
                <w:sz w:val="20"/>
                <w:szCs w:val="20"/>
              </w:rPr>
              <w:tab/>
            </w:r>
            <w:r>
              <w:rPr>
                <w:sz w:val="20"/>
                <w:szCs w:val="20"/>
                <w:spacing w:val="-51"/>
              </w:rPr>
              <w:t xml:space="preserve"> </w:t>
            </w:r>
            <w:r>
              <w:rPr>
                <w:sz w:val="20"/>
                <w:szCs w:val="20"/>
                <w:spacing w:val="-7"/>
              </w:rPr>
              <w:t>13</w:t>
            </w:r>
          </w:hyperlink>
        </w:p>
      </w:sdtContent>
    </w:sdt>
    <w:p>
      <w:pPr>
        <w:spacing w:line="231" w:lineRule="auto"/>
        <w:sectPr>
          <w:footerReference w:type="default" r:id="rId6"/>
          <w:pgSz w:w="11907" w:h="16840"/>
          <w:pgMar w:top="400" w:right="1129" w:bottom="1010" w:left="1420" w:header="0" w:footer="851" w:gutter="0"/>
        </w:sectPr>
        <w:rPr>
          <w:sz w:val="20"/>
          <w:szCs w:val="20"/>
        </w:rPr>
      </w:pP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BodyText"/>
        <w:ind w:left="4"/>
        <w:spacing w:before="65"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sdt>
      <w:sdtPr>
        <w:rPr>
          <w:rFonts w:ascii="SimHei" w:hAnsi="SimHei" w:eastAsia="SimHei" w:cs="SimHei"/>
          <w:sz w:val="20"/>
          <w:szCs w:val="20"/>
        </w:rPr>
        <w:docPartObj>
          <w:docPartGallery w:val="Table of Contents"/>
          <w:docPartUnique/>
        </w:docPartObj>
      </w:sdtPr>
      <w:sdtEndPr>
        <w:rPr>
          <w:rFonts w:ascii="Times New Roman" w:hAnsi="Times New Roman" w:eastAsia="Times New Roman" w:cs="Times New Roman"/>
          <w:sz w:val="20"/>
          <w:szCs w:val="20"/>
        </w:rPr>
      </w:sdtEndPr>
      <w:sdtContent>
        <w:p>
          <w:pPr>
            <w:pStyle w:val="BodyText"/>
            <w:ind w:left="3"/>
            <w:spacing w:before="175" w:line="196" w:lineRule="auto"/>
            <w:tabs>
              <w:tab w:val="right" w:leader="dot" w:pos="9340"/>
            </w:tabs>
            <w:rPr>
              <w:sz w:val="20"/>
              <w:szCs w:val="20"/>
            </w:rPr>
          </w:pPr>
          <w:hyperlink w:history="true" w:anchor="bookmark40">
            <w:r>
              <w:rPr>
                <w:rFonts w:ascii="SimHei" w:hAnsi="SimHei" w:eastAsia="SimHei" w:cs="SimHei"/>
                <w:sz w:val="20"/>
                <w:szCs w:val="20"/>
                <w:spacing w:val="8"/>
              </w:rPr>
              <w:t>8.1.2</w:t>
            </w:r>
            <w:r>
              <w:rPr>
                <w:rFonts w:ascii="SimHei" w:hAnsi="SimHei" w:eastAsia="SimHei" w:cs="SimHei"/>
                <w:sz w:val="20"/>
                <w:szCs w:val="20"/>
                <w:spacing w:val="8"/>
              </w:rPr>
              <w:t xml:space="preserve"> </w:t>
            </w:r>
            <w:r>
              <w:rPr>
                <w:sz w:val="20"/>
                <w:szCs w:val="20"/>
                <w:spacing w:val="8"/>
              </w:rPr>
              <w:t>消除危险源和降低职业健康安全风险</w:t>
            </w:r>
            <w:r>
              <w:rPr>
                <w:sz w:val="20"/>
                <w:szCs w:val="20"/>
              </w:rPr>
              <w:tab/>
            </w:r>
            <w:r>
              <w:rPr>
                <w:sz w:val="20"/>
                <w:szCs w:val="20"/>
                <w:spacing w:val="-27"/>
              </w:rPr>
              <w:t xml:space="preserve"> </w:t>
            </w:r>
            <w:r>
              <w:rPr>
                <w:sz w:val="20"/>
                <w:szCs w:val="20"/>
                <w:spacing w:val="-7"/>
              </w:rPr>
              <w:t>13</w:t>
            </w:r>
          </w:hyperlink>
        </w:p>
        <w:p>
          <w:pPr>
            <w:pStyle w:val="BodyText"/>
            <w:ind w:left="3"/>
            <w:spacing w:before="99" w:line="196" w:lineRule="auto"/>
            <w:tabs>
              <w:tab w:val="right" w:leader="dot" w:pos="9340"/>
            </w:tabs>
            <w:rPr>
              <w:sz w:val="20"/>
              <w:szCs w:val="20"/>
            </w:rPr>
          </w:pPr>
          <w:hyperlink w:history="true" w:anchor="bookmark41">
            <w:r>
              <w:rPr>
                <w:rFonts w:ascii="SimHei" w:hAnsi="SimHei" w:eastAsia="SimHei" w:cs="SimHei"/>
                <w:sz w:val="20"/>
                <w:szCs w:val="20"/>
                <w:spacing w:val="6"/>
              </w:rPr>
              <w:t>8.1.3</w:t>
            </w:r>
            <w:r>
              <w:rPr>
                <w:rFonts w:ascii="SimHei" w:hAnsi="SimHei" w:eastAsia="SimHei" w:cs="SimHei"/>
                <w:sz w:val="20"/>
                <w:szCs w:val="20"/>
                <w:spacing w:val="6"/>
              </w:rPr>
              <w:t xml:space="preserve"> </w:t>
            </w:r>
            <w:r>
              <w:rPr>
                <w:sz w:val="20"/>
                <w:szCs w:val="20"/>
                <w:spacing w:val="6"/>
              </w:rPr>
              <w:t>变更管理</w:t>
            </w:r>
            <w:r>
              <w:rPr>
                <w:sz w:val="20"/>
                <w:szCs w:val="20"/>
              </w:rPr>
              <w:tab/>
            </w:r>
            <w:r>
              <w:rPr>
                <w:sz w:val="20"/>
                <w:szCs w:val="20"/>
                <w:spacing w:val="-55"/>
              </w:rPr>
              <w:t xml:space="preserve"> </w:t>
            </w:r>
            <w:r>
              <w:rPr>
                <w:sz w:val="20"/>
                <w:szCs w:val="20"/>
                <w:spacing w:val="-7"/>
              </w:rPr>
              <w:t>13</w:t>
            </w:r>
          </w:hyperlink>
        </w:p>
        <w:p>
          <w:pPr>
            <w:pStyle w:val="BodyText"/>
            <w:ind w:left="3"/>
            <w:spacing w:before="99" w:line="196" w:lineRule="auto"/>
            <w:tabs>
              <w:tab w:val="right" w:leader="dot" w:pos="9340"/>
            </w:tabs>
            <w:rPr>
              <w:sz w:val="20"/>
              <w:szCs w:val="20"/>
            </w:rPr>
          </w:pPr>
          <w:hyperlink w:history="true" w:anchor="bookmark42">
            <w:r>
              <w:rPr>
                <w:rFonts w:ascii="SimHei" w:hAnsi="SimHei" w:eastAsia="SimHei" w:cs="SimHei"/>
                <w:sz w:val="20"/>
                <w:szCs w:val="20"/>
                <w:spacing w:val="5"/>
              </w:rPr>
              <w:t>8.1.4</w:t>
            </w:r>
            <w:r>
              <w:rPr>
                <w:rFonts w:ascii="SimHei" w:hAnsi="SimHei" w:eastAsia="SimHei" w:cs="SimHei"/>
                <w:sz w:val="20"/>
                <w:szCs w:val="20"/>
                <w:spacing w:val="5"/>
              </w:rPr>
              <w:t xml:space="preserve"> </w:t>
            </w:r>
            <w:r>
              <w:rPr>
                <w:sz w:val="20"/>
                <w:szCs w:val="20"/>
                <w:spacing w:val="5"/>
              </w:rPr>
              <w:t>采购</w:t>
            </w:r>
            <w:r>
              <w:rPr>
                <w:sz w:val="20"/>
                <w:szCs w:val="20"/>
              </w:rPr>
              <w:tab/>
            </w:r>
            <w:r>
              <w:rPr>
                <w:sz w:val="20"/>
                <w:szCs w:val="20"/>
                <w:spacing w:val="-51"/>
              </w:rPr>
              <w:t xml:space="preserve"> </w:t>
            </w:r>
            <w:r>
              <w:rPr>
                <w:sz w:val="20"/>
                <w:szCs w:val="20"/>
                <w:spacing w:val="-7"/>
              </w:rPr>
              <w:t>14</w:t>
            </w:r>
          </w:hyperlink>
        </w:p>
        <w:p>
          <w:pPr>
            <w:pStyle w:val="BodyText"/>
            <w:ind w:left="3"/>
            <w:spacing w:before="99" w:line="196" w:lineRule="auto"/>
            <w:tabs>
              <w:tab w:val="right" w:leader="dot" w:pos="9340"/>
            </w:tabs>
            <w:rPr>
              <w:sz w:val="20"/>
              <w:szCs w:val="20"/>
            </w:rPr>
          </w:pPr>
          <w:hyperlink w:history="true" w:anchor="bookmark43">
            <w:r>
              <w:rPr>
                <w:rFonts w:ascii="SimHei" w:hAnsi="SimHei" w:eastAsia="SimHei" w:cs="SimHei"/>
                <w:sz w:val="20"/>
                <w:szCs w:val="20"/>
                <w:spacing w:val="7"/>
              </w:rPr>
              <w:t>8.2</w:t>
            </w:r>
            <w:r>
              <w:rPr>
                <w:rFonts w:ascii="SimHei" w:hAnsi="SimHei" w:eastAsia="SimHei" w:cs="SimHei"/>
                <w:sz w:val="20"/>
                <w:szCs w:val="20"/>
                <w:spacing w:val="7"/>
              </w:rPr>
              <w:t xml:space="preserve"> </w:t>
            </w:r>
            <w:r>
              <w:rPr>
                <w:sz w:val="20"/>
                <w:szCs w:val="20"/>
                <w:spacing w:val="7"/>
              </w:rPr>
              <w:t>应急准备和响应</w:t>
            </w:r>
            <w:r>
              <w:rPr>
                <w:sz w:val="20"/>
                <w:szCs w:val="20"/>
              </w:rPr>
              <w:tab/>
            </w:r>
            <w:r>
              <w:rPr>
                <w:sz w:val="20"/>
                <w:szCs w:val="20"/>
                <w:spacing w:val="-59"/>
              </w:rPr>
              <w:t xml:space="preserve"> </w:t>
            </w:r>
            <w:r>
              <w:rPr>
                <w:sz w:val="20"/>
                <w:szCs w:val="20"/>
                <w:spacing w:val="-7"/>
              </w:rPr>
              <w:t>14</w:t>
            </w:r>
          </w:hyperlink>
        </w:p>
        <w:p>
          <w:pPr>
            <w:pStyle w:val="BodyText"/>
            <w:ind w:left="5"/>
            <w:spacing w:before="99" w:line="193" w:lineRule="auto"/>
            <w:tabs>
              <w:tab w:val="right" w:leader="dot" w:pos="9340"/>
            </w:tabs>
            <w:rPr>
              <w:sz w:val="20"/>
              <w:szCs w:val="20"/>
            </w:rPr>
          </w:pPr>
          <w:hyperlink w:history="true" w:anchor="bookmark44">
            <w:r>
              <w:rPr>
                <w:rFonts w:ascii="Times New Roman" w:hAnsi="Times New Roman" w:eastAsia="Times New Roman" w:cs="Times New Roman"/>
                <w:sz w:val="20"/>
                <w:szCs w:val="20"/>
                <w:spacing w:val="4"/>
              </w:rPr>
              <w:t>9</w:t>
            </w:r>
            <w:r>
              <w:rPr>
                <w:rFonts w:ascii="Times New Roman" w:hAnsi="Times New Roman" w:eastAsia="Times New Roman" w:cs="Times New Roman"/>
                <w:sz w:val="20"/>
                <w:szCs w:val="20"/>
                <w:spacing w:val="8"/>
              </w:rPr>
              <w:t xml:space="preserve">  </w:t>
            </w:r>
            <w:r>
              <w:rPr>
                <w:sz w:val="20"/>
                <w:szCs w:val="20"/>
                <w:spacing w:val="4"/>
              </w:rPr>
              <w:t>绩效评价</w:t>
            </w:r>
            <w:r>
              <w:rPr>
                <w:sz w:val="20"/>
                <w:szCs w:val="20"/>
              </w:rPr>
              <w:tab/>
            </w:r>
            <w:r>
              <w:rPr>
                <w:sz w:val="20"/>
                <w:szCs w:val="20"/>
                <w:spacing w:val="-51"/>
              </w:rPr>
              <w:t xml:space="preserve"> </w:t>
            </w:r>
            <w:r>
              <w:rPr>
                <w:sz w:val="20"/>
                <w:szCs w:val="20"/>
                <w:spacing w:val="-7"/>
              </w:rPr>
              <w:t>14</w:t>
            </w:r>
          </w:hyperlink>
        </w:p>
        <w:p>
          <w:pPr>
            <w:pStyle w:val="BodyText"/>
            <w:spacing w:before="103" w:line="196" w:lineRule="auto"/>
            <w:tabs>
              <w:tab w:val="right" w:leader="dot" w:pos="9340"/>
            </w:tabs>
            <w:rPr>
              <w:sz w:val="20"/>
              <w:szCs w:val="20"/>
            </w:rPr>
          </w:pPr>
          <w:hyperlink w:history="true" w:anchor="bookmark45">
            <w:r>
              <w:rPr>
                <w:rFonts w:ascii="SimHei" w:hAnsi="SimHei" w:eastAsia="SimHei" w:cs="SimHei"/>
                <w:sz w:val="20"/>
                <w:szCs w:val="20"/>
                <w:spacing w:val="8"/>
              </w:rPr>
              <w:t>9.1</w:t>
            </w:r>
            <w:r>
              <w:rPr>
                <w:rFonts w:ascii="SimHei" w:hAnsi="SimHei" w:eastAsia="SimHei" w:cs="SimHei"/>
                <w:sz w:val="20"/>
                <w:szCs w:val="20"/>
                <w:spacing w:val="8"/>
              </w:rPr>
              <w:t xml:space="preserve"> </w:t>
            </w:r>
            <w:r>
              <w:rPr>
                <w:sz w:val="20"/>
                <w:szCs w:val="20"/>
                <w:spacing w:val="8"/>
              </w:rPr>
              <w:t>监视、测量、分析和评价绩效</w:t>
            </w:r>
            <w:r>
              <w:rPr>
                <w:sz w:val="20"/>
                <w:szCs w:val="20"/>
              </w:rPr>
              <w:tab/>
            </w:r>
            <w:r>
              <w:rPr>
                <w:sz w:val="20"/>
                <w:szCs w:val="20"/>
                <w:spacing w:val="7"/>
              </w:rPr>
              <w:t>14</w:t>
            </w:r>
          </w:hyperlink>
        </w:p>
        <w:p>
          <w:pPr>
            <w:pStyle w:val="BodyText"/>
            <w:spacing w:before="100" w:line="196" w:lineRule="auto"/>
            <w:tabs>
              <w:tab w:val="right" w:leader="dot" w:pos="9340"/>
            </w:tabs>
            <w:rPr>
              <w:sz w:val="20"/>
              <w:szCs w:val="20"/>
            </w:rPr>
          </w:pPr>
          <w:hyperlink w:history="true" w:anchor="bookmark46">
            <w:r>
              <w:rPr>
                <w:rFonts w:ascii="SimHei" w:hAnsi="SimHei" w:eastAsia="SimHei" w:cs="SimHei"/>
                <w:sz w:val="20"/>
                <w:szCs w:val="20"/>
                <w:spacing w:val="3"/>
              </w:rPr>
              <w:t>9.1.1</w:t>
            </w:r>
            <w:r>
              <w:rPr>
                <w:rFonts w:ascii="SimHei" w:hAnsi="SimHei" w:eastAsia="SimHei" w:cs="SimHei"/>
                <w:sz w:val="20"/>
                <w:szCs w:val="20"/>
                <w:spacing w:val="22"/>
              </w:rPr>
              <w:t xml:space="preserve"> </w:t>
            </w:r>
            <w:r>
              <w:rPr>
                <w:sz w:val="20"/>
                <w:szCs w:val="20"/>
                <w:spacing w:val="3"/>
              </w:rPr>
              <w:t>总则</w:t>
            </w:r>
            <w:r>
              <w:rPr>
                <w:sz w:val="20"/>
                <w:szCs w:val="20"/>
              </w:rPr>
              <w:tab/>
            </w:r>
            <w:r>
              <w:rPr>
                <w:sz w:val="20"/>
                <w:szCs w:val="20"/>
                <w:spacing w:val="-51"/>
              </w:rPr>
              <w:t xml:space="preserve"> </w:t>
            </w:r>
            <w:r>
              <w:rPr>
                <w:sz w:val="20"/>
                <w:szCs w:val="20"/>
                <w:spacing w:val="-7"/>
              </w:rPr>
              <w:t>14</w:t>
            </w:r>
          </w:hyperlink>
        </w:p>
        <w:p>
          <w:pPr>
            <w:pStyle w:val="BodyText"/>
            <w:spacing w:before="100" w:line="196" w:lineRule="auto"/>
            <w:tabs>
              <w:tab w:val="right" w:leader="dot" w:pos="9340"/>
            </w:tabs>
            <w:rPr>
              <w:sz w:val="20"/>
              <w:szCs w:val="20"/>
            </w:rPr>
          </w:pPr>
          <w:hyperlink w:history="true" w:anchor="bookmark47">
            <w:r>
              <w:rPr>
                <w:rFonts w:ascii="SimHei" w:hAnsi="SimHei" w:eastAsia="SimHei" w:cs="SimHei"/>
                <w:sz w:val="20"/>
                <w:szCs w:val="20"/>
                <w:spacing w:val="6"/>
              </w:rPr>
              <w:t>9.1.2</w:t>
            </w:r>
            <w:r>
              <w:rPr>
                <w:rFonts w:ascii="SimHei" w:hAnsi="SimHei" w:eastAsia="SimHei" w:cs="SimHei"/>
                <w:sz w:val="20"/>
                <w:szCs w:val="20"/>
                <w:spacing w:val="6"/>
              </w:rPr>
              <w:t xml:space="preserve"> </w:t>
            </w:r>
            <w:r>
              <w:rPr>
                <w:sz w:val="20"/>
                <w:szCs w:val="20"/>
                <w:spacing w:val="6"/>
              </w:rPr>
              <w:t>合规性评价</w:t>
            </w:r>
            <w:r>
              <w:rPr>
                <w:sz w:val="20"/>
                <w:szCs w:val="20"/>
              </w:rPr>
              <w:tab/>
            </w:r>
            <w:r>
              <w:rPr>
                <w:sz w:val="20"/>
                <w:szCs w:val="20"/>
                <w:spacing w:val="-58"/>
              </w:rPr>
              <w:t xml:space="preserve"> </w:t>
            </w:r>
            <w:r>
              <w:rPr>
                <w:sz w:val="20"/>
                <w:szCs w:val="20"/>
                <w:spacing w:val="-7"/>
              </w:rPr>
              <w:t>15</w:t>
            </w:r>
          </w:hyperlink>
        </w:p>
        <w:p>
          <w:pPr>
            <w:pStyle w:val="BodyText"/>
            <w:spacing w:before="99" w:line="196" w:lineRule="auto"/>
            <w:tabs>
              <w:tab w:val="right" w:leader="dot" w:pos="9340"/>
            </w:tabs>
            <w:rPr>
              <w:sz w:val="20"/>
              <w:szCs w:val="20"/>
            </w:rPr>
          </w:pPr>
          <w:hyperlink w:history="true" w:anchor="bookmark48">
            <w:r>
              <w:rPr>
                <w:rFonts w:ascii="SimHei" w:hAnsi="SimHei" w:eastAsia="SimHei" w:cs="SimHei"/>
                <w:sz w:val="20"/>
                <w:szCs w:val="20"/>
                <w:spacing w:val="2"/>
              </w:rPr>
              <w:t>9.2</w:t>
            </w:r>
            <w:r>
              <w:rPr>
                <w:rFonts w:ascii="SimHei" w:hAnsi="SimHei" w:eastAsia="SimHei" w:cs="SimHei"/>
                <w:sz w:val="20"/>
                <w:szCs w:val="20"/>
                <w:spacing w:val="40"/>
              </w:rPr>
              <w:t xml:space="preserve"> </w:t>
            </w:r>
            <w:r>
              <w:rPr>
                <w:sz w:val="20"/>
                <w:szCs w:val="20"/>
                <w:spacing w:val="2"/>
              </w:rPr>
              <w:t>内部审核</w:t>
            </w:r>
            <w:r>
              <w:rPr>
                <w:sz w:val="20"/>
                <w:szCs w:val="20"/>
              </w:rPr>
              <w:tab/>
            </w:r>
            <w:r>
              <w:rPr>
                <w:sz w:val="20"/>
                <w:szCs w:val="20"/>
                <w:spacing w:val="-54"/>
              </w:rPr>
              <w:t xml:space="preserve"> </w:t>
            </w:r>
            <w:r>
              <w:rPr>
                <w:sz w:val="20"/>
                <w:szCs w:val="20"/>
                <w:spacing w:val="-7"/>
              </w:rPr>
              <w:t>15</w:t>
            </w:r>
          </w:hyperlink>
        </w:p>
        <w:p>
          <w:pPr>
            <w:pStyle w:val="BodyText"/>
            <w:spacing w:before="100" w:line="196" w:lineRule="auto"/>
            <w:tabs>
              <w:tab w:val="right" w:leader="dot" w:pos="9340"/>
            </w:tabs>
            <w:rPr>
              <w:sz w:val="20"/>
              <w:szCs w:val="20"/>
            </w:rPr>
          </w:pPr>
          <w:hyperlink w:history="true" w:anchor="bookmark49">
            <w:r>
              <w:rPr>
                <w:rFonts w:ascii="SimHei" w:hAnsi="SimHei" w:eastAsia="SimHei" w:cs="SimHei"/>
                <w:sz w:val="20"/>
                <w:szCs w:val="20"/>
                <w:spacing w:val="3"/>
              </w:rPr>
              <w:t>9.2.1</w:t>
            </w:r>
            <w:r>
              <w:rPr>
                <w:rFonts w:ascii="SimHei" w:hAnsi="SimHei" w:eastAsia="SimHei" w:cs="SimHei"/>
                <w:sz w:val="20"/>
                <w:szCs w:val="20"/>
                <w:spacing w:val="22"/>
              </w:rPr>
              <w:t xml:space="preserve"> </w:t>
            </w:r>
            <w:r>
              <w:rPr>
                <w:sz w:val="20"/>
                <w:szCs w:val="20"/>
                <w:spacing w:val="3"/>
              </w:rPr>
              <w:t>总则</w:t>
            </w:r>
            <w:r>
              <w:rPr>
                <w:sz w:val="20"/>
                <w:szCs w:val="20"/>
              </w:rPr>
              <w:tab/>
            </w:r>
            <w:r>
              <w:rPr>
                <w:sz w:val="20"/>
                <w:szCs w:val="20"/>
                <w:spacing w:val="-51"/>
              </w:rPr>
              <w:t xml:space="preserve"> </w:t>
            </w:r>
            <w:r>
              <w:rPr>
                <w:sz w:val="20"/>
                <w:szCs w:val="20"/>
                <w:spacing w:val="-7"/>
              </w:rPr>
              <w:t>15</w:t>
            </w:r>
          </w:hyperlink>
        </w:p>
        <w:p>
          <w:pPr>
            <w:pStyle w:val="BodyText"/>
            <w:spacing w:before="100" w:line="196" w:lineRule="auto"/>
            <w:tabs>
              <w:tab w:val="right" w:leader="dot" w:pos="9340"/>
            </w:tabs>
            <w:rPr>
              <w:sz w:val="20"/>
              <w:szCs w:val="20"/>
            </w:rPr>
          </w:pPr>
          <w:hyperlink w:history="true" w:anchor="bookmark50">
            <w:r>
              <w:rPr>
                <w:rFonts w:ascii="SimHei" w:hAnsi="SimHei" w:eastAsia="SimHei" w:cs="SimHei"/>
                <w:sz w:val="20"/>
                <w:szCs w:val="20"/>
                <w:spacing w:val="4"/>
              </w:rPr>
              <w:t>9.2.2</w:t>
            </w:r>
            <w:r>
              <w:rPr>
                <w:rFonts w:ascii="SimHei" w:hAnsi="SimHei" w:eastAsia="SimHei" w:cs="SimHei"/>
                <w:sz w:val="20"/>
                <w:szCs w:val="20"/>
                <w:spacing w:val="39"/>
              </w:rPr>
              <w:t xml:space="preserve"> </w:t>
            </w:r>
            <w:r>
              <w:rPr>
                <w:sz w:val="20"/>
                <w:szCs w:val="20"/>
                <w:spacing w:val="4"/>
              </w:rPr>
              <w:t>内部审核方案</w:t>
            </w:r>
            <w:r>
              <w:rPr>
                <w:sz w:val="20"/>
                <w:szCs w:val="20"/>
              </w:rPr>
              <w:tab/>
            </w:r>
            <w:r>
              <w:rPr>
                <w:sz w:val="20"/>
                <w:szCs w:val="20"/>
                <w:spacing w:val="-59"/>
              </w:rPr>
              <w:t xml:space="preserve"> </w:t>
            </w:r>
            <w:r>
              <w:rPr>
                <w:sz w:val="20"/>
                <w:szCs w:val="20"/>
                <w:spacing w:val="-7"/>
              </w:rPr>
              <w:t>15</w:t>
            </w:r>
          </w:hyperlink>
        </w:p>
        <w:p>
          <w:pPr>
            <w:pStyle w:val="BodyText"/>
            <w:spacing w:before="99" w:line="196" w:lineRule="auto"/>
            <w:tabs>
              <w:tab w:val="right" w:leader="dot" w:pos="9340"/>
            </w:tabs>
            <w:rPr>
              <w:sz w:val="20"/>
              <w:szCs w:val="20"/>
            </w:rPr>
          </w:pPr>
          <w:hyperlink w:history="true" w:anchor="bookmark51">
            <w:r>
              <w:rPr>
                <w:rFonts w:ascii="SimHei" w:hAnsi="SimHei" w:eastAsia="SimHei" w:cs="SimHei"/>
                <w:sz w:val="20"/>
                <w:szCs w:val="20"/>
                <w:spacing w:val="5"/>
              </w:rPr>
              <w:t>9.3</w:t>
            </w:r>
            <w:r>
              <w:rPr>
                <w:rFonts w:ascii="SimHei" w:hAnsi="SimHei" w:eastAsia="SimHei" w:cs="SimHei"/>
                <w:sz w:val="20"/>
                <w:szCs w:val="20"/>
                <w:spacing w:val="19"/>
              </w:rPr>
              <w:t xml:space="preserve"> </w:t>
            </w:r>
            <w:r>
              <w:rPr>
                <w:sz w:val="20"/>
                <w:szCs w:val="20"/>
                <w:spacing w:val="5"/>
              </w:rPr>
              <w:t>管理评审</w:t>
            </w:r>
            <w:r>
              <w:rPr>
                <w:sz w:val="20"/>
                <w:szCs w:val="20"/>
              </w:rPr>
              <w:tab/>
            </w:r>
            <w:r>
              <w:rPr>
                <w:sz w:val="20"/>
                <w:szCs w:val="20"/>
                <w:spacing w:val="-54"/>
              </w:rPr>
              <w:t xml:space="preserve"> </w:t>
            </w:r>
            <w:r>
              <w:rPr>
                <w:sz w:val="20"/>
                <w:szCs w:val="20"/>
                <w:spacing w:val="-7"/>
              </w:rPr>
              <w:t>15</w:t>
            </w:r>
          </w:hyperlink>
        </w:p>
        <w:p>
          <w:pPr>
            <w:pStyle w:val="BodyText"/>
            <w:ind w:left="21"/>
            <w:spacing w:before="100" w:line="193" w:lineRule="auto"/>
            <w:tabs>
              <w:tab w:val="right" w:leader="dot" w:pos="9340"/>
            </w:tabs>
            <w:rPr>
              <w:sz w:val="20"/>
              <w:szCs w:val="20"/>
            </w:rPr>
          </w:pPr>
          <w:hyperlink w:history="true" w:anchor="bookmark52">
            <w:r>
              <w:rPr>
                <w:rFonts w:ascii="Times New Roman" w:hAnsi="Times New Roman" w:eastAsia="Times New Roman" w:cs="Times New Roman"/>
                <w:sz w:val="20"/>
                <w:szCs w:val="20"/>
                <w:spacing w:val="-4"/>
              </w:rPr>
              <w:t>10</w:t>
            </w:r>
            <w:r>
              <w:rPr>
                <w:rFonts w:ascii="Times New Roman" w:hAnsi="Times New Roman" w:eastAsia="Times New Roman" w:cs="Times New Roman"/>
                <w:sz w:val="20"/>
                <w:szCs w:val="20"/>
                <w:spacing w:val="11"/>
              </w:rPr>
              <w:t xml:space="preserve">  </w:t>
            </w:r>
            <w:r>
              <w:rPr>
                <w:sz w:val="20"/>
                <w:szCs w:val="20"/>
                <w:spacing w:val="-4"/>
              </w:rPr>
              <w:t>改进</w:t>
            </w:r>
            <w:r>
              <w:rPr>
                <w:sz w:val="20"/>
                <w:szCs w:val="20"/>
              </w:rPr>
              <w:tab/>
            </w:r>
            <w:r>
              <w:rPr>
                <w:sz w:val="20"/>
                <w:szCs w:val="20"/>
                <w:spacing w:val="-49"/>
              </w:rPr>
              <w:t xml:space="preserve"> </w:t>
            </w:r>
            <w:r>
              <w:rPr>
                <w:sz w:val="20"/>
                <w:szCs w:val="20"/>
                <w:spacing w:val="-7"/>
              </w:rPr>
              <w:t>16</w:t>
            </w:r>
          </w:hyperlink>
        </w:p>
        <w:p>
          <w:pPr>
            <w:pStyle w:val="BodyText"/>
            <w:ind w:left="16"/>
            <w:spacing w:before="103" w:line="196" w:lineRule="auto"/>
            <w:tabs>
              <w:tab w:val="right" w:leader="dot" w:pos="9340"/>
            </w:tabs>
            <w:rPr>
              <w:sz w:val="20"/>
              <w:szCs w:val="20"/>
            </w:rPr>
          </w:pPr>
          <w:hyperlink w:history="true" w:anchor="bookmark53">
            <w:r>
              <w:rPr>
                <w:rFonts w:ascii="SimHei" w:hAnsi="SimHei" w:eastAsia="SimHei" w:cs="SimHei"/>
                <w:sz w:val="20"/>
                <w:szCs w:val="20"/>
                <w:spacing w:val="1"/>
              </w:rPr>
              <w:t>10.1</w:t>
            </w:r>
            <w:r>
              <w:rPr>
                <w:rFonts w:ascii="SimHei" w:hAnsi="SimHei" w:eastAsia="SimHei" w:cs="SimHei"/>
                <w:sz w:val="20"/>
                <w:szCs w:val="20"/>
                <w:spacing w:val="18"/>
              </w:rPr>
              <w:t xml:space="preserve"> </w:t>
            </w:r>
            <w:r>
              <w:rPr>
                <w:sz w:val="20"/>
                <w:szCs w:val="20"/>
                <w:spacing w:val="1"/>
              </w:rPr>
              <w:t>总则</w:t>
            </w:r>
            <w:r>
              <w:rPr>
                <w:sz w:val="20"/>
                <w:szCs w:val="20"/>
              </w:rPr>
              <w:tab/>
            </w:r>
            <w:r>
              <w:rPr>
                <w:sz w:val="20"/>
                <w:szCs w:val="20"/>
                <w:spacing w:val="-52"/>
              </w:rPr>
              <w:t xml:space="preserve"> </w:t>
            </w:r>
            <w:r>
              <w:rPr>
                <w:sz w:val="20"/>
                <w:szCs w:val="20"/>
                <w:spacing w:val="-7"/>
              </w:rPr>
              <w:t>16</w:t>
            </w:r>
          </w:hyperlink>
        </w:p>
        <w:p>
          <w:pPr>
            <w:pStyle w:val="BodyText"/>
            <w:ind w:left="16"/>
            <w:spacing w:before="100" w:line="196" w:lineRule="auto"/>
            <w:tabs>
              <w:tab w:val="right" w:leader="dot" w:pos="9340"/>
            </w:tabs>
            <w:rPr>
              <w:sz w:val="20"/>
              <w:szCs w:val="20"/>
            </w:rPr>
          </w:pPr>
          <w:hyperlink w:history="true" w:anchor="bookmark54">
            <w:r>
              <w:rPr>
                <w:rFonts w:ascii="SimHei" w:hAnsi="SimHei" w:eastAsia="SimHei" w:cs="SimHei"/>
                <w:sz w:val="20"/>
                <w:szCs w:val="20"/>
                <w:spacing w:val="7"/>
              </w:rPr>
              <w:t>10.2</w:t>
            </w:r>
            <w:r>
              <w:rPr>
                <w:rFonts w:ascii="SimHei" w:hAnsi="SimHei" w:eastAsia="SimHei" w:cs="SimHei"/>
                <w:sz w:val="20"/>
                <w:szCs w:val="20"/>
                <w:spacing w:val="7"/>
              </w:rPr>
              <w:t xml:space="preserve"> </w:t>
            </w:r>
            <w:r>
              <w:rPr>
                <w:sz w:val="20"/>
                <w:szCs w:val="20"/>
                <w:spacing w:val="7"/>
              </w:rPr>
              <w:t>事件、不符合和纠正措施</w:t>
            </w:r>
            <w:r>
              <w:rPr>
                <w:sz w:val="20"/>
                <w:szCs w:val="20"/>
              </w:rPr>
              <w:tab/>
            </w:r>
            <w:r>
              <w:rPr>
                <w:sz w:val="20"/>
                <w:szCs w:val="20"/>
                <w:spacing w:val="8"/>
              </w:rPr>
              <w:t>16</w:t>
            </w:r>
          </w:hyperlink>
        </w:p>
        <w:p>
          <w:pPr>
            <w:pStyle w:val="BodyText"/>
            <w:ind w:left="16"/>
            <w:spacing w:before="99" w:line="196" w:lineRule="auto"/>
            <w:tabs>
              <w:tab w:val="right" w:leader="dot" w:pos="9340"/>
            </w:tabs>
            <w:rPr>
              <w:sz w:val="20"/>
              <w:szCs w:val="20"/>
            </w:rPr>
          </w:pPr>
          <w:hyperlink w:history="true" w:anchor="bookmark55">
            <w:r>
              <w:rPr>
                <w:rFonts w:ascii="SimHei" w:hAnsi="SimHei" w:eastAsia="SimHei" w:cs="SimHei"/>
                <w:sz w:val="20"/>
                <w:szCs w:val="20"/>
                <w:spacing w:val="3"/>
              </w:rPr>
              <w:t>10.3</w:t>
            </w:r>
            <w:r>
              <w:rPr>
                <w:rFonts w:ascii="SimHei" w:hAnsi="SimHei" w:eastAsia="SimHei" w:cs="SimHei"/>
                <w:sz w:val="20"/>
                <w:szCs w:val="20"/>
                <w:spacing w:val="19"/>
              </w:rPr>
              <w:t xml:space="preserve"> </w:t>
            </w:r>
            <w:r>
              <w:rPr>
                <w:sz w:val="20"/>
                <w:szCs w:val="20"/>
                <w:spacing w:val="3"/>
              </w:rPr>
              <w:t>持续改进</w:t>
            </w:r>
            <w:r>
              <w:rPr>
                <w:sz w:val="20"/>
                <w:szCs w:val="20"/>
              </w:rPr>
              <w:tab/>
            </w:r>
            <w:r>
              <w:rPr>
                <w:sz w:val="20"/>
                <w:szCs w:val="20"/>
                <w:spacing w:val="-56"/>
              </w:rPr>
              <w:t xml:space="preserve"> </w:t>
            </w:r>
            <w:r>
              <w:rPr>
                <w:sz w:val="20"/>
                <w:szCs w:val="20"/>
                <w:spacing w:val="-7"/>
              </w:rPr>
              <w:t>17</w:t>
            </w:r>
          </w:hyperlink>
        </w:p>
        <w:p>
          <w:pPr>
            <w:pStyle w:val="BodyText"/>
            <w:ind w:left="21"/>
            <w:spacing w:before="100" w:line="193" w:lineRule="auto"/>
            <w:tabs>
              <w:tab w:val="right" w:leader="dot" w:pos="9340"/>
            </w:tabs>
            <w:rPr>
              <w:sz w:val="20"/>
              <w:szCs w:val="20"/>
            </w:rPr>
          </w:pPr>
          <w:hyperlink w:history="true" w:anchor="bookmark56">
            <w:r>
              <w:rPr>
                <w:sz w:val="20"/>
                <w:szCs w:val="20"/>
                <w:spacing w:val="7"/>
              </w:rPr>
              <w:t>附录</w:t>
            </w:r>
            <w:r>
              <w:rPr>
                <w:sz w:val="20"/>
                <w:szCs w:val="20"/>
                <w:spacing w:val="-36"/>
              </w:rPr>
              <w:t xml:space="preserve"> </w:t>
            </w:r>
            <w:r>
              <w:rPr>
                <w:rFonts w:ascii="Times New Roman" w:hAnsi="Times New Roman" w:eastAsia="Times New Roman" w:cs="Times New Roman"/>
                <w:sz w:val="20"/>
                <w:szCs w:val="20"/>
                <w:spacing w:val="7"/>
              </w:rPr>
              <w:t>A  </w:t>
            </w:r>
            <w:r>
              <w:rPr>
                <w:sz w:val="20"/>
                <w:szCs w:val="20"/>
                <w:spacing w:val="7"/>
              </w:rPr>
              <w:t>（资料性附录） 本标准的使用指南</w:t>
            </w:r>
            <w:r>
              <w:rPr>
                <w:sz w:val="20"/>
                <w:szCs w:val="20"/>
              </w:rPr>
              <w:tab/>
            </w:r>
            <w:r>
              <w:rPr>
                <w:sz w:val="20"/>
                <w:szCs w:val="20"/>
                <w:spacing w:val="6"/>
              </w:rPr>
              <w:t>18</w:t>
            </w:r>
          </w:hyperlink>
        </w:p>
        <w:p>
          <w:pPr>
            <w:pStyle w:val="BodyText"/>
            <w:ind w:left="21"/>
            <w:spacing w:before="103" w:line="193" w:lineRule="auto"/>
            <w:tabs>
              <w:tab w:val="right" w:leader="dot" w:pos="9340"/>
            </w:tabs>
            <w:rPr>
              <w:sz w:val="20"/>
              <w:szCs w:val="20"/>
            </w:rPr>
          </w:pPr>
          <w:hyperlink w:history="true" w:anchor="bookmark57">
            <w:r>
              <w:rPr>
                <w:sz w:val="20"/>
                <w:szCs w:val="20"/>
                <w:spacing w:val="7"/>
              </w:rPr>
              <w:t>附录</w:t>
            </w:r>
            <w:r>
              <w:rPr>
                <w:sz w:val="20"/>
                <w:szCs w:val="20"/>
                <w:spacing w:val="-37"/>
              </w:rPr>
              <w:t xml:space="preserve"> </w:t>
            </w:r>
            <w:r>
              <w:rPr>
                <w:rFonts w:ascii="Times New Roman" w:hAnsi="Times New Roman" w:eastAsia="Times New Roman" w:cs="Times New Roman"/>
                <w:sz w:val="20"/>
                <w:szCs w:val="20"/>
              </w:rPr>
              <w:t>NA</w:t>
            </w:r>
            <w:r>
              <w:rPr>
                <w:rFonts w:ascii="Times New Roman" w:hAnsi="Times New Roman" w:eastAsia="Times New Roman" w:cs="Times New Roman"/>
                <w:sz w:val="20"/>
                <w:szCs w:val="20"/>
                <w:spacing w:val="7"/>
              </w:rPr>
              <w:t xml:space="preserve">  </w:t>
            </w:r>
            <w:r>
              <w:rPr>
                <w:sz w:val="20"/>
                <w:szCs w:val="20"/>
                <w:spacing w:val="7"/>
              </w:rPr>
              <w:t>（资料性附录） 本标准与</w:t>
            </w:r>
            <w:r>
              <w:rPr>
                <w:sz w:val="20"/>
                <w:szCs w:val="20"/>
                <w:spacing w:val="-38"/>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7"/>
              </w:rPr>
              <w:t>/T 28001—2011 </w:t>
            </w:r>
            <w:r>
              <w:rPr>
                <w:sz w:val="20"/>
                <w:szCs w:val="20"/>
                <w:spacing w:val="7"/>
              </w:rPr>
              <w:t>之间的对应情况</w:t>
            </w:r>
            <w:r>
              <w:rPr>
                <w:sz w:val="20"/>
                <w:szCs w:val="20"/>
              </w:rPr>
              <w:tab/>
            </w:r>
            <w:r>
              <w:rPr>
                <w:sz w:val="20"/>
                <w:szCs w:val="20"/>
                <w:spacing w:val="-58"/>
              </w:rPr>
              <w:t xml:space="preserve"> </w:t>
            </w:r>
            <w:r>
              <w:rPr>
                <w:sz w:val="20"/>
                <w:szCs w:val="20"/>
                <w:spacing w:val="-1"/>
              </w:rPr>
              <w:t>29</w:t>
            </w:r>
          </w:hyperlink>
        </w:p>
        <w:p>
          <w:pPr>
            <w:pStyle w:val="BodyText"/>
            <w:ind w:left="7"/>
            <w:spacing w:before="103" w:line="193" w:lineRule="auto"/>
            <w:tabs>
              <w:tab w:val="right" w:leader="dot" w:pos="9340"/>
            </w:tabs>
            <w:rPr>
              <w:sz w:val="20"/>
              <w:szCs w:val="20"/>
            </w:rPr>
          </w:pPr>
          <w:hyperlink w:history="true" w:anchor="bookmark58">
            <w:r>
              <w:rPr>
                <w:sz w:val="20"/>
                <w:szCs w:val="20"/>
                <w:spacing w:val="6"/>
              </w:rPr>
              <w:t>参考文献</w:t>
            </w:r>
            <w:r>
              <w:rPr>
                <w:sz w:val="20"/>
                <w:szCs w:val="20"/>
              </w:rPr>
              <w:tab/>
            </w:r>
            <w:r>
              <w:rPr>
                <w:sz w:val="20"/>
                <w:szCs w:val="20"/>
                <w:spacing w:val="-61"/>
              </w:rPr>
              <w:t xml:space="preserve"> </w:t>
            </w:r>
            <w:r>
              <w:rPr>
                <w:sz w:val="20"/>
                <w:szCs w:val="20"/>
                <w:spacing w:val="-2"/>
              </w:rPr>
              <w:t>35</w:t>
            </w:r>
          </w:hyperlink>
        </w:p>
        <w:p>
          <w:pPr>
            <w:pStyle w:val="BodyText"/>
            <w:ind w:left="7"/>
            <w:spacing w:before="103" w:line="193" w:lineRule="auto"/>
            <w:tabs>
              <w:tab w:val="right" w:leader="dot" w:pos="9340"/>
            </w:tabs>
            <w:rPr>
              <w:sz w:val="20"/>
              <w:szCs w:val="20"/>
            </w:rPr>
          </w:pPr>
          <w:hyperlink w:history="true" w:anchor="bookmark59">
            <w:r>
              <w:rPr>
                <w:sz w:val="20"/>
                <w:szCs w:val="20"/>
                <w:spacing w:val="9"/>
              </w:rPr>
              <w:t>按英文字母顺序排列的术语索引</w:t>
            </w:r>
            <w:r>
              <w:rPr>
                <w:sz w:val="20"/>
                <w:szCs w:val="20"/>
              </w:rPr>
              <w:tab/>
            </w:r>
            <w:r>
              <w:rPr>
                <w:sz w:val="20"/>
                <w:szCs w:val="20"/>
                <w:spacing w:val="8"/>
              </w:rPr>
              <w:t>36</w:t>
            </w:r>
          </w:hyperlink>
        </w:p>
        <w:p>
          <w:pPr>
            <w:pStyle w:val="BodyText"/>
            <w:ind w:left="7"/>
            <w:spacing w:before="102" w:line="228" w:lineRule="auto"/>
            <w:tabs>
              <w:tab w:val="right" w:leader="dot" w:pos="9340"/>
            </w:tabs>
            <w:rPr>
              <w:sz w:val="20"/>
              <w:szCs w:val="20"/>
            </w:rPr>
          </w:pPr>
          <w:hyperlink w:history="true" w:anchor="bookmark60">
            <w:r>
              <w:rPr>
                <w:sz w:val="20"/>
                <w:szCs w:val="20"/>
                <w:spacing w:val="9"/>
              </w:rPr>
              <w:t>按汉语拼音字母顺序排列的术语索引</w:t>
            </w:r>
            <w:r>
              <w:rPr>
                <w:sz w:val="20"/>
                <w:szCs w:val="20"/>
              </w:rPr>
              <w:tab/>
            </w:r>
            <w:r>
              <w:rPr>
                <w:sz w:val="20"/>
                <w:szCs w:val="20"/>
                <w:spacing w:val="6"/>
              </w:rPr>
              <w:t>38</w:t>
            </w:r>
          </w:hyperlink>
        </w:p>
        <w:p>
          <w:pPr>
            <w:spacing w:line="310" w:lineRule="auto"/>
            <w:rPr>
              <w:rFonts w:ascii="Arial"/>
              <w:sz w:val="21"/>
            </w:rPr>
          </w:pPr>
          <w:r/>
        </w:p>
        <w:p>
          <w:pPr>
            <w:pStyle w:val="BodyText"/>
            <w:ind w:left="26"/>
            <w:spacing w:before="66" w:line="227" w:lineRule="auto"/>
            <w:tabs>
              <w:tab w:val="right" w:leader="dot" w:pos="9340"/>
            </w:tabs>
            <w:rPr>
              <w:rFonts w:ascii="Times New Roman" w:hAnsi="Times New Roman" w:eastAsia="Times New Roman" w:cs="Times New Roman"/>
              <w:sz w:val="20"/>
              <w:szCs w:val="20"/>
            </w:rPr>
          </w:pPr>
          <w:hyperlink w:history="true" w:anchor="bookmark61">
            <w:r>
              <w:rPr>
                <w:sz w:val="20"/>
                <w:szCs w:val="20"/>
                <w:spacing w:val="6"/>
              </w:rPr>
              <w:t>图</w:t>
            </w:r>
            <w:r>
              <w:rPr>
                <w:sz w:val="20"/>
                <w:szCs w:val="20"/>
                <w:spacing w:val="-22"/>
              </w:rPr>
              <w:t xml:space="preserve"> </w:t>
            </w:r>
            <w:r>
              <w:rPr>
                <w:rFonts w:ascii="Times New Roman" w:hAnsi="Times New Roman" w:eastAsia="Times New Roman" w:cs="Times New Roman"/>
                <w:sz w:val="20"/>
                <w:szCs w:val="20"/>
                <w:spacing w:val="6"/>
              </w:rPr>
              <w:t>1 </w:t>
            </w:r>
            <w:r>
              <w:rPr>
                <w:rFonts w:ascii="Times New Roman" w:hAnsi="Times New Roman" w:eastAsia="Times New Roman" w:cs="Times New Roman"/>
                <w:sz w:val="20"/>
                <w:szCs w:val="20"/>
              </w:rPr>
              <w:t>PDCA</w:t>
            </w:r>
            <w:r>
              <w:rPr>
                <w:rFonts w:ascii="Times New Roman" w:hAnsi="Times New Roman" w:eastAsia="Times New Roman" w:cs="Times New Roman"/>
                <w:sz w:val="20"/>
                <w:szCs w:val="20"/>
                <w:spacing w:val="15"/>
                <w:w w:val="101"/>
              </w:rPr>
              <w:t xml:space="preserve"> </w:t>
            </w:r>
            <w:r>
              <w:rPr>
                <w:sz w:val="20"/>
                <w:szCs w:val="20"/>
                <w:spacing w:val="6"/>
              </w:rPr>
              <w:t>与本标准框架之间的关系</w:t>
            </w:r>
            <w:r>
              <w:rPr>
                <w:sz w:val="20"/>
                <w:szCs w:val="20"/>
              </w:rPr>
              <w:tab/>
            </w:r>
            <w:r>
              <w:rPr>
                <w:sz w:val="20"/>
                <w:szCs w:val="20"/>
                <w:spacing w:val="-71"/>
              </w:rPr>
              <w:t xml:space="preserve"> </w:t>
            </w:r>
            <w:r>
              <w:rPr>
                <w:rFonts w:ascii="Times New Roman" w:hAnsi="Times New Roman" w:eastAsia="Times New Roman" w:cs="Times New Roman"/>
                <w:sz w:val="20"/>
                <w:szCs w:val="20"/>
                <w:spacing w:val="4"/>
              </w:rPr>
              <w:t>V</w:t>
            </w:r>
          </w:hyperlink>
        </w:p>
        <w:p>
          <w:pPr>
            <w:spacing w:line="310" w:lineRule="auto"/>
            <w:rPr>
              <w:rFonts w:ascii="Arial"/>
              <w:sz w:val="21"/>
            </w:rPr>
          </w:pPr>
          <w:r/>
        </w:p>
        <w:p>
          <w:pPr>
            <w:pStyle w:val="BodyText"/>
            <w:ind w:left="4"/>
            <w:spacing w:before="66" w:line="193" w:lineRule="auto"/>
            <w:tabs>
              <w:tab w:val="right" w:leader="dot" w:pos="9340"/>
            </w:tabs>
            <w:rPr>
              <w:rFonts w:ascii="Times New Roman" w:hAnsi="Times New Roman" w:eastAsia="Times New Roman" w:cs="Times New Roman"/>
              <w:sz w:val="20"/>
              <w:szCs w:val="20"/>
            </w:rPr>
          </w:pPr>
          <w:hyperlink w:history="true" w:anchor="bookmark62">
            <w:r>
              <w:rPr>
                <w:sz w:val="20"/>
                <w:szCs w:val="20"/>
                <w:spacing w:val="7"/>
              </w:rPr>
              <w:t>表</w:t>
            </w:r>
            <w:r>
              <w:rPr>
                <w:sz w:val="20"/>
                <w:szCs w:val="20"/>
                <w:spacing w:val="-50"/>
              </w:rPr>
              <w:t xml:space="preserve"> </w:t>
            </w:r>
            <w:r>
              <w:rPr>
                <w:rFonts w:ascii="Times New Roman" w:hAnsi="Times New Roman" w:eastAsia="Times New Roman" w:cs="Times New Roman"/>
                <w:sz w:val="20"/>
                <w:szCs w:val="20"/>
              </w:rPr>
              <w:t>NA</w:t>
            </w:r>
            <w:r>
              <w:rPr>
                <w:rFonts w:ascii="Times New Roman" w:hAnsi="Times New Roman" w:eastAsia="Times New Roman" w:cs="Times New Roman"/>
                <w:sz w:val="20"/>
                <w:szCs w:val="20"/>
                <w:spacing w:val="7"/>
              </w:rPr>
              <w:t>.1  </w:t>
            </w:r>
            <w:r>
              <w:rPr>
                <w:sz w:val="20"/>
                <w:szCs w:val="20"/>
                <w:spacing w:val="7"/>
              </w:rPr>
              <w:t>本标准与</w:t>
            </w:r>
            <w:r>
              <w:rPr>
                <w:sz w:val="20"/>
                <w:szCs w:val="20"/>
                <w:spacing w:val="-4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7"/>
              </w:rPr>
              <w:t>/T 28001-2011 </w:t>
            </w:r>
            <w:r>
              <w:rPr>
                <w:sz w:val="20"/>
                <w:szCs w:val="20"/>
                <w:spacing w:val="7"/>
              </w:rPr>
              <w:t>之间的对应</w:t>
            </w:r>
            <w:r>
              <w:rPr>
                <w:sz w:val="20"/>
                <w:szCs w:val="20"/>
                <w:spacing w:val="6"/>
              </w:rPr>
              <w:t>情况</w:t>
            </w:r>
            <w:r>
              <w:rPr>
                <w:sz w:val="20"/>
                <w:szCs w:val="20"/>
              </w:rPr>
              <w:tab/>
            </w:r>
            <w:r>
              <w:rPr>
                <w:sz w:val="20"/>
                <w:szCs w:val="20"/>
                <w:spacing w:val="-65"/>
              </w:rPr>
              <w:t xml:space="preserve"> </w:t>
            </w:r>
            <w:r>
              <w:rPr>
                <w:rFonts w:ascii="Times New Roman" w:hAnsi="Times New Roman" w:eastAsia="Times New Roman" w:cs="Times New Roman"/>
                <w:sz w:val="20"/>
                <w:szCs w:val="20"/>
                <w:spacing w:val="2"/>
              </w:rPr>
              <w:t>29</w:t>
            </w:r>
          </w:hyperlink>
        </w:p>
        <w:p>
          <w:pPr>
            <w:pStyle w:val="BodyText"/>
            <w:ind w:left="4"/>
            <w:spacing w:before="103" w:line="227" w:lineRule="auto"/>
            <w:tabs>
              <w:tab w:val="right" w:leader="dot" w:pos="9340"/>
            </w:tabs>
            <w:rPr>
              <w:rFonts w:ascii="Times New Roman" w:hAnsi="Times New Roman" w:eastAsia="Times New Roman" w:cs="Times New Roman"/>
              <w:sz w:val="20"/>
              <w:szCs w:val="20"/>
            </w:rPr>
          </w:pPr>
          <w:hyperlink w:history="true" w:anchor="bookmark63">
            <w:r>
              <w:rPr>
                <w:sz w:val="20"/>
                <w:szCs w:val="20"/>
                <w:spacing w:val="7"/>
              </w:rPr>
              <w:t>表</w:t>
            </w:r>
            <w:r>
              <w:rPr>
                <w:sz w:val="20"/>
                <w:szCs w:val="20"/>
                <w:spacing w:val="-50"/>
              </w:rPr>
              <w:t xml:space="preserve"> </w:t>
            </w:r>
            <w:r>
              <w:rPr>
                <w:rFonts w:ascii="Times New Roman" w:hAnsi="Times New Roman" w:eastAsia="Times New Roman" w:cs="Times New Roman"/>
                <w:sz w:val="20"/>
                <w:szCs w:val="20"/>
              </w:rPr>
              <w:t>NA</w:t>
            </w:r>
            <w:r>
              <w:rPr>
                <w:rFonts w:ascii="Times New Roman" w:hAnsi="Times New Roman" w:eastAsia="Times New Roman" w:cs="Times New Roman"/>
                <w:sz w:val="20"/>
                <w:szCs w:val="20"/>
                <w:spacing w:val="7"/>
              </w:rPr>
              <w:t>.2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7"/>
              </w:rPr>
              <w:t>/T 28001-2011</w:t>
            </w:r>
            <w:r>
              <w:rPr>
                <w:rFonts w:ascii="Times New Roman" w:hAnsi="Times New Roman" w:eastAsia="Times New Roman" w:cs="Times New Roman"/>
                <w:sz w:val="20"/>
                <w:szCs w:val="20"/>
                <w:spacing w:val="17"/>
              </w:rPr>
              <w:t xml:space="preserve"> </w:t>
            </w:r>
            <w:r>
              <w:rPr>
                <w:sz w:val="20"/>
                <w:szCs w:val="20"/>
                <w:spacing w:val="7"/>
              </w:rPr>
              <w:t>与本标准之间的对应情况</w:t>
            </w:r>
            <w:r>
              <w:rPr>
                <w:sz w:val="20"/>
                <w:szCs w:val="20"/>
              </w:rPr>
              <w:tab/>
            </w:r>
            <w:r>
              <w:rPr>
                <w:sz w:val="20"/>
                <w:szCs w:val="20"/>
                <w:spacing w:val="-60"/>
              </w:rPr>
              <w:t xml:space="preserve"> </w:t>
            </w:r>
            <w:r>
              <w:rPr>
                <w:rFonts w:ascii="Times New Roman" w:hAnsi="Times New Roman" w:eastAsia="Times New Roman" w:cs="Times New Roman"/>
                <w:sz w:val="20"/>
                <w:szCs w:val="20"/>
              </w:rPr>
              <w:t>32</w:t>
            </w:r>
          </w:hyperlink>
        </w:p>
      </w:sdtContent>
    </w:sdt>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BodyText"/>
        <w:ind w:left="2727"/>
        <w:spacing w:before="65" w:line="228" w:lineRule="auto"/>
        <w:rPr>
          <w:rFonts w:ascii="Times New Roman" w:hAnsi="Times New Roman" w:eastAsia="Times New Roman" w:cs="Times New Roman"/>
          <w:sz w:val="20"/>
          <w:szCs w:val="20"/>
        </w:rPr>
      </w:pPr>
      <w:r>
        <w:rPr>
          <w:sz w:val="20"/>
          <w:szCs w:val="20"/>
          <w:color w:val="FF0000"/>
          <w:spacing w:val="5"/>
        </w:rPr>
        <w:t>中高级职称评审，联系人：张老师</w:t>
      </w:r>
      <w:r>
        <w:rPr>
          <w:sz w:val="20"/>
          <w:szCs w:val="20"/>
          <w:color w:val="FF0000"/>
          <w:spacing w:val="-7"/>
        </w:rPr>
        <w:t xml:space="preserve"> </w:t>
      </w:r>
      <w:r>
        <w:rPr>
          <w:rFonts w:ascii="Times New Roman" w:hAnsi="Times New Roman" w:eastAsia="Times New Roman" w:cs="Times New Roman"/>
          <w:sz w:val="20"/>
          <w:szCs w:val="20"/>
          <w:color w:val="FF0000"/>
          <w:spacing w:val="5"/>
        </w:rPr>
        <w:t>15674292811</w:t>
      </w:r>
    </w:p>
    <w:p>
      <w:pPr>
        <w:spacing w:line="228" w:lineRule="auto"/>
        <w:sectPr>
          <w:footerReference w:type="default" r:id="rId7"/>
          <w:pgSz w:w="11907" w:h="16840"/>
          <w:pgMar w:top="400" w:right="1144" w:bottom="1010" w:left="1420" w:header="0" w:footer="851" w:gutter="0"/>
        </w:sectPr>
        <w:rPr>
          <w:rFonts w:ascii="Times New Roman" w:hAnsi="Times New Roman" w:eastAsia="Times New Roman" w:cs="Times New Roman"/>
          <w:sz w:val="20"/>
          <w:szCs w:val="20"/>
        </w:rPr>
      </w:pP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ind w:left="3984"/>
        <w:spacing w:before="101" w:line="228" w:lineRule="auto"/>
        <w:outlineLvl w:val="0"/>
        <w:rPr>
          <w:rFonts w:ascii="SimHei" w:hAnsi="SimHei" w:eastAsia="SimHei" w:cs="SimHei"/>
          <w:sz w:val="31"/>
          <w:szCs w:val="31"/>
        </w:rPr>
      </w:pPr>
      <w:bookmarkStart w:name="bookmark1" w:id="1"/>
      <w:bookmarkEnd w:id="1"/>
      <w:r>
        <w:rPr>
          <w:rFonts w:ascii="SimHei" w:hAnsi="SimHei" w:eastAsia="SimHei" w:cs="SimHei"/>
          <w:sz w:val="31"/>
          <w:szCs w:val="31"/>
          <w:spacing w:val="-2"/>
        </w:rPr>
        <w:t>前</w:t>
      </w:r>
      <w:r>
        <w:rPr>
          <w:rFonts w:ascii="SimHei" w:hAnsi="SimHei" w:eastAsia="SimHei" w:cs="SimHei"/>
          <w:sz w:val="31"/>
          <w:szCs w:val="31"/>
          <w:spacing w:val="11"/>
        </w:rPr>
        <w:t xml:space="preserve">    </w:t>
      </w:r>
      <w:r>
        <w:rPr>
          <w:rFonts w:ascii="SimHei" w:hAnsi="SimHei" w:eastAsia="SimHei" w:cs="SimHei"/>
          <w:sz w:val="31"/>
          <w:szCs w:val="31"/>
          <w:spacing w:val="-2"/>
        </w:rPr>
        <w:t>言</w:t>
      </w:r>
    </w:p>
    <w:p>
      <w:pPr>
        <w:spacing w:line="314" w:lineRule="auto"/>
        <w:rPr>
          <w:rFonts w:ascii="Arial"/>
          <w:sz w:val="21"/>
        </w:rPr>
      </w:pPr>
      <w:r/>
    </w:p>
    <w:p>
      <w:pPr>
        <w:spacing w:line="315" w:lineRule="auto"/>
        <w:rPr>
          <w:rFonts w:ascii="Arial"/>
          <w:sz w:val="21"/>
        </w:rPr>
      </w:pPr>
      <w:r/>
    </w:p>
    <w:p>
      <w:pPr>
        <w:pStyle w:val="BodyText"/>
        <w:ind w:left="421"/>
        <w:spacing w:before="65" w:line="227" w:lineRule="auto"/>
        <w:rPr>
          <w:sz w:val="20"/>
          <w:szCs w:val="20"/>
        </w:rPr>
      </w:pPr>
      <w:r>
        <w:rPr>
          <w:sz w:val="20"/>
          <w:szCs w:val="20"/>
          <w:spacing w:val="7"/>
        </w:rPr>
        <w:t>本标准按照</w:t>
      </w:r>
      <w:r>
        <w:rPr>
          <w:sz w:val="20"/>
          <w:szCs w:val="20"/>
        </w:rPr>
        <w:t>GB</w:t>
      </w:r>
      <w:r>
        <w:rPr>
          <w:sz w:val="20"/>
          <w:szCs w:val="20"/>
          <w:spacing w:val="7"/>
        </w:rPr>
        <w:t>/T 1.1—2009给出的规则起草。</w:t>
      </w:r>
    </w:p>
    <w:p>
      <w:pPr>
        <w:pStyle w:val="BodyText"/>
        <w:ind w:left="421"/>
        <w:spacing w:before="66" w:line="227" w:lineRule="auto"/>
        <w:rPr>
          <w:sz w:val="20"/>
          <w:szCs w:val="20"/>
        </w:rPr>
      </w:pPr>
      <w:r>
        <w:rPr>
          <w:sz w:val="20"/>
          <w:szCs w:val="20"/>
          <w:spacing w:val="6"/>
        </w:rPr>
        <w:t>本标准代替</w:t>
      </w:r>
      <w:r>
        <w:rPr>
          <w:sz w:val="20"/>
          <w:szCs w:val="20"/>
        </w:rPr>
        <w:t>GB</w:t>
      </w:r>
      <w:r>
        <w:rPr>
          <w:sz w:val="20"/>
          <w:szCs w:val="20"/>
          <w:spacing w:val="6"/>
        </w:rPr>
        <w:t>/T 28001-2011和</w:t>
      </w:r>
      <w:r>
        <w:rPr>
          <w:sz w:val="20"/>
          <w:szCs w:val="20"/>
        </w:rPr>
        <w:t>GB</w:t>
      </w:r>
      <w:r>
        <w:rPr>
          <w:sz w:val="20"/>
          <w:szCs w:val="20"/>
          <w:spacing w:val="6"/>
        </w:rPr>
        <w:t>/T 28002-2011。</w:t>
      </w:r>
    </w:p>
    <w:p>
      <w:pPr>
        <w:pStyle w:val="BodyText"/>
        <w:ind w:left="421"/>
        <w:spacing w:before="66" w:line="227" w:lineRule="auto"/>
        <w:rPr>
          <w:sz w:val="20"/>
          <w:szCs w:val="20"/>
        </w:rPr>
      </w:pPr>
      <w:r>
        <w:rPr>
          <w:sz w:val="20"/>
          <w:szCs w:val="20"/>
          <w:spacing w:val="8"/>
        </w:rPr>
        <w:t>本标准与</w:t>
      </w:r>
      <w:r>
        <w:rPr>
          <w:sz w:val="20"/>
          <w:szCs w:val="20"/>
        </w:rPr>
        <w:t>GB</w:t>
      </w:r>
      <w:r>
        <w:rPr>
          <w:sz w:val="20"/>
          <w:szCs w:val="20"/>
          <w:spacing w:val="8"/>
        </w:rPr>
        <w:t>/T 28001-2011和</w:t>
      </w:r>
      <w:r>
        <w:rPr>
          <w:sz w:val="20"/>
          <w:szCs w:val="20"/>
        </w:rPr>
        <w:t>GB</w:t>
      </w:r>
      <w:r>
        <w:rPr>
          <w:sz w:val="20"/>
          <w:szCs w:val="20"/>
          <w:spacing w:val="8"/>
        </w:rPr>
        <w:t>/</w:t>
      </w:r>
      <w:r>
        <w:rPr>
          <w:sz w:val="20"/>
          <w:szCs w:val="20"/>
          <w:spacing w:val="7"/>
        </w:rPr>
        <w:t>T 28002-2011相比，除编辑性修改外，主要技术变化如下：</w:t>
      </w:r>
    </w:p>
    <w:p>
      <w:pPr>
        <w:pStyle w:val="BodyText"/>
        <w:ind w:left="855" w:right="121" w:hanging="436"/>
        <w:spacing w:before="66" w:line="288" w:lineRule="auto"/>
        <w:rPr>
          <w:sz w:val="20"/>
          <w:szCs w:val="20"/>
        </w:rPr>
      </w:pPr>
      <w:r>
        <w:rPr>
          <w:sz w:val="20"/>
          <w:szCs w:val="20"/>
          <w:spacing w:val="8"/>
        </w:rPr>
        <w:t>——采用了《“</w:t>
      </w:r>
      <w:r>
        <w:rPr>
          <w:sz w:val="20"/>
          <w:szCs w:val="20"/>
        </w:rPr>
        <w:t>ISO</w:t>
      </w:r>
      <w:r>
        <w:rPr>
          <w:sz w:val="20"/>
          <w:szCs w:val="20"/>
          <w:spacing w:val="8"/>
        </w:rPr>
        <w:t>/</w:t>
      </w:r>
      <w:r>
        <w:rPr>
          <w:sz w:val="20"/>
          <w:szCs w:val="20"/>
        </w:rPr>
        <w:t>IEC</w:t>
      </w:r>
      <w:r>
        <w:rPr>
          <w:sz w:val="20"/>
          <w:szCs w:val="20"/>
          <w:spacing w:val="8"/>
        </w:rPr>
        <w:t>导则 第1部分</w:t>
      </w:r>
      <w:r>
        <w:rPr>
          <w:sz w:val="20"/>
          <w:szCs w:val="20"/>
          <w:spacing w:val="-70"/>
        </w:rPr>
        <w:t xml:space="preserve"> </w:t>
      </w:r>
      <w:r>
        <w:rPr>
          <w:sz w:val="20"/>
          <w:szCs w:val="20"/>
          <w:spacing w:val="8"/>
        </w:rPr>
        <w:t>”的</w:t>
      </w:r>
      <w:r>
        <w:rPr>
          <w:sz w:val="20"/>
          <w:szCs w:val="20"/>
        </w:rPr>
        <w:t>ISO</w:t>
      </w:r>
      <w:r>
        <w:rPr>
          <w:sz w:val="20"/>
          <w:szCs w:val="20"/>
          <w:spacing w:val="8"/>
        </w:rPr>
        <w:t>补充合并</w:t>
      </w:r>
      <w:r>
        <w:rPr>
          <w:sz w:val="20"/>
          <w:szCs w:val="20"/>
          <w:spacing w:val="7"/>
        </w:rPr>
        <w:t>本》附录</w:t>
      </w:r>
      <w:r>
        <w:rPr>
          <w:sz w:val="20"/>
          <w:szCs w:val="20"/>
        </w:rPr>
        <w:t>SL</w:t>
      </w:r>
      <w:r>
        <w:rPr>
          <w:sz w:val="20"/>
          <w:szCs w:val="20"/>
          <w:spacing w:val="7"/>
        </w:rPr>
        <w:t>所给出的</w:t>
      </w:r>
      <w:r>
        <w:rPr>
          <w:sz w:val="20"/>
          <w:szCs w:val="20"/>
        </w:rPr>
        <w:t>ISO</w:t>
      </w:r>
      <w:r>
        <w:rPr>
          <w:sz w:val="20"/>
          <w:szCs w:val="20"/>
          <w:spacing w:val="7"/>
        </w:rPr>
        <w:t>管理体系标准通用</w:t>
      </w:r>
      <w:r>
        <w:rPr>
          <w:sz w:val="20"/>
          <w:szCs w:val="20"/>
        </w:rPr>
        <w:t xml:space="preserve"> </w:t>
      </w:r>
      <w:r>
        <w:rPr>
          <w:sz w:val="20"/>
          <w:szCs w:val="20"/>
          <w:spacing w:val="4"/>
        </w:rPr>
        <w:t>高层结构；</w:t>
      </w:r>
    </w:p>
    <w:p>
      <w:pPr>
        <w:pStyle w:val="BodyText"/>
        <w:ind w:left="419"/>
        <w:spacing w:line="227" w:lineRule="auto"/>
        <w:rPr>
          <w:sz w:val="20"/>
          <w:szCs w:val="20"/>
        </w:rPr>
      </w:pPr>
      <w:r>
        <w:rPr>
          <w:sz w:val="20"/>
          <w:szCs w:val="20"/>
          <w:spacing w:val="8"/>
        </w:rPr>
        <w:t>——修改了术语和定义；</w:t>
      </w:r>
    </w:p>
    <w:p>
      <w:pPr>
        <w:pStyle w:val="BodyText"/>
        <w:ind w:left="419"/>
        <w:spacing w:before="65" w:line="227" w:lineRule="auto"/>
        <w:rPr>
          <w:sz w:val="20"/>
          <w:szCs w:val="20"/>
        </w:rPr>
      </w:pPr>
      <w:r>
        <w:rPr>
          <w:sz w:val="20"/>
          <w:szCs w:val="20"/>
          <w:spacing w:val="8"/>
        </w:rPr>
        <w:t>——采用了基于风险的思维；</w:t>
      </w:r>
    </w:p>
    <w:p>
      <w:pPr>
        <w:pStyle w:val="BodyText"/>
        <w:ind w:left="419"/>
        <w:spacing w:before="66" w:line="228" w:lineRule="auto"/>
        <w:rPr>
          <w:sz w:val="20"/>
          <w:szCs w:val="20"/>
        </w:rPr>
      </w:pPr>
      <w:r>
        <w:rPr>
          <w:sz w:val="20"/>
          <w:szCs w:val="20"/>
          <w:spacing w:val="9"/>
        </w:rPr>
        <w:t>——更加强调组织环境以及工作人员和其他相关方的需求和期望；</w:t>
      </w:r>
    </w:p>
    <w:p>
      <w:pPr>
        <w:pStyle w:val="BodyText"/>
        <w:ind w:left="419"/>
        <w:spacing w:before="65" w:line="228" w:lineRule="auto"/>
        <w:rPr>
          <w:sz w:val="20"/>
          <w:szCs w:val="20"/>
        </w:rPr>
      </w:pPr>
      <w:r>
        <w:rPr>
          <w:sz w:val="20"/>
          <w:szCs w:val="20"/>
          <w:spacing w:val="8"/>
        </w:rPr>
        <w:t>——强化了领导作用；</w:t>
      </w:r>
    </w:p>
    <w:p>
      <w:pPr>
        <w:pStyle w:val="BodyText"/>
        <w:ind w:left="419"/>
        <w:spacing w:before="65" w:line="228" w:lineRule="auto"/>
        <w:rPr>
          <w:sz w:val="20"/>
          <w:szCs w:val="20"/>
        </w:rPr>
      </w:pPr>
      <w:r>
        <w:rPr>
          <w:sz w:val="20"/>
          <w:szCs w:val="20"/>
          <w:spacing w:val="8"/>
        </w:rPr>
        <w:t>——强调了工作人员协商和参与；</w:t>
      </w:r>
    </w:p>
    <w:p>
      <w:pPr>
        <w:pStyle w:val="BodyText"/>
        <w:ind w:left="419"/>
        <w:spacing w:before="65" w:line="226" w:lineRule="auto"/>
        <w:rPr>
          <w:sz w:val="20"/>
          <w:szCs w:val="20"/>
        </w:rPr>
      </w:pPr>
      <w:r>
        <w:rPr>
          <w:sz w:val="20"/>
          <w:szCs w:val="20"/>
          <w:spacing w:val="9"/>
        </w:rPr>
        <w:t>——细化了危险源辨识和风险评价的要求；</w:t>
      </w:r>
    </w:p>
    <w:p>
      <w:pPr>
        <w:pStyle w:val="BodyText"/>
        <w:ind w:left="419"/>
        <w:spacing w:before="67" w:line="228" w:lineRule="auto"/>
        <w:rPr>
          <w:sz w:val="20"/>
          <w:szCs w:val="20"/>
        </w:rPr>
      </w:pPr>
      <w:r>
        <w:rPr>
          <w:sz w:val="20"/>
          <w:szCs w:val="20"/>
          <w:spacing w:val="8"/>
        </w:rPr>
        <w:t>——对文件化信息的要求更加灵活；</w:t>
      </w:r>
    </w:p>
    <w:p>
      <w:pPr>
        <w:pStyle w:val="BodyText"/>
        <w:ind w:left="419"/>
        <w:spacing w:before="66" w:line="228" w:lineRule="auto"/>
        <w:rPr>
          <w:sz w:val="20"/>
          <w:szCs w:val="20"/>
        </w:rPr>
      </w:pPr>
      <w:r>
        <w:rPr>
          <w:sz w:val="20"/>
          <w:szCs w:val="20"/>
          <w:spacing w:val="8"/>
        </w:rPr>
        <w:t>——细化了运行控制要求；</w:t>
      </w:r>
    </w:p>
    <w:p>
      <w:pPr>
        <w:pStyle w:val="BodyText"/>
        <w:ind w:left="419"/>
        <w:spacing w:before="64" w:line="227" w:lineRule="auto"/>
        <w:rPr>
          <w:sz w:val="20"/>
          <w:szCs w:val="20"/>
        </w:rPr>
      </w:pPr>
      <w:r>
        <w:rPr>
          <w:sz w:val="20"/>
          <w:szCs w:val="20"/>
          <w:spacing w:val="9"/>
        </w:rPr>
        <w:t>——细化了采购控制、承包方控制、外包控制要求；</w:t>
      </w:r>
    </w:p>
    <w:p>
      <w:pPr>
        <w:pStyle w:val="BodyText"/>
        <w:ind w:left="419"/>
        <w:spacing w:before="66" w:line="228" w:lineRule="auto"/>
        <w:rPr>
          <w:sz w:val="20"/>
          <w:szCs w:val="20"/>
        </w:rPr>
      </w:pPr>
      <w:r>
        <w:rPr>
          <w:sz w:val="20"/>
          <w:szCs w:val="20"/>
          <w:spacing w:val="9"/>
        </w:rPr>
        <w:t>——强化了变更管理要求</w:t>
      </w:r>
    </w:p>
    <w:p>
      <w:pPr>
        <w:pStyle w:val="BodyText"/>
        <w:ind w:left="419"/>
        <w:spacing w:before="65" w:line="228" w:lineRule="auto"/>
        <w:rPr>
          <w:sz w:val="20"/>
          <w:szCs w:val="20"/>
        </w:rPr>
      </w:pPr>
      <w:r>
        <w:rPr>
          <w:sz w:val="20"/>
          <w:szCs w:val="20"/>
          <w:spacing w:val="8"/>
        </w:rPr>
        <w:t>----更加关注职业健康安全绩效、绩效监视和测量。</w:t>
      </w:r>
    </w:p>
    <w:p>
      <w:pPr>
        <w:pStyle w:val="BodyText"/>
        <w:ind w:left="421" w:right="50"/>
        <w:spacing w:before="65" w:line="288" w:lineRule="auto"/>
        <w:rPr>
          <w:sz w:val="20"/>
          <w:szCs w:val="20"/>
        </w:rPr>
      </w:pPr>
      <w:r>
        <w:rPr>
          <w:sz w:val="20"/>
          <w:szCs w:val="20"/>
          <w:spacing w:val="1"/>
        </w:rPr>
        <w:t>本标准使用翻译法等同采用</w:t>
      </w:r>
      <w:r>
        <w:rPr>
          <w:sz w:val="20"/>
          <w:szCs w:val="20"/>
        </w:rPr>
        <w:t>ISO</w:t>
      </w:r>
      <w:r>
        <w:rPr>
          <w:sz w:val="20"/>
          <w:szCs w:val="20"/>
          <w:spacing w:val="-41"/>
        </w:rPr>
        <w:t xml:space="preserve"> </w:t>
      </w:r>
      <w:r>
        <w:rPr>
          <w:sz w:val="20"/>
          <w:szCs w:val="20"/>
          <w:spacing w:val="1"/>
        </w:rPr>
        <w:t>45001:2</w:t>
      </w:r>
      <w:r>
        <w:rPr>
          <w:sz w:val="20"/>
          <w:szCs w:val="20"/>
        </w:rPr>
        <w:t>018《职业健康安全管理体系 要求及使用指南》（英文版）。 </w:t>
      </w:r>
      <w:r>
        <w:rPr>
          <w:sz w:val="20"/>
          <w:szCs w:val="20"/>
          <w:spacing w:val="8"/>
        </w:rPr>
        <w:t>本标准由中国标准化研究院提出并归口。</w:t>
      </w:r>
    </w:p>
    <w:p>
      <w:pPr>
        <w:pStyle w:val="BodyText"/>
        <w:ind w:right="47" w:firstLine="421"/>
        <w:spacing w:line="288" w:lineRule="auto"/>
        <w:jc w:val="both"/>
        <w:rPr>
          <w:sz w:val="20"/>
          <w:szCs w:val="20"/>
        </w:rPr>
      </w:pPr>
      <w:r>
        <w:rPr>
          <w:sz w:val="20"/>
          <w:szCs w:val="20"/>
          <w:spacing w:val="10"/>
        </w:rPr>
        <w:t>本标准起草单位：中国标准化研究院、华夏认证中心有限公司、中国质</w:t>
      </w:r>
      <w:r>
        <w:rPr>
          <w:sz w:val="20"/>
          <w:szCs w:val="20"/>
          <w:spacing w:val="9"/>
        </w:rPr>
        <w:t>量认证中心、北京中大华</w:t>
      </w:r>
      <w:r>
        <w:rPr>
          <w:sz w:val="20"/>
          <w:szCs w:val="20"/>
        </w:rPr>
        <w:t xml:space="preserve"> </w:t>
      </w:r>
      <w:r>
        <w:rPr>
          <w:sz w:val="20"/>
          <w:szCs w:val="20"/>
          <w:spacing w:val="7"/>
        </w:rPr>
        <w:t>远认证中心、方圆标志认证集团有限公司、中国船级社质量认证公司、北</w:t>
      </w:r>
      <w:r>
        <w:rPr>
          <w:sz w:val="20"/>
          <w:szCs w:val="20"/>
          <w:spacing w:val="6"/>
        </w:rPr>
        <w:t>京中建协认证中心有限公司、</w:t>
      </w:r>
      <w:r>
        <w:rPr>
          <w:sz w:val="20"/>
          <w:szCs w:val="20"/>
        </w:rPr>
        <w:t xml:space="preserve"> </w:t>
      </w:r>
      <w:r>
        <w:rPr>
          <w:sz w:val="20"/>
          <w:szCs w:val="20"/>
          <w:spacing w:val="10"/>
        </w:rPr>
        <w:t>国家市场监督管理总局认可认证技术研究中心、中国认证认可协会、中国合格评</w:t>
      </w:r>
      <w:r>
        <w:rPr>
          <w:sz w:val="20"/>
          <w:szCs w:val="20"/>
          <w:spacing w:val="9"/>
        </w:rPr>
        <w:t>定国家认可中心、北</w:t>
      </w:r>
      <w:r>
        <w:rPr>
          <w:sz w:val="20"/>
          <w:szCs w:val="20"/>
        </w:rPr>
        <w:t xml:space="preserve"> </w:t>
      </w:r>
      <w:r>
        <w:rPr>
          <w:sz w:val="20"/>
          <w:szCs w:val="20"/>
          <w:spacing w:val="10"/>
        </w:rPr>
        <w:t>京毕塞特安全技术研究所、北京中设认证服务有限公司、兴原认证中心有限公司</w:t>
      </w:r>
      <w:r>
        <w:rPr>
          <w:sz w:val="20"/>
          <w:szCs w:val="20"/>
          <w:spacing w:val="9"/>
        </w:rPr>
        <w:t>、新世纪检验认证股</w:t>
      </w:r>
      <w:r>
        <w:rPr>
          <w:sz w:val="20"/>
          <w:szCs w:val="20"/>
        </w:rPr>
        <w:t xml:space="preserve"> </w:t>
      </w:r>
      <w:r>
        <w:rPr>
          <w:sz w:val="20"/>
          <w:szCs w:val="20"/>
          <w:spacing w:val="10"/>
        </w:rPr>
        <w:t>份有限公司、中质协质量保证中心、长城(天津)质量</w:t>
      </w:r>
      <w:r>
        <w:rPr>
          <w:sz w:val="20"/>
          <w:szCs w:val="20"/>
          <w:spacing w:val="9"/>
        </w:rPr>
        <w:t>保证中心、北京东方易初标准技术有限公司、上</w:t>
      </w:r>
      <w:r>
        <w:rPr>
          <w:sz w:val="20"/>
          <w:szCs w:val="20"/>
        </w:rPr>
        <w:t xml:space="preserve"> </w:t>
      </w:r>
      <w:r>
        <w:rPr>
          <w:sz w:val="20"/>
          <w:szCs w:val="20"/>
          <w:spacing w:val="10"/>
        </w:rPr>
        <w:t>海欧萨评价咨询股份有限公司、中国铁道建筑集团有限公司、上汽通用汽车有限</w:t>
      </w:r>
      <w:r>
        <w:rPr>
          <w:sz w:val="20"/>
          <w:szCs w:val="20"/>
          <w:spacing w:val="9"/>
        </w:rPr>
        <w:t>公司、中铁十六局集</w:t>
      </w:r>
      <w:r>
        <w:rPr>
          <w:sz w:val="20"/>
          <w:szCs w:val="20"/>
        </w:rPr>
        <w:t xml:space="preserve"> </w:t>
      </w:r>
      <w:r>
        <w:rPr>
          <w:sz w:val="20"/>
          <w:szCs w:val="20"/>
          <w:spacing w:val="10"/>
        </w:rPr>
        <w:t>团有限公司、中国十五冶金建设集团有限公司、中铁电气化局集团有限公司、合</w:t>
      </w:r>
      <w:r>
        <w:rPr>
          <w:sz w:val="20"/>
          <w:szCs w:val="20"/>
          <w:spacing w:val="9"/>
        </w:rPr>
        <w:t>肥东方节能科技股份</w:t>
      </w:r>
      <w:r>
        <w:rPr>
          <w:sz w:val="20"/>
          <w:szCs w:val="20"/>
        </w:rPr>
        <w:t xml:space="preserve"> </w:t>
      </w:r>
      <w:r>
        <w:rPr>
          <w:sz w:val="20"/>
          <w:szCs w:val="20"/>
          <w:spacing w:val="8"/>
        </w:rPr>
        <w:t>有限公司、山东京博石油化工有限公司。</w:t>
      </w:r>
    </w:p>
    <w:p>
      <w:pPr>
        <w:pStyle w:val="BodyText"/>
        <w:ind w:right="45" w:firstLine="420"/>
        <w:spacing w:line="288" w:lineRule="auto"/>
        <w:jc w:val="both"/>
        <w:rPr>
          <w:sz w:val="20"/>
          <w:szCs w:val="20"/>
        </w:rPr>
      </w:pPr>
      <w:r>
        <w:rPr>
          <w:sz w:val="20"/>
          <w:szCs w:val="20"/>
          <w:spacing w:val="7"/>
        </w:rPr>
        <w:t>本标准主要起草人：陈元桥、陈全、王顺祺、王瑜、李辰</w:t>
      </w:r>
      <w:r>
        <w:rPr>
          <w:sz w:val="20"/>
          <w:szCs w:val="20"/>
          <w:spacing w:val="6"/>
        </w:rPr>
        <w:t>暄、刘江毅、王海山、张崇武、王新亭、</w:t>
      </w:r>
      <w:r>
        <w:rPr>
          <w:sz w:val="20"/>
          <w:szCs w:val="20"/>
        </w:rPr>
        <w:t xml:space="preserve"> </w:t>
      </w:r>
      <w:r>
        <w:rPr>
          <w:sz w:val="20"/>
          <w:szCs w:val="20"/>
          <w:spacing w:val="8"/>
        </w:rPr>
        <w:t>彭新、林峰、</w:t>
      </w:r>
      <w:r>
        <w:rPr>
          <w:sz w:val="20"/>
          <w:szCs w:val="20"/>
          <w:spacing w:val="-58"/>
        </w:rPr>
        <w:t xml:space="preserve"> </w:t>
      </w:r>
      <w:r>
        <w:rPr>
          <w:sz w:val="20"/>
          <w:szCs w:val="20"/>
          <w:spacing w:val="8"/>
        </w:rPr>
        <w:t>吕艳、夏清、陆彩霞、张丛悦、</w:t>
      </w:r>
      <w:r>
        <w:rPr>
          <w:sz w:val="20"/>
          <w:szCs w:val="20"/>
          <w:spacing w:val="-59"/>
        </w:rPr>
        <w:t xml:space="preserve"> </w:t>
      </w:r>
      <w:r>
        <w:rPr>
          <w:sz w:val="20"/>
          <w:szCs w:val="20"/>
          <w:spacing w:val="8"/>
        </w:rPr>
        <w:t>吕福满、董晓红、赵巍巍、王丽、曹雅洁、</w:t>
      </w:r>
      <w:r>
        <w:rPr>
          <w:sz w:val="20"/>
          <w:szCs w:val="20"/>
          <w:spacing w:val="7"/>
        </w:rPr>
        <w:t>王小兵、王</w:t>
      </w:r>
      <w:r>
        <w:rPr>
          <w:sz w:val="20"/>
          <w:szCs w:val="20"/>
        </w:rPr>
        <w:t xml:space="preserve"> </w:t>
      </w:r>
      <w:r>
        <w:rPr>
          <w:sz w:val="20"/>
          <w:szCs w:val="20"/>
          <w:spacing w:val="9"/>
        </w:rPr>
        <w:t>珍琪、杨生荣、沈伟、</w:t>
      </w:r>
      <w:r>
        <w:rPr>
          <w:sz w:val="20"/>
          <w:szCs w:val="20"/>
          <w:spacing w:val="-56"/>
        </w:rPr>
        <w:t xml:space="preserve"> </w:t>
      </w:r>
      <w:r>
        <w:rPr>
          <w:sz w:val="20"/>
          <w:szCs w:val="20"/>
          <w:spacing w:val="9"/>
        </w:rPr>
        <w:t>白云飞、贾兆栋、郭宏、马栋、王忠俊、刘保顺、牛星</w:t>
      </w:r>
      <w:r>
        <w:rPr>
          <w:sz w:val="20"/>
          <w:szCs w:val="20"/>
          <w:spacing w:val="8"/>
        </w:rPr>
        <w:t>、赵家柱、赵仕堂、史</w:t>
      </w:r>
      <w:r>
        <w:rPr>
          <w:sz w:val="20"/>
          <w:szCs w:val="20"/>
        </w:rPr>
        <w:t xml:space="preserve"> </w:t>
      </w:r>
      <w:r>
        <w:rPr>
          <w:sz w:val="20"/>
          <w:szCs w:val="20"/>
        </w:rPr>
        <w:t>鲲。</w:t>
      </w:r>
    </w:p>
    <w:p>
      <w:pPr>
        <w:pStyle w:val="BodyText"/>
        <w:ind w:left="421"/>
        <w:spacing w:before="1" w:line="226" w:lineRule="auto"/>
        <w:rPr>
          <w:sz w:val="20"/>
          <w:szCs w:val="20"/>
        </w:rPr>
      </w:pPr>
      <w:r>
        <w:rPr>
          <w:sz w:val="20"/>
          <w:szCs w:val="20"/>
          <w:spacing w:val="8"/>
        </w:rPr>
        <w:t>本标准所代替标准的历次版本发布情况为：</w:t>
      </w:r>
    </w:p>
    <w:p>
      <w:pPr>
        <w:pStyle w:val="BodyText"/>
        <w:ind w:left="411"/>
        <w:spacing w:before="66" w:line="230" w:lineRule="auto"/>
        <w:rPr>
          <w:sz w:val="20"/>
          <w:szCs w:val="20"/>
        </w:rPr>
      </w:pPr>
      <w:r>
        <w:rPr>
          <w:rFonts w:ascii="Times New Roman" w:hAnsi="Times New Roman" w:eastAsia="Times New Roman" w:cs="Times New Roman"/>
          <w:sz w:val="20"/>
          <w:szCs w:val="20"/>
          <w:spacing w:val="6"/>
        </w:rPr>
        <w:t>——</w:t>
      </w:r>
      <w:r>
        <w:rPr>
          <w:sz w:val="20"/>
          <w:szCs w:val="20"/>
        </w:rPr>
        <w:t>GB</w:t>
      </w:r>
      <w:r>
        <w:rPr>
          <w:sz w:val="20"/>
          <w:szCs w:val="20"/>
          <w:spacing w:val="6"/>
        </w:rPr>
        <w:t>/T 28001-2001和</w:t>
      </w:r>
      <w:r>
        <w:rPr>
          <w:sz w:val="20"/>
          <w:szCs w:val="20"/>
        </w:rPr>
        <w:t>GB</w:t>
      </w:r>
      <w:r>
        <w:rPr>
          <w:sz w:val="20"/>
          <w:szCs w:val="20"/>
          <w:spacing w:val="6"/>
        </w:rPr>
        <w:t>/T 28002-2002；</w:t>
      </w:r>
    </w:p>
    <w:p>
      <w:pPr>
        <w:pStyle w:val="BodyText"/>
        <w:ind w:left="411"/>
        <w:spacing w:before="63" w:line="231" w:lineRule="auto"/>
        <w:rPr>
          <w:sz w:val="20"/>
          <w:szCs w:val="20"/>
        </w:rPr>
      </w:pPr>
      <w:r>
        <w:rPr>
          <w:rFonts w:ascii="Times New Roman" w:hAnsi="Times New Roman" w:eastAsia="Times New Roman" w:cs="Times New Roman"/>
          <w:sz w:val="20"/>
          <w:szCs w:val="20"/>
          <w:spacing w:val="6"/>
        </w:rPr>
        <w:t>——</w:t>
      </w:r>
      <w:r>
        <w:rPr>
          <w:sz w:val="20"/>
          <w:szCs w:val="20"/>
        </w:rPr>
        <w:t>GB</w:t>
      </w:r>
      <w:r>
        <w:rPr>
          <w:sz w:val="20"/>
          <w:szCs w:val="20"/>
          <w:spacing w:val="6"/>
        </w:rPr>
        <w:t>/T 28001-2011和</w:t>
      </w:r>
      <w:r>
        <w:rPr>
          <w:sz w:val="20"/>
          <w:szCs w:val="20"/>
        </w:rPr>
        <w:t>GB</w:t>
      </w:r>
      <w:r>
        <w:rPr>
          <w:sz w:val="20"/>
          <w:szCs w:val="20"/>
          <w:spacing w:val="6"/>
        </w:rPr>
        <w:t>/T 28002-2011。</w:t>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BodyText"/>
        <w:ind w:left="2722"/>
        <w:spacing w:before="65" w:line="228" w:lineRule="auto"/>
        <w:rPr>
          <w:rFonts w:ascii="Times New Roman" w:hAnsi="Times New Roman" w:eastAsia="Times New Roman" w:cs="Times New Roman"/>
          <w:sz w:val="20"/>
          <w:szCs w:val="20"/>
        </w:rPr>
      </w:pPr>
      <w:r>
        <w:rPr>
          <w:sz w:val="20"/>
          <w:szCs w:val="20"/>
          <w:color w:val="FF0000"/>
          <w:spacing w:val="5"/>
        </w:rPr>
        <w:t>中高级职称评审，联系人：张老师</w:t>
      </w:r>
      <w:r>
        <w:rPr>
          <w:sz w:val="20"/>
          <w:szCs w:val="20"/>
          <w:color w:val="FF0000"/>
          <w:spacing w:val="-7"/>
        </w:rPr>
        <w:t xml:space="preserve"> </w:t>
      </w:r>
      <w:r>
        <w:rPr>
          <w:rFonts w:ascii="Times New Roman" w:hAnsi="Times New Roman" w:eastAsia="Times New Roman" w:cs="Times New Roman"/>
          <w:sz w:val="20"/>
          <w:szCs w:val="20"/>
          <w:color w:val="FF0000"/>
          <w:spacing w:val="5"/>
        </w:rPr>
        <w:t>15674292811</w:t>
      </w:r>
    </w:p>
    <w:p>
      <w:pPr>
        <w:spacing w:line="228" w:lineRule="auto"/>
        <w:sectPr>
          <w:headerReference w:type="default" r:id="rId8"/>
          <w:footerReference w:type="default" r:id="rId9"/>
          <w:pgSz w:w="11907" w:h="16840"/>
          <w:pgMar w:top="1716" w:right="1129" w:bottom="1010" w:left="1425" w:header="1395" w:footer="851" w:gutter="0"/>
        </w:sectPr>
        <w:rPr>
          <w:rFonts w:ascii="Times New Roman" w:hAnsi="Times New Roman" w:eastAsia="Times New Roman" w:cs="Times New Roman"/>
          <w:sz w:val="20"/>
          <w:szCs w:val="20"/>
        </w:rPr>
      </w:pP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ind w:left="4011"/>
        <w:spacing w:before="101" w:line="228" w:lineRule="auto"/>
        <w:outlineLvl w:val="0"/>
        <w:rPr>
          <w:rFonts w:ascii="SimHei" w:hAnsi="SimHei" w:eastAsia="SimHei" w:cs="SimHei"/>
          <w:sz w:val="31"/>
          <w:szCs w:val="31"/>
        </w:rPr>
      </w:pPr>
      <w:bookmarkStart w:name="bookmark2" w:id="2"/>
      <w:bookmarkEnd w:id="2"/>
      <w:r>
        <w:rPr>
          <w:rFonts w:ascii="SimHei" w:hAnsi="SimHei" w:eastAsia="SimHei" w:cs="SimHei"/>
          <w:sz w:val="31"/>
          <w:szCs w:val="31"/>
          <w:spacing w:val="-16"/>
        </w:rPr>
        <w:t>引</w:t>
      </w:r>
      <w:r>
        <w:rPr>
          <w:rFonts w:ascii="SimHei" w:hAnsi="SimHei" w:eastAsia="SimHei" w:cs="SimHei"/>
          <w:sz w:val="31"/>
          <w:szCs w:val="31"/>
          <w:spacing w:val="11"/>
        </w:rPr>
        <w:t xml:space="preserve">    </w:t>
      </w:r>
      <w:r>
        <w:rPr>
          <w:rFonts w:ascii="SimHei" w:hAnsi="SimHei" w:eastAsia="SimHei" w:cs="SimHei"/>
          <w:sz w:val="31"/>
          <w:szCs w:val="31"/>
          <w:spacing w:val="-16"/>
        </w:rPr>
        <w:t>言</w:t>
      </w:r>
    </w:p>
    <w:p>
      <w:pPr>
        <w:spacing w:line="393" w:lineRule="auto"/>
        <w:rPr>
          <w:rFonts w:ascii="Arial"/>
          <w:sz w:val="21"/>
        </w:rPr>
      </w:pPr>
      <w:r/>
    </w:p>
    <w:p>
      <w:pPr>
        <w:ind w:left="1"/>
        <w:spacing w:before="65" w:line="284" w:lineRule="exact"/>
        <w:rPr>
          <w:rFonts w:ascii="SimHei" w:hAnsi="SimHei" w:eastAsia="SimHei" w:cs="SimHei"/>
          <w:sz w:val="20"/>
          <w:szCs w:val="20"/>
        </w:rPr>
      </w:pPr>
      <w:r>
        <w:rPr>
          <w:rFonts w:ascii="Arial" w:hAnsi="Arial" w:eastAsia="Arial" w:cs="Arial"/>
          <w:sz w:val="20"/>
          <w:szCs w:val="20"/>
          <w:spacing w:val="2"/>
          <w:position w:val="2"/>
        </w:rPr>
        <w:t>0.1  </w:t>
      </w:r>
      <w:r>
        <w:rPr>
          <w:rFonts w:ascii="SimHei" w:hAnsi="SimHei" w:eastAsia="SimHei" w:cs="SimHei"/>
          <w:sz w:val="20"/>
          <w:szCs w:val="20"/>
          <w:spacing w:val="2"/>
          <w:position w:val="2"/>
        </w:rPr>
        <w:t>背景</w:t>
      </w:r>
    </w:p>
    <w:p>
      <w:pPr>
        <w:pStyle w:val="BodyText"/>
        <w:ind w:left="2" w:right="2" w:firstLine="420"/>
        <w:spacing w:before="220" w:line="288" w:lineRule="auto"/>
        <w:rPr>
          <w:sz w:val="20"/>
          <w:szCs w:val="20"/>
        </w:rPr>
      </w:pPr>
      <w:r>
        <w:rPr>
          <w:sz w:val="20"/>
          <w:szCs w:val="20"/>
          <w:spacing w:val="10"/>
        </w:rPr>
        <w:t>组织应对工作人员和可能受其活动影响的其他人员的职业健康安全负</w:t>
      </w:r>
      <w:r>
        <w:rPr>
          <w:sz w:val="20"/>
          <w:szCs w:val="20"/>
          <w:spacing w:val="9"/>
        </w:rPr>
        <w:t>责，包括促进和保护他们的</w:t>
      </w:r>
      <w:r>
        <w:rPr>
          <w:sz w:val="20"/>
          <w:szCs w:val="20"/>
        </w:rPr>
        <w:t xml:space="preserve"> </w:t>
      </w:r>
      <w:r>
        <w:rPr>
          <w:sz w:val="20"/>
          <w:szCs w:val="20"/>
          <w:spacing w:val="7"/>
        </w:rPr>
        <w:t>生理和心理健康。</w:t>
      </w:r>
    </w:p>
    <w:p>
      <w:pPr>
        <w:pStyle w:val="BodyText"/>
        <w:ind w:right="2" w:firstLine="419"/>
        <w:spacing w:line="288" w:lineRule="auto"/>
        <w:rPr>
          <w:sz w:val="20"/>
          <w:szCs w:val="20"/>
        </w:rPr>
      </w:pPr>
      <w:r>
        <w:rPr>
          <w:sz w:val="20"/>
          <w:szCs w:val="20"/>
          <w:spacing w:val="10"/>
        </w:rPr>
        <w:t>采用职业健康安全管理体系旨在使组织能够提供健康安全的工作场所，防止</w:t>
      </w:r>
      <w:r>
        <w:rPr>
          <w:sz w:val="20"/>
          <w:szCs w:val="20"/>
          <w:spacing w:val="9"/>
        </w:rPr>
        <w:t>与工作相关的伤害和</w:t>
      </w:r>
      <w:r>
        <w:rPr>
          <w:sz w:val="20"/>
          <w:szCs w:val="20"/>
        </w:rPr>
        <w:t xml:space="preserve"> </w:t>
      </w:r>
      <w:r>
        <w:rPr>
          <w:sz w:val="20"/>
          <w:szCs w:val="20"/>
          <w:spacing w:val="9"/>
        </w:rPr>
        <w:t>健康损害，并持续改进其职业健康安全绩效。</w:t>
      </w:r>
    </w:p>
    <w:p>
      <w:pPr>
        <w:pStyle w:val="BodyText"/>
        <w:ind w:left="1" w:right="2" w:firstLine="418"/>
        <w:spacing w:before="2" w:line="288" w:lineRule="auto"/>
        <w:jc w:val="both"/>
        <w:rPr>
          <w:sz w:val="20"/>
          <w:szCs w:val="20"/>
        </w:rPr>
      </w:pPr>
      <w:r>
        <w:rPr>
          <w:sz w:val="20"/>
          <w:szCs w:val="20"/>
          <w:spacing w:val="10"/>
        </w:rPr>
        <w:t>在职业健康安全领域，国家专门制定了一系列职业健康安全相关法律法</w:t>
      </w:r>
      <w:r>
        <w:rPr>
          <w:sz w:val="20"/>
          <w:szCs w:val="20"/>
          <w:spacing w:val="9"/>
        </w:rPr>
        <w:t>规（如劳动法、安全生产</w:t>
      </w:r>
      <w:r>
        <w:rPr>
          <w:sz w:val="20"/>
          <w:szCs w:val="20"/>
        </w:rPr>
        <w:t xml:space="preserve"> </w:t>
      </w:r>
      <w:r>
        <w:rPr>
          <w:sz w:val="20"/>
          <w:szCs w:val="20"/>
          <w:spacing w:val="5"/>
        </w:rPr>
        <w:t>法、职业病防治法、消防法、道路交通安全法、矿山安全法等）。这些法律法规所确立的职业健康安全 </w:t>
      </w:r>
      <w:r>
        <w:rPr>
          <w:sz w:val="20"/>
          <w:szCs w:val="20"/>
          <w:spacing w:val="9"/>
        </w:rPr>
        <w:t>制度和要求是组织建立和保持职业健康安全管理体系所必须考虑的制度、政策和技术背景。</w:t>
      </w:r>
    </w:p>
    <w:p>
      <w:pPr>
        <w:ind w:left="1"/>
        <w:spacing w:before="116" w:line="285" w:lineRule="exact"/>
        <w:rPr>
          <w:rFonts w:ascii="SimHei" w:hAnsi="SimHei" w:eastAsia="SimHei" w:cs="SimHei"/>
          <w:sz w:val="20"/>
          <w:szCs w:val="20"/>
        </w:rPr>
      </w:pPr>
      <w:r>
        <w:rPr>
          <w:rFonts w:ascii="Arial" w:hAnsi="Arial" w:eastAsia="Arial" w:cs="Arial"/>
          <w:sz w:val="20"/>
          <w:szCs w:val="20"/>
          <w:spacing w:val="7"/>
          <w:position w:val="1"/>
        </w:rPr>
        <w:t>0.2</w:t>
      </w:r>
      <w:r>
        <w:rPr>
          <w:rFonts w:ascii="Arial" w:hAnsi="Arial" w:eastAsia="Arial" w:cs="Arial"/>
          <w:sz w:val="20"/>
          <w:szCs w:val="20"/>
          <w:spacing w:val="6"/>
          <w:position w:val="1"/>
        </w:rPr>
        <w:t xml:space="preserve">  </w:t>
      </w:r>
      <w:r>
        <w:rPr>
          <w:rFonts w:ascii="SimHei" w:hAnsi="SimHei" w:eastAsia="SimHei" w:cs="SimHei"/>
          <w:sz w:val="20"/>
          <w:szCs w:val="20"/>
          <w:spacing w:val="7"/>
          <w:position w:val="1"/>
        </w:rPr>
        <w:t>职业健康安全管理体系的目的</w:t>
      </w:r>
    </w:p>
    <w:p>
      <w:pPr>
        <w:pStyle w:val="BodyText"/>
        <w:ind w:right="2" w:firstLine="420"/>
        <w:spacing w:before="221" w:line="288" w:lineRule="auto"/>
        <w:jc w:val="both"/>
        <w:rPr>
          <w:sz w:val="20"/>
          <w:szCs w:val="20"/>
        </w:rPr>
      </w:pPr>
      <w:r>
        <w:rPr>
          <w:sz w:val="20"/>
          <w:szCs w:val="20"/>
          <w:spacing w:val="10"/>
        </w:rPr>
        <w:t>职业健康安全管理体系的作用是为管理职业健康安全风险和机遇提供一个</w:t>
      </w:r>
      <w:r>
        <w:rPr>
          <w:sz w:val="20"/>
          <w:szCs w:val="20"/>
          <w:spacing w:val="9"/>
        </w:rPr>
        <w:t>框架。职业健康安全管</w:t>
      </w:r>
      <w:r>
        <w:rPr>
          <w:sz w:val="20"/>
          <w:szCs w:val="20"/>
        </w:rPr>
        <w:t xml:space="preserve"> </w:t>
      </w:r>
      <w:r>
        <w:rPr>
          <w:sz w:val="20"/>
          <w:szCs w:val="20"/>
          <w:spacing w:val="10"/>
        </w:rPr>
        <w:t>理体系的目的和预期结果是防止对工作人员造成与工作相关的伤害和健康损害</w:t>
      </w:r>
      <w:r>
        <w:rPr>
          <w:sz w:val="20"/>
          <w:szCs w:val="20"/>
          <w:spacing w:val="9"/>
        </w:rPr>
        <w:t>，并提供健康安全的工</w:t>
      </w:r>
      <w:r>
        <w:rPr>
          <w:sz w:val="20"/>
          <w:szCs w:val="20"/>
        </w:rPr>
        <w:t xml:space="preserve"> </w:t>
      </w:r>
      <w:r>
        <w:rPr>
          <w:sz w:val="20"/>
          <w:szCs w:val="20"/>
          <w:spacing w:val="10"/>
        </w:rPr>
        <w:t>作场所；因此，对组织而言，采取有效的预防和保护措施以消除危险源和</w:t>
      </w:r>
      <w:r>
        <w:rPr>
          <w:sz w:val="20"/>
          <w:szCs w:val="20"/>
          <w:spacing w:val="9"/>
        </w:rPr>
        <w:t>最大限度地降低职业健康安</w:t>
      </w:r>
      <w:r>
        <w:rPr>
          <w:sz w:val="20"/>
          <w:szCs w:val="20"/>
        </w:rPr>
        <w:t xml:space="preserve"> </w:t>
      </w:r>
      <w:r>
        <w:rPr>
          <w:sz w:val="20"/>
          <w:szCs w:val="20"/>
          <w:spacing w:val="7"/>
        </w:rPr>
        <w:t>全风险至关重要。</w:t>
      </w:r>
    </w:p>
    <w:p>
      <w:pPr>
        <w:pStyle w:val="BodyText"/>
        <w:ind w:left="3" w:right="2" w:firstLine="420"/>
        <w:spacing w:line="288" w:lineRule="auto"/>
        <w:rPr>
          <w:sz w:val="20"/>
          <w:szCs w:val="20"/>
        </w:rPr>
      </w:pPr>
      <w:r>
        <w:rPr>
          <w:sz w:val="20"/>
          <w:szCs w:val="20"/>
          <w:spacing w:val="10"/>
        </w:rPr>
        <w:t>组织通过其职业健康安全管理体系应用这些措施时，能够提高其职业</w:t>
      </w:r>
      <w:r>
        <w:rPr>
          <w:sz w:val="20"/>
          <w:szCs w:val="20"/>
          <w:spacing w:val="9"/>
        </w:rPr>
        <w:t>健康安全绩效。如果及早采</w:t>
      </w:r>
      <w:r>
        <w:rPr>
          <w:sz w:val="20"/>
          <w:szCs w:val="20"/>
        </w:rPr>
        <w:t xml:space="preserve"> </w:t>
      </w:r>
      <w:r>
        <w:rPr>
          <w:sz w:val="20"/>
          <w:szCs w:val="20"/>
          <w:spacing w:val="9"/>
        </w:rPr>
        <w:t>取措施以把握改进职业健康安全绩效的机会，职业健康安全管理体系将会更加有效和高效。</w:t>
      </w:r>
    </w:p>
    <w:p>
      <w:pPr>
        <w:pStyle w:val="BodyText"/>
        <w:ind w:left="5" w:right="4" w:firstLine="420"/>
        <w:spacing w:before="1" w:line="289" w:lineRule="auto"/>
        <w:rPr>
          <w:sz w:val="20"/>
          <w:szCs w:val="20"/>
        </w:rPr>
      </w:pPr>
      <w:r>
        <w:rPr>
          <w:sz w:val="20"/>
          <w:szCs w:val="20"/>
          <w:spacing w:val="10"/>
        </w:rPr>
        <w:t>实施符合本标准的职业健康安全管理体系，能使组织管理</w:t>
      </w:r>
      <w:r>
        <w:rPr>
          <w:sz w:val="20"/>
          <w:szCs w:val="20"/>
          <w:spacing w:val="9"/>
        </w:rPr>
        <w:t>其职业健康安全风险并提升其职业健康</w:t>
      </w:r>
      <w:r>
        <w:rPr>
          <w:sz w:val="20"/>
          <w:szCs w:val="20"/>
        </w:rPr>
        <w:t xml:space="preserve"> </w:t>
      </w:r>
      <w:r>
        <w:rPr>
          <w:sz w:val="20"/>
          <w:szCs w:val="20"/>
          <w:spacing w:val="9"/>
        </w:rPr>
        <w:t>安全绩效。职业健康安全管理体系可有助于组织满足法律法规要求和其他要求。</w:t>
      </w:r>
    </w:p>
    <w:p>
      <w:pPr>
        <w:ind w:left="1"/>
        <w:spacing w:before="115" w:line="285" w:lineRule="exact"/>
        <w:rPr>
          <w:rFonts w:ascii="SimHei" w:hAnsi="SimHei" w:eastAsia="SimHei" w:cs="SimHei"/>
          <w:sz w:val="20"/>
          <w:szCs w:val="20"/>
        </w:rPr>
      </w:pPr>
      <w:r>
        <w:rPr>
          <w:rFonts w:ascii="Arial" w:hAnsi="Arial" w:eastAsia="Arial" w:cs="Arial"/>
          <w:sz w:val="20"/>
          <w:szCs w:val="20"/>
          <w:spacing w:val="4"/>
          <w:position w:val="1"/>
        </w:rPr>
        <w:t>0.3</w:t>
      </w:r>
      <w:r>
        <w:rPr>
          <w:rFonts w:ascii="Arial" w:hAnsi="Arial" w:eastAsia="Arial" w:cs="Arial"/>
          <w:sz w:val="20"/>
          <w:szCs w:val="20"/>
          <w:spacing w:val="3"/>
          <w:position w:val="1"/>
        </w:rPr>
        <w:t xml:space="preserve">  </w:t>
      </w:r>
      <w:r>
        <w:rPr>
          <w:rFonts w:ascii="SimHei" w:hAnsi="SimHei" w:eastAsia="SimHei" w:cs="SimHei"/>
          <w:sz w:val="20"/>
          <w:szCs w:val="20"/>
          <w:spacing w:val="4"/>
          <w:position w:val="1"/>
        </w:rPr>
        <w:t>成功因素</w:t>
      </w:r>
    </w:p>
    <w:p>
      <w:pPr>
        <w:pStyle w:val="BodyText"/>
        <w:ind w:left="3" w:right="2" w:firstLine="416"/>
        <w:spacing w:before="221" w:line="288" w:lineRule="auto"/>
        <w:rPr>
          <w:sz w:val="20"/>
          <w:szCs w:val="20"/>
        </w:rPr>
      </w:pPr>
      <w:r>
        <w:rPr>
          <w:sz w:val="20"/>
          <w:szCs w:val="20"/>
          <w:spacing w:val="10"/>
        </w:rPr>
        <w:t>对组织而言，实施职业健康安全管理体系是一项战略和经营决策。职业健康</w:t>
      </w:r>
      <w:r>
        <w:rPr>
          <w:sz w:val="20"/>
          <w:szCs w:val="20"/>
          <w:spacing w:val="9"/>
        </w:rPr>
        <w:t>安全管理体系的成功</w:t>
      </w:r>
      <w:r>
        <w:rPr>
          <w:sz w:val="20"/>
          <w:szCs w:val="20"/>
        </w:rPr>
        <w:t xml:space="preserve"> </w:t>
      </w:r>
      <w:r>
        <w:rPr>
          <w:sz w:val="20"/>
          <w:szCs w:val="20"/>
          <w:spacing w:val="9"/>
        </w:rPr>
        <w:t>取决于领导作用、承诺以及组织各层次和职能的参与。</w:t>
      </w:r>
    </w:p>
    <w:p>
      <w:pPr>
        <w:pStyle w:val="BodyText"/>
        <w:ind w:left="4" w:right="2" w:firstLine="417"/>
        <w:spacing w:line="288" w:lineRule="auto"/>
        <w:rPr>
          <w:sz w:val="20"/>
          <w:szCs w:val="20"/>
        </w:rPr>
      </w:pPr>
      <w:r>
        <w:rPr>
          <w:sz w:val="20"/>
          <w:szCs w:val="20"/>
          <w:spacing w:val="10"/>
        </w:rPr>
        <w:t>职业健康安全管理体系的实施和保持，其有效性和实现预期结果的能力取</w:t>
      </w:r>
      <w:r>
        <w:rPr>
          <w:sz w:val="20"/>
          <w:szCs w:val="20"/>
          <w:spacing w:val="9"/>
        </w:rPr>
        <w:t>决于诸多关键因素。这</w:t>
      </w:r>
      <w:r>
        <w:rPr>
          <w:sz w:val="20"/>
          <w:szCs w:val="20"/>
        </w:rPr>
        <w:t xml:space="preserve"> </w:t>
      </w:r>
      <w:r>
        <w:rPr>
          <w:sz w:val="20"/>
          <w:szCs w:val="20"/>
          <w:spacing w:val="7"/>
        </w:rPr>
        <w:t>些关键因素可包括：</w:t>
      </w:r>
    </w:p>
    <w:p>
      <w:pPr>
        <w:pStyle w:val="BodyText"/>
        <w:ind w:left="418"/>
        <w:spacing w:line="227" w:lineRule="auto"/>
        <w:rPr>
          <w:sz w:val="20"/>
          <w:szCs w:val="20"/>
        </w:rPr>
      </w:pPr>
      <w:r>
        <w:rPr>
          <w:rFonts w:ascii="Tahoma" w:hAnsi="Tahoma" w:eastAsia="Tahoma" w:cs="Tahoma"/>
          <w:sz w:val="20"/>
          <w:szCs w:val="20"/>
          <w:spacing w:val="7"/>
        </w:rPr>
        <w:t>a</w:t>
      </w:r>
      <w:r>
        <w:rPr>
          <w:rFonts w:ascii="Tahoma" w:hAnsi="Tahoma" w:eastAsia="Tahoma" w:cs="Tahoma"/>
          <w:sz w:val="20"/>
          <w:szCs w:val="20"/>
          <w:spacing w:val="-21"/>
        </w:rPr>
        <w:t xml:space="preserve"> </w:t>
      </w:r>
      <w:r>
        <w:rPr>
          <w:sz w:val="20"/>
          <w:szCs w:val="20"/>
          <w:spacing w:val="7"/>
        </w:rPr>
        <w:t>）最高管理者的领导作用、承诺、职责和担当；</w:t>
      </w:r>
    </w:p>
    <w:p>
      <w:pPr>
        <w:pStyle w:val="BodyText"/>
        <w:ind w:left="424"/>
        <w:spacing w:before="66" w:line="227" w:lineRule="auto"/>
        <w:rPr>
          <w:sz w:val="20"/>
          <w:szCs w:val="20"/>
        </w:rPr>
      </w:pPr>
      <w:r>
        <w:rPr>
          <w:rFonts w:ascii="Tahoma" w:hAnsi="Tahoma" w:eastAsia="Tahoma" w:cs="Tahoma"/>
          <w:sz w:val="20"/>
          <w:szCs w:val="20"/>
          <w:spacing w:val="9"/>
        </w:rPr>
        <w:t>b</w:t>
      </w:r>
      <w:r>
        <w:rPr>
          <w:sz w:val="20"/>
          <w:szCs w:val="20"/>
          <w:spacing w:val="9"/>
        </w:rPr>
        <w:t>）最高管理者在组织内建立、引导和促进支持实现职业健康安全管理体系预期结果的文化；</w:t>
      </w:r>
    </w:p>
    <w:p>
      <w:pPr>
        <w:pStyle w:val="BodyText"/>
        <w:ind w:left="418"/>
        <w:spacing w:before="66" w:line="228" w:lineRule="auto"/>
        <w:rPr>
          <w:sz w:val="20"/>
          <w:szCs w:val="20"/>
        </w:rPr>
      </w:pPr>
      <w:r>
        <w:rPr>
          <w:rFonts w:ascii="Tahoma" w:hAnsi="Tahoma" w:eastAsia="Tahoma" w:cs="Tahoma"/>
          <w:sz w:val="20"/>
          <w:szCs w:val="20"/>
          <w:spacing w:val="-2"/>
        </w:rPr>
        <w:t>c</w:t>
      </w:r>
      <w:r>
        <w:rPr>
          <w:rFonts w:ascii="Tahoma" w:hAnsi="Tahoma" w:eastAsia="Tahoma" w:cs="Tahoma"/>
          <w:sz w:val="20"/>
          <w:szCs w:val="20"/>
          <w:spacing w:val="-30"/>
        </w:rPr>
        <w:t xml:space="preserve"> </w:t>
      </w:r>
      <w:r>
        <w:rPr>
          <w:sz w:val="20"/>
          <w:szCs w:val="20"/>
          <w:spacing w:val="-2"/>
        </w:rPr>
        <w:t>）沟通；</w:t>
      </w:r>
    </w:p>
    <w:p>
      <w:pPr>
        <w:pStyle w:val="BodyText"/>
        <w:ind w:left="418"/>
        <w:spacing w:before="64" w:line="228" w:lineRule="auto"/>
        <w:rPr>
          <w:sz w:val="20"/>
          <w:szCs w:val="20"/>
        </w:rPr>
      </w:pPr>
      <w:r>
        <w:rPr>
          <w:rFonts w:ascii="Tahoma" w:hAnsi="Tahoma" w:eastAsia="Tahoma" w:cs="Tahoma"/>
          <w:sz w:val="20"/>
          <w:szCs w:val="20"/>
          <w:spacing w:val="8"/>
        </w:rPr>
        <w:t>d</w:t>
      </w:r>
      <w:r>
        <w:rPr>
          <w:sz w:val="20"/>
          <w:szCs w:val="20"/>
          <w:spacing w:val="8"/>
        </w:rPr>
        <w:t>）工作人员及其代表（若有）的协商和参与；</w:t>
      </w:r>
    </w:p>
    <w:p>
      <w:pPr>
        <w:pStyle w:val="BodyText"/>
        <w:ind w:left="418"/>
        <w:spacing w:before="65" w:line="228" w:lineRule="auto"/>
        <w:rPr>
          <w:sz w:val="20"/>
          <w:szCs w:val="20"/>
        </w:rPr>
      </w:pPr>
      <w:r>
        <w:rPr>
          <w:rFonts w:ascii="Tahoma" w:hAnsi="Tahoma" w:eastAsia="Tahoma" w:cs="Tahoma"/>
          <w:sz w:val="20"/>
          <w:szCs w:val="20"/>
          <w:spacing w:val="7"/>
        </w:rPr>
        <w:t>e</w:t>
      </w:r>
      <w:r>
        <w:rPr>
          <w:rFonts w:ascii="Tahoma" w:hAnsi="Tahoma" w:eastAsia="Tahoma" w:cs="Tahoma"/>
          <w:sz w:val="20"/>
          <w:szCs w:val="20"/>
          <w:spacing w:val="-15"/>
        </w:rPr>
        <w:t xml:space="preserve"> </w:t>
      </w:r>
      <w:r>
        <w:rPr>
          <w:sz w:val="20"/>
          <w:szCs w:val="20"/>
          <w:spacing w:val="7"/>
        </w:rPr>
        <w:t>）为保持职业健康安全管理体系而所需的资源配置；</w:t>
      </w:r>
    </w:p>
    <w:p>
      <w:pPr>
        <w:pStyle w:val="BodyText"/>
        <w:ind w:left="415"/>
        <w:spacing w:before="65" w:line="228" w:lineRule="auto"/>
        <w:rPr>
          <w:sz w:val="20"/>
          <w:szCs w:val="20"/>
        </w:rPr>
      </w:pPr>
      <w:r>
        <w:rPr>
          <w:rFonts w:ascii="Tahoma" w:hAnsi="Tahoma" w:eastAsia="Tahoma" w:cs="Tahoma"/>
          <w:sz w:val="20"/>
          <w:szCs w:val="20"/>
          <w:spacing w:val="9"/>
        </w:rPr>
        <w:t>f</w:t>
      </w:r>
      <w:r>
        <w:rPr>
          <w:sz w:val="20"/>
          <w:szCs w:val="20"/>
          <w:spacing w:val="9"/>
        </w:rPr>
        <w:t>）符合组织总体战略目标和方向的职业健康安全方针；</w:t>
      </w:r>
    </w:p>
    <w:p>
      <w:pPr>
        <w:pStyle w:val="BodyText"/>
        <w:ind w:left="418"/>
        <w:spacing w:before="66" w:line="221" w:lineRule="auto"/>
        <w:rPr>
          <w:sz w:val="20"/>
          <w:szCs w:val="20"/>
        </w:rPr>
      </w:pPr>
      <w:r>
        <w:rPr>
          <w:rFonts w:ascii="Tahoma" w:hAnsi="Tahoma" w:eastAsia="Tahoma" w:cs="Tahoma"/>
          <w:sz w:val="20"/>
          <w:szCs w:val="20"/>
          <w:spacing w:val="9"/>
        </w:rPr>
        <w:t>g</w:t>
      </w:r>
      <w:r>
        <w:rPr>
          <w:sz w:val="20"/>
          <w:szCs w:val="20"/>
          <w:spacing w:val="9"/>
        </w:rPr>
        <w:t>）辨识危险源、控制职业健康安全风险和利用职业健康安全机遇的有效过程；</w:t>
      </w:r>
    </w:p>
    <w:p>
      <w:pPr>
        <w:pStyle w:val="BodyText"/>
        <w:ind w:left="426"/>
        <w:spacing w:before="73" w:line="226" w:lineRule="auto"/>
        <w:rPr>
          <w:sz w:val="20"/>
          <w:szCs w:val="20"/>
        </w:rPr>
      </w:pPr>
      <w:r>
        <w:rPr>
          <w:rFonts w:ascii="Tahoma" w:hAnsi="Tahoma" w:eastAsia="Tahoma" w:cs="Tahoma"/>
          <w:sz w:val="20"/>
          <w:szCs w:val="20"/>
          <w:spacing w:val="9"/>
        </w:rPr>
        <w:t>h</w:t>
      </w:r>
      <w:r>
        <w:rPr>
          <w:sz w:val="20"/>
          <w:szCs w:val="20"/>
          <w:spacing w:val="9"/>
        </w:rPr>
        <w:t>）为提升职业健康安全绩效而对职业健康安全管理体系绩效的持续监视和评价；</w:t>
      </w:r>
    </w:p>
    <w:p>
      <w:pPr>
        <w:pStyle w:val="BodyText"/>
        <w:ind w:left="425"/>
        <w:spacing w:before="66" w:line="228" w:lineRule="auto"/>
        <w:rPr>
          <w:sz w:val="20"/>
          <w:szCs w:val="20"/>
        </w:rPr>
      </w:pPr>
      <w:r>
        <w:rPr>
          <w:rFonts w:ascii="Tahoma" w:hAnsi="Tahoma" w:eastAsia="Tahoma" w:cs="Tahoma"/>
          <w:sz w:val="20"/>
          <w:szCs w:val="20"/>
          <w:spacing w:val="8"/>
        </w:rPr>
        <w:t>i</w:t>
      </w:r>
      <w:r>
        <w:rPr>
          <w:sz w:val="20"/>
          <w:szCs w:val="20"/>
          <w:spacing w:val="8"/>
        </w:rPr>
        <w:t>）将职业健康安全管理体系融入组织的业务过程；</w:t>
      </w:r>
    </w:p>
    <w:p>
      <w:pPr>
        <w:pStyle w:val="BodyText"/>
        <w:ind w:left="705" w:hanging="304"/>
        <w:spacing w:before="28" w:line="275" w:lineRule="auto"/>
        <w:rPr>
          <w:sz w:val="20"/>
          <w:szCs w:val="20"/>
        </w:rPr>
      </w:pPr>
      <w:r>
        <w:rPr>
          <w:rFonts w:ascii="Tahoma" w:hAnsi="Tahoma" w:eastAsia="Tahoma" w:cs="Tahoma"/>
          <w:sz w:val="20"/>
          <w:szCs w:val="20"/>
          <w:spacing w:val="9"/>
        </w:rPr>
        <w:t>j</w:t>
      </w:r>
      <w:r>
        <w:rPr>
          <w:sz w:val="20"/>
          <w:szCs w:val="20"/>
          <w:spacing w:val="9"/>
        </w:rPr>
        <w:t>）符合职业健康安全方针并必须考虑组织的危险源、职业健康安全风险</w:t>
      </w:r>
      <w:r>
        <w:rPr>
          <w:sz w:val="20"/>
          <w:szCs w:val="20"/>
          <w:spacing w:val="8"/>
        </w:rPr>
        <w:t>和职业健康安全机遇的职</w:t>
      </w:r>
      <w:r>
        <w:rPr>
          <w:sz w:val="20"/>
          <w:szCs w:val="20"/>
        </w:rPr>
        <w:t xml:space="preserve"> </w:t>
      </w:r>
      <w:r>
        <w:rPr>
          <w:sz w:val="20"/>
          <w:szCs w:val="20"/>
          <w:spacing w:val="7"/>
        </w:rPr>
        <w:t>业健康安全目标；</w:t>
      </w:r>
    </w:p>
    <w:p>
      <w:pPr>
        <w:pStyle w:val="BodyText"/>
        <w:ind w:left="426"/>
        <w:spacing w:before="65" w:line="228" w:lineRule="auto"/>
        <w:rPr>
          <w:sz w:val="20"/>
          <w:szCs w:val="20"/>
        </w:rPr>
      </w:pPr>
      <w:r>
        <w:rPr>
          <w:rFonts w:ascii="Tahoma" w:hAnsi="Tahoma" w:eastAsia="Tahoma" w:cs="Tahoma"/>
          <w:sz w:val="20"/>
          <w:szCs w:val="20"/>
          <w:spacing w:val="8"/>
        </w:rPr>
        <w:t>k</w:t>
      </w:r>
      <w:r>
        <w:rPr>
          <w:sz w:val="20"/>
          <w:szCs w:val="20"/>
          <w:spacing w:val="8"/>
        </w:rPr>
        <w:t>）符合法律法规要求和其他要求。</w:t>
      </w:r>
    </w:p>
    <w:p>
      <w:pPr>
        <w:pStyle w:val="BodyText"/>
        <w:ind w:left="1" w:right="2" w:firstLine="420"/>
        <w:spacing w:before="66" w:line="289" w:lineRule="auto"/>
        <w:rPr>
          <w:sz w:val="20"/>
          <w:szCs w:val="20"/>
        </w:rPr>
      </w:pPr>
      <w:r>
        <w:rPr>
          <w:sz w:val="20"/>
          <w:szCs w:val="20"/>
          <w:spacing w:val="10"/>
        </w:rPr>
        <w:t>成功实施本标准可使工作人员和其他相关方确信组织已建立了有效的职</w:t>
      </w:r>
      <w:r>
        <w:rPr>
          <w:sz w:val="20"/>
          <w:szCs w:val="20"/>
          <w:spacing w:val="9"/>
        </w:rPr>
        <w:t>业健康安全管理体系。然</w:t>
      </w:r>
      <w:r>
        <w:rPr>
          <w:sz w:val="20"/>
          <w:szCs w:val="20"/>
        </w:rPr>
        <w:t xml:space="preserve"> </w:t>
      </w:r>
      <w:r>
        <w:rPr>
          <w:sz w:val="20"/>
          <w:szCs w:val="20"/>
          <w:spacing w:val="10"/>
        </w:rPr>
        <w:t>而，采用本标准并不能够完全保证防止工作人员受到与工作相关的伤害和健康</w:t>
      </w:r>
      <w:r>
        <w:rPr>
          <w:sz w:val="20"/>
          <w:szCs w:val="20"/>
          <w:spacing w:val="9"/>
        </w:rPr>
        <w:t>损害，提供健康安全的</w:t>
      </w:r>
    </w:p>
    <w:p>
      <w:pPr>
        <w:spacing w:line="289" w:lineRule="auto"/>
        <w:sectPr>
          <w:headerReference w:type="default" r:id="rId10"/>
          <w:footerReference w:type="default" r:id="rId11"/>
          <w:pgSz w:w="11907" w:h="16840"/>
          <w:pgMar w:top="1716" w:right="1245" w:bottom="1010" w:left="1425" w:header="1395" w:footer="851" w:gutter="0"/>
        </w:sectPr>
        <w:rPr>
          <w:sz w:val="20"/>
          <w:szCs w:val="20"/>
        </w:rPr>
      </w:pPr>
    </w:p>
    <w:p>
      <w:pPr>
        <w:pStyle w:val="BodyText"/>
        <w:ind w:left="1"/>
        <w:spacing w:before="144" w:line="228" w:lineRule="auto"/>
        <w:rPr>
          <w:sz w:val="20"/>
          <w:szCs w:val="20"/>
        </w:rPr>
      </w:pPr>
      <w:r>
        <w:rPr>
          <w:sz w:val="20"/>
          <w:szCs w:val="20"/>
          <w:spacing w:val="8"/>
        </w:rPr>
        <w:t>工作场所和改进职业健康安全绩效。</w:t>
      </w:r>
    </w:p>
    <w:p>
      <w:pPr>
        <w:pStyle w:val="BodyText"/>
        <w:ind w:left="10" w:right="118" w:firstLine="411"/>
        <w:spacing w:before="65" w:line="288" w:lineRule="auto"/>
        <w:rPr>
          <w:sz w:val="20"/>
          <w:szCs w:val="20"/>
        </w:rPr>
      </w:pPr>
      <w:r>
        <w:rPr>
          <w:sz w:val="20"/>
          <w:szCs w:val="20"/>
          <w:spacing w:val="10"/>
        </w:rPr>
        <w:t>为了确保组织职业健康安全管理体系成功，文件化信息的详略水平、</w:t>
      </w:r>
      <w:r>
        <w:rPr>
          <w:sz w:val="20"/>
          <w:szCs w:val="20"/>
          <w:spacing w:val="9"/>
        </w:rPr>
        <w:t>复杂性和文件化程度以及所</w:t>
      </w:r>
      <w:r>
        <w:rPr>
          <w:sz w:val="20"/>
          <w:szCs w:val="20"/>
        </w:rPr>
        <w:t xml:space="preserve"> </w:t>
      </w:r>
      <w:r>
        <w:rPr>
          <w:sz w:val="20"/>
          <w:szCs w:val="20"/>
          <w:spacing w:val="7"/>
        </w:rPr>
        <w:t>需资源取决于多方面因素，例如：</w:t>
      </w:r>
    </w:p>
    <w:p>
      <w:pPr>
        <w:pStyle w:val="BodyText"/>
        <w:ind w:left="417"/>
        <w:spacing w:line="227" w:lineRule="auto"/>
        <w:rPr>
          <w:sz w:val="20"/>
          <w:szCs w:val="20"/>
        </w:rPr>
      </w:pPr>
      <w:r>
        <w:rPr>
          <w:sz w:val="20"/>
          <w:szCs w:val="20"/>
          <w:spacing w:val="10"/>
        </w:rPr>
        <w:t>——组织所处的环境（如工作人员数量、规模、地理位置、文化、法律法规要求和其他要求</w:t>
      </w:r>
      <w:r>
        <w:rPr>
          <w:sz w:val="20"/>
          <w:szCs w:val="20"/>
        </w:rPr>
        <w:t>）；</w:t>
      </w:r>
    </w:p>
    <w:p>
      <w:pPr>
        <w:pStyle w:val="BodyText"/>
        <w:ind w:left="417"/>
        <w:spacing w:before="64" w:line="228" w:lineRule="auto"/>
        <w:rPr>
          <w:sz w:val="20"/>
          <w:szCs w:val="20"/>
        </w:rPr>
      </w:pPr>
      <w:r>
        <w:rPr>
          <w:sz w:val="20"/>
          <w:szCs w:val="20"/>
          <w:spacing w:val="9"/>
        </w:rPr>
        <w:t>——组织职业健康安全管理体系的范围；</w:t>
      </w:r>
    </w:p>
    <w:p>
      <w:pPr>
        <w:pStyle w:val="BodyText"/>
        <w:ind w:left="417"/>
        <w:spacing w:before="65" w:line="228" w:lineRule="auto"/>
        <w:rPr>
          <w:sz w:val="20"/>
          <w:szCs w:val="20"/>
        </w:rPr>
      </w:pPr>
      <w:r>
        <w:rPr>
          <w:sz w:val="20"/>
          <w:szCs w:val="20"/>
          <w:spacing w:val="9"/>
        </w:rPr>
        <w:t>——组织活动的性质和相关的职业健康安全风险。</w:t>
      </w:r>
    </w:p>
    <w:p>
      <w:pPr>
        <w:spacing w:before="184" w:line="284" w:lineRule="exact"/>
        <w:rPr>
          <w:rFonts w:ascii="SimHei" w:hAnsi="SimHei" w:eastAsia="SimHei" w:cs="SimHei"/>
          <w:sz w:val="20"/>
          <w:szCs w:val="20"/>
        </w:rPr>
      </w:pPr>
      <w:r>
        <w:rPr>
          <w:rFonts w:ascii="Arial" w:hAnsi="Arial" w:eastAsia="Arial" w:cs="Arial"/>
          <w:sz w:val="20"/>
          <w:szCs w:val="20"/>
          <w:spacing w:val="6"/>
          <w:position w:val="1"/>
        </w:rPr>
        <w:t>0.4  </w:t>
      </w:r>
      <w:r>
        <w:rPr>
          <w:rFonts w:ascii="SimHei" w:hAnsi="SimHei" w:eastAsia="SimHei" w:cs="SimHei"/>
          <w:sz w:val="20"/>
          <w:szCs w:val="20"/>
          <w:spacing w:val="6"/>
          <w:position w:val="1"/>
        </w:rPr>
        <w:t>“策划</w:t>
      </w:r>
      <w:r>
        <w:rPr>
          <w:rFonts w:ascii="Arial" w:hAnsi="Arial" w:eastAsia="Arial" w:cs="Arial"/>
          <w:sz w:val="20"/>
          <w:szCs w:val="20"/>
          <w:spacing w:val="6"/>
          <w:position w:val="1"/>
        </w:rPr>
        <w:t>-</w:t>
      </w:r>
      <w:r>
        <w:rPr>
          <w:rFonts w:ascii="SimHei" w:hAnsi="SimHei" w:eastAsia="SimHei" w:cs="SimHei"/>
          <w:sz w:val="20"/>
          <w:szCs w:val="20"/>
          <w:spacing w:val="6"/>
          <w:position w:val="1"/>
        </w:rPr>
        <w:t>实施</w:t>
      </w:r>
      <w:r>
        <w:rPr>
          <w:rFonts w:ascii="Arial" w:hAnsi="Arial" w:eastAsia="Arial" w:cs="Arial"/>
          <w:sz w:val="20"/>
          <w:szCs w:val="20"/>
          <w:spacing w:val="6"/>
          <w:position w:val="1"/>
        </w:rPr>
        <w:t>-</w:t>
      </w:r>
      <w:r>
        <w:rPr>
          <w:rFonts w:ascii="SimHei" w:hAnsi="SimHei" w:eastAsia="SimHei" w:cs="SimHei"/>
          <w:sz w:val="20"/>
          <w:szCs w:val="20"/>
          <w:spacing w:val="6"/>
          <w:position w:val="1"/>
        </w:rPr>
        <w:t>检查</w:t>
      </w:r>
      <w:r>
        <w:rPr>
          <w:rFonts w:ascii="Arial" w:hAnsi="Arial" w:eastAsia="Arial" w:cs="Arial"/>
          <w:sz w:val="20"/>
          <w:szCs w:val="20"/>
          <w:spacing w:val="6"/>
          <w:position w:val="1"/>
        </w:rPr>
        <w:t>-</w:t>
      </w:r>
      <w:r>
        <w:rPr>
          <w:rFonts w:ascii="SimHei" w:hAnsi="SimHei" w:eastAsia="SimHei" w:cs="SimHei"/>
          <w:sz w:val="20"/>
          <w:szCs w:val="20"/>
          <w:spacing w:val="6"/>
          <w:position w:val="1"/>
        </w:rPr>
        <w:t>改进”循环</w:t>
      </w:r>
    </w:p>
    <w:p>
      <w:pPr>
        <w:pStyle w:val="BodyText"/>
        <w:ind w:right="24"/>
        <w:spacing w:before="221" w:line="227" w:lineRule="auto"/>
        <w:jc w:val="right"/>
        <w:rPr>
          <w:sz w:val="20"/>
          <w:szCs w:val="20"/>
        </w:rPr>
      </w:pPr>
      <w:r>
        <w:rPr>
          <w:sz w:val="20"/>
          <w:szCs w:val="20"/>
          <w:spacing w:val="5"/>
        </w:rPr>
        <w:t>本标准中所采用的职业健康安全管理体系的方法是基于“策划-实施-检</w:t>
      </w:r>
      <w:r>
        <w:rPr>
          <w:sz w:val="20"/>
          <w:szCs w:val="20"/>
          <w:spacing w:val="4"/>
        </w:rPr>
        <w:t>查-改进（</w:t>
      </w:r>
      <w:r>
        <w:rPr>
          <w:sz w:val="20"/>
          <w:szCs w:val="20"/>
        </w:rPr>
        <w:t>PDCA</w:t>
      </w:r>
      <w:r>
        <w:rPr>
          <w:sz w:val="20"/>
          <w:szCs w:val="20"/>
          <w:spacing w:val="4"/>
        </w:rPr>
        <w:t>）”的概念。</w:t>
      </w:r>
    </w:p>
    <w:p>
      <w:pPr>
        <w:pStyle w:val="BodyText"/>
        <w:ind w:left="1" w:right="118" w:firstLine="414"/>
        <w:spacing w:before="66" w:line="288" w:lineRule="auto"/>
        <w:rPr>
          <w:sz w:val="20"/>
          <w:szCs w:val="20"/>
        </w:rPr>
      </w:pPr>
      <w:r>
        <w:rPr>
          <w:sz w:val="20"/>
          <w:szCs w:val="20"/>
        </w:rPr>
        <w:t>PDCA</w:t>
      </w:r>
      <w:r>
        <w:rPr>
          <w:sz w:val="20"/>
          <w:szCs w:val="20"/>
          <w:spacing w:val="-26"/>
        </w:rPr>
        <w:t xml:space="preserve"> </w:t>
      </w:r>
      <w:r>
        <w:rPr>
          <w:sz w:val="20"/>
          <w:szCs w:val="20"/>
          <w:spacing w:val="11"/>
        </w:rPr>
        <w:t>概念是一个迭代过程,可被组织用于实现持续改进。它可应用于管理体系及其每个单独的要</w:t>
      </w:r>
      <w:r>
        <w:rPr>
          <w:sz w:val="20"/>
          <w:szCs w:val="20"/>
        </w:rPr>
        <w:t xml:space="preserve"> </w:t>
      </w:r>
      <w:r>
        <w:rPr>
          <w:sz w:val="20"/>
          <w:szCs w:val="20"/>
          <w:spacing w:val="6"/>
        </w:rPr>
        <w:t>素，具体如下：</w:t>
      </w:r>
    </w:p>
    <w:p>
      <w:pPr>
        <w:pStyle w:val="BodyText"/>
        <w:ind w:left="837" w:right="113" w:hanging="420"/>
        <w:spacing w:line="288" w:lineRule="auto"/>
        <w:rPr>
          <w:sz w:val="20"/>
          <w:szCs w:val="20"/>
        </w:rPr>
      </w:pPr>
      <w:r>
        <w:rPr>
          <w:sz w:val="20"/>
          <w:szCs w:val="20"/>
          <w:spacing w:val="9"/>
        </w:rPr>
        <w:t>——策划（</w:t>
      </w:r>
      <w:r>
        <w:rPr>
          <w:rFonts w:ascii="Tahoma" w:hAnsi="Tahoma" w:eastAsia="Tahoma" w:cs="Tahoma"/>
          <w:sz w:val="20"/>
          <w:szCs w:val="20"/>
          <w:spacing w:val="9"/>
        </w:rPr>
        <w:t>P</w:t>
      </w:r>
      <w:r>
        <w:rPr>
          <w:sz w:val="20"/>
          <w:szCs w:val="20"/>
          <w:spacing w:val="9"/>
        </w:rPr>
        <w:t>：</w:t>
      </w:r>
      <w:r>
        <w:rPr>
          <w:rFonts w:ascii="Tahoma" w:hAnsi="Tahoma" w:eastAsia="Tahoma" w:cs="Tahoma"/>
          <w:sz w:val="20"/>
          <w:szCs w:val="20"/>
        </w:rPr>
        <w:t>Plan</w:t>
      </w:r>
      <w:r>
        <w:rPr>
          <w:sz w:val="20"/>
          <w:szCs w:val="20"/>
          <w:spacing w:val="-4"/>
        </w:rPr>
        <w:t>）：</w:t>
      </w:r>
      <w:r>
        <w:rPr>
          <w:sz w:val="20"/>
          <w:szCs w:val="20"/>
          <w:spacing w:val="9"/>
        </w:rPr>
        <w:t>确定和评价职业健康安全风险、职业健康安全机遇</w:t>
      </w:r>
      <w:r>
        <w:rPr>
          <w:sz w:val="20"/>
          <w:szCs w:val="20"/>
          <w:spacing w:val="8"/>
        </w:rPr>
        <w:t>以及其他风险和其他机</w:t>
      </w:r>
      <w:r>
        <w:rPr>
          <w:sz w:val="20"/>
          <w:szCs w:val="20"/>
          <w:spacing w:val="1"/>
        </w:rPr>
        <w:t xml:space="preserve"> </w:t>
      </w:r>
      <w:r>
        <w:rPr>
          <w:sz w:val="20"/>
          <w:szCs w:val="20"/>
          <w:spacing w:val="10"/>
        </w:rPr>
        <w:t>遇，制定职业健康安全目标并建立所需的过程，以实现与组织职业</w:t>
      </w:r>
      <w:r>
        <w:rPr>
          <w:sz w:val="20"/>
          <w:szCs w:val="20"/>
          <w:spacing w:val="9"/>
        </w:rPr>
        <w:t>健康安全方针相一致的结</w:t>
      </w:r>
      <w:r>
        <w:rPr>
          <w:sz w:val="20"/>
          <w:szCs w:val="20"/>
        </w:rPr>
        <w:t xml:space="preserve"> </w:t>
      </w:r>
      <w:r>
        <w:rPr>
          <w:sz w:val="20"/>
          <w:szCs w:val="20"/>
        </w:rPr>
        <w:t>果。</w:t>
      </w:r>
    </w:p>
    <w:p>
      <w:pPr>
        <w:pStyle w:val="BodyText"/>
        <w:ind w:left="417"/>
        <w:spacing w:before="1" w:line="228" w:lineRule="auto"/>
        <w:rPr>
          <w:sz w:val="20"/>
          <w:szCs w:val="20"/>
        </w:rPr>
      </w:pPr>
      <w:r>
        <w:rPr>
          <w:sz w:val="20"/>
          <w:szCs w:val="20"/>
          <w:spacing w:val="9"/>
        </w:rPr>
        <w:t>——实施（</w:t>
      </w:r>
      <w:r>
        <w:rPr>
          <w:rFonts w:ascii="Tahoma" w:hAnsi="Tahoma" w:eastAsia="Tahoma" w:cs="Tahoma"/>
          <w:sz w:val="20"/>
          <w:szCs w:val="20"/>
          <w:spacing w:val="9"/>
        </w:rPr>
        <w:t>D</w:t>
      </w:r>
      <w:r>
        <w:rPr>
          <w:sz w:val="20"/>
          <w:szCs w:val="20"/>
          <w:spacing w:val="9"/>
        </w:rPr>
        <w:t>：</w:t>
      </w:r>
      <w:r>
        <w:rPr>
          <w:rFonts w:ascii="Tahoma" w:hAnsi="Tahoma" w:eastAsia="Tahoma" w:cs="Tahoma"/>
          <w:sz w:val="20"/>
          <w:szCs w:val="20"/>
        </w:rPr>
        <w:t>Do</w:t>
      </w:r>
      <w:r>
        <w:rPr>
          <w:sz w:val="20"/>
          <w:szCs w:val="20"/>
          <w:spacing w:val="18"/>
        </w:rPr>
        <w:t>）：</w:t>
      </w:r>
      <w:r>
        <w:rPr>
          <w:sz w:val="20"/>
          <w:szCs w:val="20"/>
          <w:spacing w:val="9"/>
        </w:rPr>
        <w:t>实施所策划的过程。</w:t>
      </w:r>
    </w:p>
    <w:p>
      <w:pPr>
        <w:pStyle w:val="BodyText"/>
        <w:ind w:left="853" w:right="113" w:hanging="436"/>
        <w:spacing w:before="64" w:line="288" w:lineRule="auto"/>
        <w:rPr>
          <w:sz w:val="20"/>
          <w:szCs w:val="20"/>
        </w:rPr>
      </w:pPr>
      <w:r>
        <w:rPr>
          <w:sz w:val="20"/>
          <w:szCs w:val="20"/>
          <w:spacing w:val="10"/>
        </w:rPr>
        <w:t>——检查（</w:t>
      </w:r>
      <w:r>
        <w:rPr>
          <w:rFonts w:ascii="Tahoma" w:hAnsi="Tahoma" w:eastAsia="Tahoma" w:cs="Tahoma"/>
          <w:sz w:val="20"/>
          <w:szCs w:val="20"/>
          <w:spacing w:val="10"/>
        </w:rPr>
        <w:t>C</w:t>
      </w:r>
      <w:r>
        <w:rPr>
          <w:sz w:val="20"/>
          <w:szCs w:val="20"/>
          <w:spacing w:val="10"/>
        </w:rPr>
        <w:t>：</w:t>
      </w:r>
      <w:r>
        <w:rPr>
          <w:rFonts w:ascii="Tahoma" w:hAnsi="Tahoma" w:eastAsia="Tahoma" w:cs="Tahoma"/>
          <w:sz w:val="20"/>
          <w:szCs w:val="20"/>
        </w:rPr>
        <w:t>Check</w:t>
      </w:r>
      <w:r>
        <w:rPr>
          <w:sz w:val="20"/>
          <w:szCs w:val="20"/>
          <w:spacing w:val="2"/>
        </w:rPr>
        <w:t>）：</w:t>
      </w:r>
      <w:r>
        <w:rPr>
          <w:sz w:val="20"/>
          <w:szCs w:val="20"/>
          <w:spacing w:val="10"/>
        </w:rPr>
        <w:t>依据职业健康安全方针和目标，</w:t>
      </w:r>
      <w:r>
        <w:rPr>
          <w:sz w:val="20"/>
          <w:szCs w:val="20"/>
          <w:spacing w:val="9"/>
        </w:rPr>
        <w:t>对活动和过程进行监视和测量，并报告</w:t>
      </w:r>
      <w:r>
        <w:rPr>
          <w:sz w:val="20"/>
          <w:szCs w:val="20"/>
          <w:spacing w:val="1"/>
        </w:rPr>
        <w:t xml:space="preserve"> </w:t>
      </w:r>
      <w:r>
        <w:rPr>
          <w:sz w:val="20"/>
          <w:szCs w:val="20"/>
          <w:spacing w:val="1"/>
        </w:rPr>
        <w:t>结果。</w:t>
      </w:r>
    </w:p>
    <w:p>
      <w:pPr>
        <w:pStyle w:val="BodyText"/>
        <w:ind w:left="417"/>
        <w:spacing w:before="1" w:line="226" w:lineRule="auto"/>
        <w:rPr>
          <w:sz w:val="20"/>
          <w:szCs w:val="20"/>
        </w:rPr>
      </w:pPr>
      <w:r>
        <w:rPr>
          <w:sz w:val="20"/>
          <w:szCs w:val="20"/>
          <w:spacing w:val="8"/>
        </w:rPr>
        <w:t>——改进（</w:t>
      </w:r>
      <w:r>
        <w:rPr>
          <w:rFonts w:ascii="Tahoma" w:hAnsi="Tahoma" w:eastAsia="Tahoma" w:cs="Tahoma"/>
          <w:sz w:val="20"/>
          <w:szCs w:val="20"/>
          <w:spacing w:val="8"/>
        </w:rPr>
        <w:t>A</w:t>
      </w:r>
      <w:r>
        <w:rPr>
          <w:sz w:val="20"/>
          <w:szCs w:val="20"/>
          <w:spacing w:val="8"/>
        </w:rPr>
        <w:t>：</w:t>
      </w:r>
      <w:r>
        <w:rPr>
          <w:rFonts w:ascii="Tahoma" w:hAnsi="Tahoma" w:eastAsia="Tahoma" w:cs="Tahoma"/>
          <w:sz w:val="20"/>
          <w:szCs w:val="20"/>
        </w:rPr>
        <w:t>Act</w:t>
      </w:r>
      <w:r>
        <w:rPr>
          <w:sz w:val="20"/>
          <w:szCs w:val="20"/>
          <w:spacing w:val="22"/>
        </w:rPr>
        <w:t>）：</w:t>
      </w:r>
      <w:r>
        <w:rPr>
          <w:sz w:val="20"/>
          <w:szCs w:val="20"/>
          <w:spacing w:val="8"/>
        </w:rPr>
        <w:t>采取措施持续改进职业健康安全绩效，</w:t>
      </w:r>
      <w:r>
        <w:rPr>
          <w:sz w:val="20"/>
          <w:szCs w:val="20"/>
          <w:spacing w:val="-60"/>
        </w:rPr>
        <w:t xml:space="preserve"> </w:t>
      </w:r>
      <w:r>
        <w:rPr>
          <w:sz w:val="20"/>
          <w:szCs w:val="20"/>
          <w:spacing w:val="8"/>
        </w:rPr>
        <w:t>以实现预期结果。</w:t>
      </w:r>
    </w:p>
    <w:p>
      <w:pPr>
        <w:pStyle w:val="BodyText"/>
        <w:ind w:left="420"/>
        <w:spacing w:before="66" w:line="227" w:lineRule="auto"/>
        <w:rPr>
          <w:sz w:val="20"/>
          <w:szCs w:val="20"/>
        </w:rPr>
      </w:pPr>
      <w:r>
        <w:rPr>
          <w:sz w:val="20"/>
          <w:szCs w:val="20"/>
          <w:spacing w:val="8"/>
        </w:rPr>
        <w:t>本标准将</w:t>
      </w:r>
      <w:r>
        <w:rPr>
          <w:sz w:val="20"/>
          <w:szCs w:val="20"/>
          <w:spacing w:val="-42"/>
        </w:rPr>
        <w:t xml:space="preserve"> </w:t>
      </w:r>
      <w:r>
        <w:rPr>
          <w:rFonts w:ascii="Times New Roman" w:hAnsi="Times New Roman" w:eastAsia="Times New Roman" w:cs="Times New Roman"/>
          <w:sz w:val="20"/>
          <w:szCs w:val="20"/>
        </w:rPr>
        <w:t>PDCA</w:t>
      </w:r>
      <w:r>
        <w:rPr>
          <w:rFonts w:ascii="Times New Roman" w:hAnsi="Times New Roman" w:eastAsia="Times New Roman" w:cs="Times New Roman"/>
          <w:sz w:val="20"/>
          <w:szCs w:val="20"/>
          <w:spacing w:val="8"/>
        </w:rPr>
        <w:t xml:space="preserve"> </w:t>
      </w:r>
      <w:r>
        <w:rPr>
          <w:sz w:val="20"/>
          <w:szCs w:val="20"/>
          <w:spacing w:val="8"/>
        </w:rPr>
        <w:t>概念融入一个新框架中，如图</w:t>
      </w:r>
      <w:r>
        <w:rPr>
          <w:sz w:val="20"/>
          <w:szCs w:val="20"/>
          <w:spacing w:val="-23"/>
        </w:rPr>
        <w:t xml:space="preserve"> </w:t>
      </w:r>
      <w:r>
        <w:rPr>
          <w:rFonts w:ascii="Times New Roman" w:hAnsi="Times New Roman" w:eastAsia="Times New Roman" w:cs="Times New Roman"/>
          <w:sz w:val="20"/>
          <w:szCs w:val="20"/>
          <w:spacing w:val="8"/>
        </w:rPr>
        <w:t>1 </w:t>
      </w:r>
      <w:r>
        <w:rPr>
          <w:sz w:val="20"/>
          <w:szCs w:val="20"/>
          <w:spacing w:val="8"/>
        </w:rPr>
        <w:t>所示。</w:t>
      </w:r>
    </w:p>
    <w:p>
      <w:pPr>
        <w:spacing w:line="241" w:lineRule="auto"/>
        <w:rPr>
          <w:rFonts w:ascii="Arial"/>
          <w:sz w:val="21"/>
        </w:rPr>
      </w:pPr>
      <w:r/>
    </w:p>
    <w:p>
      <w:pPr>
        <w:ind w:firstLine="1841"/>
        <w:spacing w:before="1" w:line="6429" w:lineRule="exact"/>
        <w:rPr/>
      </w:pPr>
      <w:r>
        <w:rPr>
          <w:position w:val="-128"/>
        </w:rPr>
        <w:drawing>
          <wp:inline distT="0" distB="0" distL="0" distR="0">
            <wp:extent cx="3785845" cy="4082439"/>
            <wp:effectExtent l="0" t="0" r="0" b="0"/>
            <wp:docPr id="8" name="IM 8"/>
            <wp:cNvGraphicFramePr/>
            <a:graphic>
              <a:graphicData uri="http://schemas.openxmlformats.org/drawingml/2006/picture">
                <pic:pic>
                  <pic:nvPicPr>
                    <pic:cNvPr id="8" name="IM 8"/>
                    <pic:cNvPicPr/>
                  </pic:nvPicPr>
                  <pic:blipFill>
                    <a:blip r:embed="rId14"/>
                    <a:stretch>
                      <a:fillRect/>
                    </a:stretch>
                  </pic:blipFill>
                  <pic:spPr>
                    <a:xfrm rot="0">
                      <a:off x="0" y="0"/>
                      <a:ext cx="3785845" cy="4082439"/>
                    </a:xfrm>
                    <a:prstGeom prst="rect">
                      <a:avLst/>
                    </a:prstGeom>
                  </pic:spPr>
                </pic:pic>
              </a:graphicData>
            </a:graphic>
          </wp:inline>
        </w:drawing>
      </w:r>
    </w:p>
    <w:p>
      <w:pPr>
        <w:pStyle w:val="BodyText"/>
        <w:ind w:left="418"/>
        <w:spacing w:before="273" w:line="219" w:lineRule="auto"/>
        <w:rPr>
          <w:sz w:val="18"/>
          <w:szCs w:val="18"/>
        </w:rPr>
      </w:pPr>
      <w:r>
        <w:rPr>
          <w:sz w:val="18"/>
          <w:szCs w:val="18"/>
          <w:spacing w:val="-1"/>
        </w:rPr>
        <w:t>注：括号内的数字是指本标准的相应章条号。</w:t>
      </w:r>
    </w:p>
    <w:p>
      <w:pPr>
        <w:ind w:left="2951"/>
        <w:spacing w:before="83" w:line="231" w:lineRule="auto"/>
        <w:rPr>
          <w:rFonts w:ascii="SimHei" w:hAnsi="SimHei" w:eastAsia="SimHei" w:cs="SimHei"/>
          <w:sz w:val="20"/>
          <w:szCs w:val="20"/>
        </w:rPr>
      </w:pPr>
      <w:bookmarkStart w:name="bookmark61" w:id="3"/>
      <w:bookmarkEnd w:id="3"/>
      <w:r>
        <w:rPr>
          <w:rFonts w:ascii="SimHei" w:hAnsi="SimHei" w:eastAsia="SimHei" w:cs="SimHei"/>
          <w:sz w:val="20"/>
          <w:szCs w:val="20"/>
          <w:spacing w:val="6"/>
        </w:rPr>
        <w:t>图</w:t>
      </w:r>
      <w:r>
        <w:rPr>
          <w:rFonts w:ascii="SimHei" w:hAnsi="SimHei" w:eastAsia="SimHei" w:cs="SimHei"/>
          <w:sz w:val="20"/>
          <w:szCs w:val="20"/>
          <w:spacing w:val="-22"/>
        </w:rPr>
        <w:t xml:space="preserve"> </w:t>
      </w:r>
      <w:r>
        <w:rPr>
          <w:rFonts w:ascii="SimHei" w:hAnsi="SimHei" w:eastAsia="SimHei" w:cs="SimHei"/>
          <w:sz w:val="20"/>
          <w:szCs w:val="20"/>
          <w:spacing w:val="6"/>
        </w:rPr>
        <w:t>1</w:t>
      </w:r>
      <w:r>
        <w:rPr>
          <w:rFonts w:ascii="SimHei" w:hAnsi="SimHei" w:eastAsia="SimHei" w:cs="SimHei"/>
          <w:sz w:val="20"/>
          <w:szCs w:val="20"/>
          <w:spacing w:val="6"/>
        </w:rPr>
        <w:t xml:space="preserve">  </w:t>
      </w:r>
      <w:r>
        <w:rPr>
          <w:rFonts w:ascii="SimHei" w:hAnsi="SimHei" w:eastAsia="SimHei" w:cs="SimHei"/>
          <w:sz w:val="20"/>
          <w:szCs w:val="20"/>
        </w:rPr>
        <w:t>PDCA</w:t>
      </w:r>
      <w:r>
        <w:rPr>
          <w:rFonts w:ascii="SimHei" w:hAnsi="SimHei" w:eastAsia="SimHei" w:cs="SimHei"/>
          <w:sz w:val="20"/>
          <w:szCs w:val="20"/>
          <w:spacing w:val="-32"/>
        </w:rPr>
        <w:t xml:space="preserve"> </w:t>
      </w:r>
      <w:r>
        <w:rPr>
          <w:rFonts w:ascii="SimHei" w:hAnsi="SimHei" w:eastAsia="SimHei" w:cs="SimHei"/>
          <w:sz w:val="20"/>
          <w:szCs w:val="20"/>
          <w:spacing w:val="6"/>
        </w:rPr>
        <w:t>与本标准框架之间的关系</w:t>
      </w:r>
    </w:p>
    <w:p>
      <w:pPr>
        <w:spacing w:line="231" w:lineRule="auto"/>
        <w:sectPr>
          <w:headerReference w:type="default" r:id="rId12"/>
          <w:footerReference w:type="default" r:id="rId13"/>
          <w:pgSz w:w="11907" w:h="16840"/>
          <w:pgMar w:top="1716" w:right="1129" w:bottom="1010" w:left="1427" w:header="1395" w:footer="851" w:gutter="0"/>
        </w:sectPr>
        <w:rPr>
          <w:rFonts w:ascii="SimHei" w:hAnsi="SimHei" w:eastAsia="SimHei" w:cs="SimHei"/>
          <w:sz w:val="20"/>
          <w:szCs w:val="20"/>
        </w:rPr>
      </w:pPr>
    </w:p>
    <w:p>
      <w:pPr>
        <w:ind w:left="1"/>
        <w:spacing w:before="107" w:line="284" w:lineRule="exact"/>
        <w:rPr>
          <w:rFonts w:ascii="SimHei" w:hAnsi="SimHei" w:eastAsia="SimHei" w:cs="SimHei"/>
          <w:sz w:val="20"/>
          <w:szCs w:val="20"/>
        </w:rPr>
      </w:pPr>
      <w:r>
        <w:rPr>
          <w:rFonts w:ascii="Arial" w:hAnsi="Arial" w:eastAsia="Arial" w:cs="Arial"/>
          <w:sz w:val="20"/>
          <w:szCs w:val="20"/>
          <w:spacing w:val="4"/>
          <w:position w:val="1"/>
        </w:rPr>
        <w:t>0.5  </w:t>
      </w:r>
      <w:r>
        <w:rPr>
          <w:rFonts w:ascii="SimHei" w:hAnsi="SimHei" w:eastAsia="SimHei" w:cs="SimHei"/>
          <w:sz w:val="20"/>
          <w:szCs w:val="20"/>
          <w:spacing w:val="4"/>
          <w:position w:val="1"/>
        </w:rPr>
        <w:t>本标准内容</w:t>
      </w:r>
    </w:p>
    <w:p>
      <w:pPr>
        <w:pStyle w:val="BodyText"/>
        <w:ind w:right="9" w:firstLine="420"/>
        <w:spacing w:before="220" w:line="288" w:lineRule="auto"/>
        <w:rPr>
          <w:sz w:val="20"/>
          <w:szCs w:val="20"/>
        </w:rPr>
      </w:pPr>
      <w:r>
        <w:rPr>
          <w:sz w:val="20"/>
          <w:szCs w:val="20"/>
          <w:spacing w:val="8"/>
        </w:rPr>
        <w:t>本标准符合国际标准化组织（</w:t>
      </w:r>
      <w:r>
        <w:rPr>
          <w:rFonts w:ascii="Calibri" w:hAnsi="Calibri" w:eastAsia="Calibri" w:cs="Calibri"/>
          <w:sz w:val="20"/>
          <w:szCs w:val="20"/>
        </w:rPr>
        <w:t>ISO</w:t>
      </w:r>
      <w:r>
        <w:rPr>
          <w:sz w:val="20"/>
          <w:szCs w:val="20"/>
          <w:spacing w:val="8"/>
        </w:rPr>
        <w:t>）对管理体系标准的要求。这些要求包括一个统一的高层结构和</w:t>
      </w:r>
      <w:r>
        <w:rPr>
          <w:sz w:val="20"/>
          <w:szCs w:val="20"/>
          <w:spacing w:val="7"/>
        </w:rPr>
        <w:t xml:space="preserve"> </w:t>
      </w:r>
      <w:r>
        <w:rPr>
          <w:sz w:val="20"/>
          <w:szCs w:val="20"/>
          <w:spacing w:val="7"/>
        </w:rPr>
        <w:t>相同的核心正文以及具有核心定义的通用术语，旨在方便本标准的</w:t>
      </w:r>
      <w:r>
        <w:rPr>
          <w:sz w:val="20"/>
          <w:szCs w:val="20"/>
          <w:spacing w:val="6"/>
        </w:rPr>
        <w:t>使用者实施多个</w:t>
      </w:r>
      <w:r>
        <w:rPr>
          <w:sz w:val="20"/>
          <w:szCs w:val="20"/>
          <w:spacing w:val="-30"/>
        </w:rPr>
        <w:t xml:space="preserve"> </w:t>
      </w:r>
      <w:r>
        <w:rPr>
          <w:rFonts w:ascii="Calibri" w:hAnsi="Calibri" w:eastAsia="Calibri" w:cs="Calibri"/>
          <w:sz w:val="20"/>
          <w:szCs w:val="20"/>
        </w:rPr>
        <w:t>ISO</w:t>
      </w:r>
      <w:r>
        <w:rPr>
          <w:rFonts w:ascii="Calibri" w:hAnsi="Calibri" w:eastAsia="Calibri" w:cs="Calibri"/>
          <w:sz w:val="20"/>
          <w:szCs w:val="20"/>
          <w:spacing w:val="22"/>
          <w:w w:val="101"/>
        </w:rPr>
        <w:t xml:space="preserve"> </w:t>
      </w:r>
      <w:r>
        <w:rPr>
          <w:sz w:val="20"/>
          <w:szCs w:val="20"/>
          <w:spacing w:val="6"/>
        </w:rPr>
        <w:t>管理体系标准。</w:t>
      </w:r>
    </w:p>
    <w:p>
      <w:pPr>
        <w:pStyle w:val="BodyText"/>
        <w:ind w:right="80" w:firstLine="421"/>
        <w:spacing w:line="288" w:lineRule="auto"/>
        <w:rPr>
          <w:sz w:val="20"/>
          <w:szCs w:val="20"/>
        </w:rPr>
      </w:pPr>
      <w:r>
        <w:rPr>
          <w:sz w:val="20"/>
          <w:szCs w:val="20"/>
          <w:spacing w:val="10"/>
        </w:rPr>
        <w:t>尽管本标准的要素可与其他管理体系兼容或整合，但本标准并不包</w:t>
      </w:r>
      <w:r>
        <w:rPr>
          <w:sz w:val="20"/>
          <w:szCs w:val="20"/>
          <w:spacing w:val="9"/>
        </w:rPr>
        <w:t>含针对其他主题（如质量、社</w:t>
      </w:r>
      <w:r>
        <w:rPr>
          <w:sz w:val="20"/>
          <w:szCs w:val="20"/>
        </w:rPr>
        <w:t xml:space="preserve"> </w:t>
      </w:r>
      <w:r>
        <w:rPr>
          <w:sz w:val="20"/>
          <w:szCs w:val="20"/>
          <w:spacing w:val="9"/>
        </w:rPr>
        <w:t>会责任、环境、治安保卫或财务管理等）的要求。</w:t>
      </w:r>
    </w:p>
    <w:p>
      <w:pPr>
        <w:pStyle w:val="BodyText"/>
        <w:ind w:left="1" w:right="78" w:firstLine="420"/>
        <w:spacing w:before="2" w:line="287" w:lineRule="auto"/>
        <w:rPr>
          <w:sz w:val="20"/>
          <w:szCs w:val="20"/>
        </w:rPr>
      </w:pPr>
      <w:r>
        <w:rPr>
          <w:sz w:val="20"/>
          <w:szCs w:val="20"/>
          <w:spacing w:val="10"/>
        </w:rPr>
        <w:t>本标准包含了组织可用于实施职业健康安全管理体系和开展符合性评价</w:t>
      </w:r>
      <w:r>
        <w:rPr>
          <w:sz w:val="20"/>
          <w:szCs w:val="20"/>
          <w:spacing w:val="9"/>
        </w:rPr>
        <w:t>的要求。希望证实符合本</w:t>
      </w:r>
      <w:r>
        <w:rPr>
          <w:sz w:val="20"/>
          <w:szCs w:val="20"/>
        </w:rPr>
        <w:t xml:space="preserve"> </w:t>
      </w:r>
      <w:r>
        <w:rPr>
          <w:sz w:val="20"/>
          <w:szCs w:val="20"/>
          <w:spacing w:val="8"/>
        </w:rPr>
        <w:t>标准的组织可通过以下方式来实现：</w:t>
      </w:r>
    </w:p>
    <w:p>
      <w:pPr>
        <w:pStyle w:val="BodyText"/>
        <w:ind w:left="419"/>
        <w:spacing w:line="226" w:lineRule="auto"/>
        <w:rPr>
          <w:sz w:val="20"/>
          <w:szCs w:val="20"/>
        </w:rPr>
      </w:pPr>
      <w:r>
        <w:rPr>
          <w:sz w:val="20"/>
          <w:szCs w:val="20"/>
          <w:spacing w:val="8"/>
        </w:rPr>
        <w:t>——开展自我评价和声明；</w:t>
      </w:r>
    </w:p>
    <w:p>
      <w:pPr>
        <w:pStyle w:val="BodyText"/>
        <w:ind w:left="419"/>
        <w:spacing w:before="66" w:line="228" w:lineRule="auto"/>
        <w:rPr>
          <w:sz w:val="20"/>
          <w:szCs w:val="20"/>
        </w:rPr>
      </w:pPr>
      <w:r>
        <w:rPr>
          <w:sz w:val="20"/>
          <w:szCs w:val="20"/>
          <w:spacing w:val="9"/>
        </w:rPr>
        <w:t>——寻求组织的相关方（如顾客）对其符合性进行确认；</w:t>
      </w:r>
    </w:p>
    <w:p>
      <w:pPr>
        <w:pStyle w:val="BodyText"/>
        <w:ind w:left="419"/>
        <w:spacing w:before="65" w:line="227" w:lineRule="auto"/>
        <w:rPr>
          <w:sz w:val="20"/>
          <w:szCs w:val="20"/>
        </w:rPr>
      </w:pPr>
      <w:r>
        <w:rPr>
          <w:sz w:val="20"/>
          <w:szCs w:val="20"/>
          <w:spacing w:val="9"/>
        </w:rPr>
        <w:t>——寻求组织的外部机构对其自我声明的确认；</w:t>
      </w:r>
    </w:p>
    <w:p>
      <w:pPr>
        <w:pStyle w:val="BodyText"/>
        <w:ind w:left="419"/>
        <w:spacing w:before="66" w:line="228" w:lineRule="auto"/>
        <w:rPr>
          <w:sz w:val="20"/>
          <w:szCs w:val="20"/>
        </w:rPr>
      </w:pPr>
      <w:r>
        <w:rPr>
          <w:sz w:val="20"/>
          <w:szCs w:val="20"/>
          <w:spacing w:val="9"/>
        </w:rPr>
        <w:t>——寻求外部组织对其职业健康安全管理体系进行认证或注册。</w:t>
      </w:r>
    </w:p>
    <w:p>
      <w:pPr>
        <w:pStyle w:val="BodyText"/>
        <w:ind w:left="1" w:firstLine="420"/>
        <w:spacing w:before="68" w:line="284" w:lineRule="auto"/>
        <w:rPr>
          <w:sz w:val="20"/>
          <w:szCs w:val="20"/>
        </w:rPr>
      </w:pPr>
      <w:r>
        <w:rPr>
          <w:sz w:val="20"/>
          <w:szCs w:val="20"/>
          <w:spacing w:val="7"/>
        </w:rPr>
        <w:t>本标准的第</w:t>
      </w:r>
      <w:r>
        <w:rPr>
          <w:sz w:val="20"/>
          <w:szCs w:val="20"/>
          <w:spacing w:val="-7"/>
        </w:rPr>
        <w:t xml:space="preserve"> </w:t>
      </w:r>
      <w:r>
        <w:rPr>
          <w:rFonts w:ascii="Times New Roman" w:hAnsi="Times New Roman" w:eastAsia="Times New Roman" w:cs="Times New Roman"/>
          <w:sz w:val="20"/>
          <w:szCs w:val="20"/>
          <w:spacing w:val="7"/>
        </w:rPr>
        <w:t>1</w:t>
      </w:r>
      <w:r>
        <w:rPr>
          <w:rFonts w:ascii="Times New Roman" w:hAnsi="Times New Roman" w:eastAsia="Times New Roman" w:cs="Times New Roman"/>
          <w:sz w:val="20"/>
          <w:szCs w:val="20"/>
          <w:spacing w:val="19"/>
          <w:w w:val="101"/>
        </w:rPr>
        <w:t xml:space="preserve"> </w:t>
      </w:r>
      <w:r>
        <w:rPr>
          <w:sz w:val="20"/>
          <w:szCs w:val="20"/>
          <w:spacing w:val="7"/>
        </w:rPr>
        <w:t>章至第</w:t>
      </w:r>
      <w:r>
        <w:rPr>
          <w:sz w:val="20"/>
          <w:szCs w:val="20"/>
          <w:spacing w:val="-39"/>
        </w:rPr>
        <w:t xml:space="preserve"> </w:t>
      </w:r>
      <w:r>
        <w:rPr>
          <w:rFonts w:ascii="Times New Roman" w:hAnsi="Times New Roman" w:eastAsia="Times New Roman" w:cs="Times New Roman"/>
          <w:sz w:val="20"/>
          <w:szCs w:val="20"/>
          <w:spacing w:val="7"/>
        </w:rPr>
        <w:t>3</w:t>
      </w:r>
      <w:r>
        <w:rPr>
          <w:rFonts w:ascii="Times New Roman" w:hAnsi="Times New Roman" w:eastAsia="Times New Roman" w:cs="Times New Roman"/>
          <w:sz w:val="20"/>
          <w:szCs w:val="20"/>
          <w:spacing w:val="19"/>
          <w:w w:val="101"/>
        </w:rPr>
        <w:t xml:space="preserve"> </w:t>
      </w:r>
      <w:r>
        <w:rPr>
          <w:sz w:val="20"/>
          <w:szCs w:val="20"/>
          <w:spacing w:val="7"/>
        </w:rPr>
        <w:t>章阐述了适用于本标准的范围、规范性引用文件以及术语和定义，第</w:t>
      </w:r>
      <w:r>
        <w:rPr>
          <w:sz w:val="20"/>
          <w:szCs w:val="20"/>
          <w:spacing w:val="-44"/>
        </w:rPr>
        <w:t xml:space="preserve"> </w:t>
      </w:r>
      <w:r>
        <w:rPr>
          <w:rFonts w:ascii="Times New Roman" w:hAnsi="Times New Roman" w:eastAsia="Times New Roman" w:cs="Times New Roman"/>
          <w:sz w:val="20"/>
          <w:szCs w:val="20"/>
          <w:spacing w:val="7"/>
        </w:rPr>
        <w:t>4</w:t>
      </w:r>
      <w:r>
        <w:rPr>
          <w:rFonts w:ascii="Times New Roman" w:hAnsi="Times New Roman" w:eastAsia="Times New Roman" w:cs="Times New Roman"/>
          <w:sz w:val="20"/>
          <w:szCs w:val="20"/>
          <w:spacing w:val="19"/>
          <w:w w:val="101"/>
        </w:rPr>
        <w:t xml:space="preserve"> </w:t>
      </w:r>
      <w:r>
        <w:rPr>
          <w:sz w:val="20"/>
          <w:szCs w:val="20"/>
          <w:spacing w:val="7"/>
        </w:rPr>
        <w:t>章</w:t>
      </w:r>
      <w:r>
        <w:rPr>
          <w:sz w:val="20"/>
          <w:szCs w:val="20"/>
        </w:rPr>
        <w:t xml:space="preserve"> </w:t>
      </w:r>
      <w:r>
        <w:rPr>
          <w:sz w:val="20"/>
          <w:szCs w:val="20"/>
          <w:spacing w:val="8"/>
        </w:rPr>
        <w:t>至第</w:t>
      </w:r>
      <w:r>
        <w:rPr>
          <w:sz w:val="20"/>
          <w:szCs w:val="20"/>
          <w:spacing w:val="-26"/>
        </w:rPr>
        <w:t xml:space="preserve"> </w:t>
      </w:r>
      <w:r>
        <w:rPr>
          <w:rFonts w:ascii="Times New Roman" w:hAnsi="Times New Roman" w:eastAsia="Times New Roman" w:cs="Times New Roman"/>
          <w:sz w:val="20"/>
          <w:szCs w:val="20"/>
          <w:spacing w:val="8"/>
        </w:rPr>
        <w:t>10</w:t>
      </w:r>
      <w:r>
        <w:rPr>
          <w:rFonts w:ascii="Times New Roman" w:hAnsi="Times New Roman" w:eastAsia="Times New Roman" w:cs="Times New Roman"/>
          <w:sz w:val="20"/>
          <w:szCs w:val="20"/>
          <w:spacing w:val="20"/>
        </w:rPr>
        <w:t xml:space="preserve"> </w:t>
      </w:r>
      <w:r>
        <w:rPr>
          <w:sz w:val="20"/>
          <w:szCs w:val="20"/>
          <w:spacing w:val="8"/>
        </w:rPr>
        <w:t>章包含了可用于评价与本标准符合性的要求。附录</w:t>
      </w:r>
      <w:r>
        <w:rPr>
          <w:sz w:val="20"/>
          <w:szCs w:val="20"/>
          <w:spacing w:val="-44"/>
        </w:rPr>
        <w:t xml:space="preserve"> </w:t>
      </w:r>
      <w:r>
        <w:rPr>
          <w:rFonts w:ascii="Calibri" w:hAnsi="Calibri" w:eastAsia="Calibri" w:cs="Calibri"/>
          <w:sz w:val="20"/>
          <w:szCs w:val="20"/>
          <w:spacing w:val="8"/>
        </w:rPr>
        <w:t>A</w:t>
      </w:r>
      <w:r>
        <w:rPr>
          <w:rFonts w:ascii="Calibri" w:hAnsi="Calibri" w:eastAsia="Calibri" w:cs="Calibri"/>
          <w:sz w:val="20"/>
          <w:szCs w:val="20"/>
          <w:spacing w:val="16"/>
        </w:rPr>
        <w:t xml:space="preserve"> </w:t>
      </w:r>
      <w:r>
        <w:rPr>
          <w:sz w:val="20"/>
          <w:szCs w:val="20"/>
          <w:spacing w:val="8"/>
        </w:rPr>
        <w:t>提供了这些要求的解释性信息</w:t>
      </w:r>
      <w:r>
        <w:rPr>
          <w:sz w:val="20"/>
          <w:szCs w:val="20"/>
          <w:spacing w:val="7"/>
        </w:rPr>
        <w:t>。附录</w:t>
      </w:r>
      <w:r>
        <w:rPr>
          <w:sz w:val="20"/>
          <w:szCs w:val="20"/>
          <w:spacing w:val="-30"/>
        </w:rPr>
        <w:t xml:space="preserve"> </w:t>
      </w:r>
      <w:r>
        <w:rPr>
          <w:rFonts w:ascii="Calibri" w:hAnsi="Calibri" w:eastAsia="Calibri" w:cs="Calibri"/>
          <w:sz w:val="20"/>
          <w:szCs w:val="20"/>
        </w:rPr>
        <w:t>NA   </w:t>
      </w:r>
      <w:r>
        <w:rPr>
          <w:sz w:val="20"/>
          <w:szCs w:val="20"/>
          <w:spacing w:val="6"/>
        </w:rPr>
        <w:t>给出了本标准与</w:t>
      </w:r>
      <w:r>
        <w:rPr>
          <w:sz w:val="20"/>
          <w:szCs w:val="20"/>
          <w:spacing w:val="-28"/>
        </w:rPr>
        <w:t xml:space="preserve"> </w:t>
      </w:r>
      <w:r>
        <w:rPr>
          <w:rFonts w:ascii="Calibri" w:hAnsi="Calibri" w:eastAsia="Calibri" w:cs="Calibri"/>
          <w:sz w:val="20"/>
          <w:szCs w:val="20"/>
        </w:rPr>
        <w:t>GB</w:t>
      </w:r>
      <w:r>
        <w:rPr>
          <w:rFonts w:ascii="Calibri" w:hAnsi="Calibri" w:eastAsia="Calibri" w:cs="Calibri"/>
          <w:sz w:val="20"/>
          <w:szCs w:val="20"/>
          <w:spacing w:val="6"/>
        </w:rPr>
        <w:t>/T</w:t>
      </w:r>
      <w:r>
        <w:rPr>
          <w:rFonts w:ascii="Calibri" w:hAnsi="Calibri" w:eastAsia="Calibri" w:cs="Calibri"/>
          <w:sz w:val="20"/>
          <w:szCs w:val="20"/>
          <w:spacing w:val="16"/>
        </w:rPr>
        <w:t xml:space="preserve"> </w:t>
      </w:r>
      <w:r>
        <w:rPr>
          <w:rFonts w:ascii="Calibri" w:hAnsi="Calibri" w:eastAsia="Calibri" w:cs="Calibri"/>
          <w:sz w:val="20"/>
          <w:szCs w:val="20"/>
          <w:spacing w:val="6"/>
        </w:rPr>
        <w:t>28001-2011</w:t>
      </w:r>
      <w:r>
        <w:rPr>
          <w:rFonts w:ascii="Calibri" w:hAnsi="Calibri" w:eastAsia="Calibri" w:cs="Calibri"/>
          <w:sz w:val="20"/>
          <w:szCs w:val="20"/>
          <w:spacing w:val="17"/>
          <w:w w:val="101"/>
        </w:rPr>
        <w:t xml:space="preserve"> </w:t>
      </w:r>
      <w:r>
        <w:rPr>
          <w:sz w:val="20"/>
          <w:szCs w:val="20"/>
          <w:spacing w:val="6"/>
        </w:rPr>
        <w:t>之间的对应情况。第</w:t>
      </w:r>
      <w:r>
        <w:rPr>
          <w:sz w:val="20"/>
          <w:szCs w:val="20"/>
          <w:spacing w:val="-37"/>
        </w:rPr>
        <w:t xml:space="preserve"> </w:t>
      </w:r>
      <w:r>
        <w:rPr>
          <w:rFonts w:ascii="Calibri" w:hAnsi="Calibri" w:eastAsia="Calibri" w:cs="Calibri"/>
          <w:sz w:val="20"/>
          <w:szCs w:val="20"/>
          <w:spacing w:val="6"/>
        </w:rPr>
        <w:t>3</w:t>
      </w:r>
      <w:r>
        <w:rPr>
          <w:rFonts w:ascii="Calibri" w:hAnsi="Calibri" w:eastAsia="Calibri" w:cs="Calibri"/>
          <w:sz w:val="20"/>
          <w:szCs w:val="20"/>
          <w:spacing w:val="25"/>
          <w:w w:val="101"/>
        </w:rPr>
        <w:t xml:space="preserve"> </w:t>
      </w:r>
      <w:r>
        <w:rPr>
          <w:sz w:val="20"/>
          <w:szCs w:val="20"/>
          <w:spacing w:val="6"/>
        </w:rPr>
        <w:t>章中的术语和定义按照概念的顺序进行编排。</w:t>
      </w:r>
      <w:r>
        <w:rPr>
          <w:sz w:val="20"/>
          <w:szCs w:val="20"/>
        </w:rPr>
        <w:t xml:space="preserve"> </w:t>
      </w:r>
      <w:r>
        <w:rPr>
          <w:sz w:val="20"/>
          <w:szCs w:val="20"/>
          <w:spacing w:val="10"/>
        </w:rPr>
        <w:t>本标准索引（一）给出了按英文字母顺序排列的术语索引，索引（二）给出</w:t>
      </w:r>
      <w:r>
        <w:rPr>
          <w:sz w:val="20"/>
          <w:szCs w:val="20"/>
          <w:spacing w:val="9"/>
        </w:rPr>
        <w:t>了按汉语拼音顺序排列的</w:t>
      </w:r>
      <w:r>
        <w:rPr>
          <w:sz w:val="20"/>
          <w:szCs w:val="20"/>
        </w:rPr>
        <w:t xml:space="preserve"> </w:t>
      </w:r>
      <w:r>
        <w:rPr>
          <w:sz w:val="20"/>
          <w:szCs w:val="20"/>
          <w:spacing w:val="5"/>
        </w:rPr>
        <w:t>术语索引。</w:t>
      </w:r>
    </w:p>
    <w:p>
      <w:pPr>
        <w:pStyle w:val="BodyText"/>
        <w:ind w:left="421"/>
        <w:spacing w:before="19" w:line="227" w:lineRule="auto"/>
        <w:rPr>
          <w:sz w:val="20"/>
          <w:szCs w:val="20"/>
        </w:rPr>
      </w:pPr>
      <w:r>
        <w:rPr>
          <w:sz w:val="20"/>
          <w:szCs w:val="20"/>
          <w:spacing w:val="8"/>
        </w:rPr>
        <w:t>本标准使用以下助动词：</w:t>
      </w:r>
    </w:p>
    <w:p>
      <w:pPr>
        <w:pStyle w:val="BodyText"/>
        <w:ind w:left="419"/>
        <w:spacing w:before="66" w:line="229" w:lineRule="auto"/>
        <w:rPr>
          <w:sz w:val="20"/>
          <w:szCs w:val="20"/>
        </w:rPr>
      </w:pPr>
      <w:r>
        <w:rPr>
          <w:sz w:val="20"/>
          <w:szCs w:val="20"/>
          <w:spacing w:val="-1"/>
        </w:rPr>
        <w:t>——“应</w:t>
      </w:r>
      <w:r>
        <w:rPr>
          <w:sz w:val="20"/>
          <w:szCs w:val="20"/>
          <w:spacing w:val="-69"/>
        </w:rPr>
        <w:t xml:space="preserve"> </w:t>
      </w:r>
      <w:r>
        <w:rPr>
          <w:sz w:val="20"/>
          <w:szCs w:val="20"/>
          <w:spacing w:val="-1"/>
        </w:rPr>
        <w:t>”（</w:t>
      </w:r>
      <w:r>
        <w:rPr>
          <w:rFonts w:ascii="Times New Roman" w:hAnsi="Times New Roman" w:eastAsia="Times New Roman" w:cs="Times New Roman"/>
          <w:sz w:val="20"/>
          <w:szCs w:val="20"/>
          <w:spacing w:val="-1"/>
        </w:rPr>
        <w:t>shall</w:t>
      </w:r>
      <w:r>
        <w:rPr>
          <w:sz w:val="20"/>
          <w:szCs w:val="20"/>
          <w:spacing w:val="-1"/>
        </w:rPr>
        <w:t>）表示要求；</w:t>
      </w:r>
    </w:p>
    <w:p>
      <w:pPr>
        <w:pStyle w:val="BodyText"/>
        <w:ind w:left="419"/>
        <w:spacing w:before="65" w:line="228" w:lineRule="auto"/>
        <w:rPr>
          <w:sz w:val="20"/>
          <w:szCs w:val="20"/>
        </w:rPr>
      </w:pPr>
      <w:r>
        <w:rPr>
          <w:sz w:val="20"/>
          <w:szCs w:val="20"/>
          <w:spacing w:val="-1"/>
        </w:rPr>
        <w:t>——“宜</w:t>
      </w:r>
      <w:r>
        <w:rPr>
          <w:sz w:val="20"/>
          <w:szCs w:val="20"/>
          <w:spacing w:val="-61"/>
        </w:rPr>
        <w:t xml:space="preserve"> </w:t>
      </w:r>
      <w:r>
        <w:rPr>
          <w:sz w:val="20"/>
          <w:szCs w:val="20"/>
          <w:spacing w:val="-1"/>
        </w:rPr>
        <w:t>”（</w:t>
      </w:r>
      <w:r>
        <w:rPr>
          <w:rFonts w:ascii="Times New Roman" w:hAnsi="Times New Roman" w:eastAsia="Times New Roman" w:cs="Times New Roman"/>
          <w:sz w:val="20"/>
          <w:szCs w:val="20"/>
          <w:spacing w:val="-1"/>
        </w:rPr>
        <w:t>should</w:t>
      </w:r>
      <w:r>
        <w:rPr>
          <w:sz w:val="20"/>
          <w:szCs w:val="20"/>
          <w:spacing w:val="-1"/>
        </w:rPr>
        <w:t>）表示建议；</w:t>
      </w:r>
    </w:p>
    <w:p>
      <w:pPr>
        <w:pStyle w:val="BodyText"/>
        <w:ind w:left="419"/>
        <w:spacing w:before="64" w:line="221" w:lineRule="auto"/>
        <w:rPr>
          <w:sz w:val="20"/>
          <w:szCs w:val="20"/>
        </w:rPr>
      </w:pPr>
      <w:r>
        <w:rPr>
          <w:sz w:val="20"/>
          <w:szCs w:val="20"/>
          <w:spacing w:val="-1"/>
        </w:rPr>
        <w:t>——“可以</w:t>
      </w:r>
      <w:r>
        <w:rPr>
          <w:sz w:val="20"/>
          <w:szCs w:val="20"/>
          <w:spacing w:val="-64"/>
        </w:rPr>
        <w:t xml:space="preserve"> </w:t>
      </w:r>
      <w:r>
        <w:rPr>
          <w:sz w:val="20"/>
          <w:szCs w:val="20"/>
          <w:spacing w:val="-1"/>
        </w:rPr>
        <w:t>”（</w:t>
      </w:r>
      <w:r>
        <w:rPr>
          <w:rFonts w:ascii="Times New Roman" w:hAnsi="Times New Roman" w:eastAsia="Times New Roman" w:cs="Times New Roman"/>
          <w:sz w:val="20"/>
          <w:szCs w:val="20"/>
          <w:spacing w:val="-1"/>
        </w:rPr>
        <w:t>may</w:t>
      </w:r>
      <w:r>
        <w:rPr>
          <w:sz w:val="20"/>
          <w:szCs w:val="20"/>
          <w:spacing w:val="-1"/>
        </w:rPr>
        <w:t>）表示允许；</w:t>
      </w:r>
    </w:p>
    <w:p>
      <w:pPr>
        <w:pStyle w:val="BodyText"/>
        <w:ind w:left="419"/>
        <w:spacing w:before="72" w:line="228" w:lineRule="auto"/>
        <w:rPr>
          <w:sz w:val="20"/>
          <w:szCs w:val="20"/>
        </w:rPr>
      </w:pPr>
      <w:r>
        <w:rPr>
          <w:sz w:val="20"/>
          <w:szCs w:val="20"/>
          <w:spacing w:val="3"/>
        </w:rPr>
        <w:t>——“可、可能、能够</w:t>
      </w:r>
      <w:r>
        <w:rPr>
          <w:sz w:val="20"/>
          <w:szCs w:val="20"/>
          <w:spacing w:val="-58"/>
        </w:rPr>
        <w:t xml:space="preserve"> </w:t>
      </w:r>
      <w:r>
        <w:rPr>
          <w:sz w:val="20"/>
          <w:szCs w:val="20"/>
          <w:spacing w:val="3"/>
        </w:rPr>
        <w:t>”（</w:t>
      </w:r>
      <w:r>
        <w:rPr>
          <w:rFonts w:ascii="Times New Roman" w:hAnsi="Times New Roman" w:eastAsia="Times New Roman" w:cs="Times New Roman"/>
          <w:sz w:val="20"/>
          <w:szCs w:val="20"/>
        </w:rPr>
        <w:t>can</w:t>
      </w:r>
      <w:r>
        <w:rPr>
          <w:sz w:val="20"/>
          <w:szCs w:val="20"/>
          <w:spacing w:val="3"/>
        </w:rPr>
        <w:t>）表示可能性或能力。</w:t>
      </w:r>
    </w:p>
    <w:p>
      <w:pPr>
        <w:pStyle w:val="BodyText"/>
        <w:ind w:right="73" w:firstLine="420"/>
        <w:spacing w:before="67" w:line="289" w:lineRule="auto"/>
        <w:rPr>
          <w:sz w:val="20"/>
          <w:szCs w:val="20"/>
        </w:rPr>
      </w:pPr>
      <w:r>
        <w:rPr>
          <w:sz w:val="20"/>
          <w:szCs w:val="20"/>
          <w:spacing w:val="8"/>
        </w:rPr>
        <w:t>标记“注</w:t>
      </w:r>
      <w:r>
        <w:rPr>
          <w:sz w:val="20"/>
          <w:szCs w:val="20"/>
          <w:spacing w:val="-70"/>
        </w:rPr>
        <w:t xml:space="preserve"> </w:t>
      </w:r>
      <w:r>
        <w:rPr>
          <w:sz w:val="20"/>
          <w:szCs w:val="20"/>
          <w:spacing w:val="8"/>
        </w:rPr>
        <w:t>”的信息是理解或澄清相关要求的指南。第</w:t>
      </w:r>
      <w:r>
        <w:rPr>
          <w:sz w:val="20"/>
          <w:szCs w:val="20"/>
          <w:spacing w:val="-37"/>
        </w:rPr>
        <w:t xml:space="preserve"> </w:t>
      </w:r>
      <w:r>
        <w:rPr>
          <w:rFonts w:ascii="Calibri" w:hAnsi="Calibri" w:eastAsia="Calibri" w:cs="Calibri"/>
          <w:sz w:val="20"/>
          <w:szCs w:val="20"/>
          <w:spacing w:val="8"/>
        </w:rPr>
        <w:t>3</w:t>
      </w:r>
      <w:r>
        <w:rPr>
          <w:rFonts w:ascii="Calibri" w:hAnsi="Calibri" w:eastAsia="Calibri" w:cs="Calibri"/>
          <w:sz w:val="20"/>
          <w:szCs w:val="20"/>
          <w:spacing w:val="23"/>
          <w:w w:val="101"/>
        </w:rPr>
        <w:t xml:space="preserve"> </w:t>
      </w:r>
      <w:r>
        <w:rPr>
          <w:sz w:val="20"/>
          <w:szCs w:val="20"/>
          <w:spacing w:val="8"/>
        </w:rPr>
        <w:t>章中的“注</w:t>
      </w:r>
      <w:r>
        <w:rPr>
          <w:sz w:val="20"/>
          <w:szCs w:val="20"/>
          <w:spacing w:val="-73"/>
        </w:rPr>
        <w:t xml:space="preserve"> </w:t>
      </w:r>
      <w:r>
        <w:rPr>
          <w:sz w:val="20"/>
          <w:szCs w:val="20"/>
          <w:spacing w:val="8"/>
        </w:rPr>
        <w:t>”</w:t>
      </w:r>
      <w:r>
        <w:rPr>
          <w:sz w:val="20"/>
          <w:szCs w:val="20"/>
          <w:spacing w:val="7"/>
        </w:rPr>
        <w:t>提供了增补术语资料的补充</w:t>
      </w:r>
      <w:r>
        <w:rPr>
          <w:sz w:val="20"/>
          <w:szCs w:val="20"/>
        </w:rPr>
        <w:t xml:space="preserve"> </w:t>
      </w:r>
      <w:r>
        <w:rPr>
          <w:sz w:val="20"/>
          <w:szCs w:val="20"/>
          <w:spacing w:val="8"/>
        </w:rPr>
        <w:t>信息，可能包括使用术语的相关规定。</w:t>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BodyText"/>
        <w:ind w:left="2722"/>
        <w:spacing w:before="65" w:line="228" w:lineRule="auto"/>
        <w:rPr>
          <w:rFonts w:ascii="Times New Roman" w:hAnsi="Times New Roman" w:eastAsia="Times New Roman" w:cs="Times New Roman"/>
          <w:sz w:val="20"/>
          <w:szCs w:val="20"/>
        </w:rPr>
      </w:pPr>
      <w:r>
        <w:rPr>
          <w:sz w:val="20"/>
          <w:szCs w:val="20"/>
          <w:color w:val="FF0000"/>
          <w:spacing w:val="5"/>
        </w:rPr>
        <w:t>中高级职称评审，联系人：张老师</w:t>
      </w:r>
      <w:r>
        <w:rPr>
          <w:sz w:val="20"/>
          <w:szCs w:val="20"/>
          <w:color w:val="FF0000"/>
          <w:spacing w:val="-7"/>
        </w:rPr>
        <w:t xml:space="preserve"> </w:t>
      </w:r>
      <w:r>
        <w:rPr>
          <w:rFonts w:ascii="Times New Roman" w:hAnsi="Times New Roman" w:eastAsia="Times New Roman" w:cs="Times New Roman"/>
          <w:sz w:val="20"/>
          <w:szCs w:val="20"/>
          <w:color w:val="FF0000"/>
          <w:spacing w:val="5"/>
        </w:rPr>
        <w:t>15674292811</w:t>
      </w:r>
    </w:p>
    <w:p>
      <w:pPr>
        <w:spacing w:line="228" w:lineRule="auto"/>
        <w:sectPr>
          <w:headerReference w:type="default" r:id="rId15"/>
          <w:footerReference w:type="default" r:id="rId16"/>
          <w:pgSz w:w="11907" w:h="16840"/>
          <w:pgMar w:top="1716" w:right="1170" w:bottom="1010" w:left="1425" w:header="1395" w:footer="851" w:gutter="0"/>
        </w:sectPr>
        <w:rPr>
          <w:rFonts w:ascii="Times New Roman" w:hAnsi="Times New Roman" w:eastAsia="Times New Roman" w:cs="Times New Roman"/>
          <w:sz w:val="20"/>
          <w:szCs w:val="20"/>
        </w:rPr>
      </w:pPr>
    </w:p>
    <w:p>
      <w:pPr>
        <w:rPr>
          <w:rFonts w:ascii="Arial"/>
          <w:sz w:val="21"/>
        </w:rPr>
      </w:pPr>
      <w:r/>
    </w:p>
    <w:p>
      <w:pPr>
        <w:spacing w:line="241" w:lineRule="auto"/>
        <w:rPr>
          <w:rFonts w:ascii="Arial"/>
          <w:sz w:val="21"/>
        </w:rPr>
      </w:pPr>
      <w:r/>
    </w:p>
    <w:p>
      <w:pPr>
        <w:spacing w:line="241" w:lineRule="auto"/>
        <w:rPr>
          <w:rFonts w:ascii="Arial"/>
          <w:sz w:val="21"/>
        </w:rPr>
      </w:pPr>
      <w:r/>
    </w:p>
    <w:p>
      <w:pPr>
        <w:ind w:left="1825"/>
        <w:spacing w:before="101" w:line="227" w:lineRule="auto"/>
        <w:outlineLvl w:val="0"/>
        <w:rPr>
          <w:rFonts w:ascii="SimHei" w:hAnsi="SimHei" w:eastAsia="SimHei" w:cs="SimHei"/>
          <w:sz w:val="31"/>
          <w:szCs w:val="31"/>
        </w:rPr>
      </w:pPr>
      <w:bookmarkStart w:name="bookmark3" w:id="4"/>
      <w:bookmarkEnd w:id="4"/>
      <w:r>
        <w:rPr>
          <w:rFonts w:ascii="SimHei" w:hAnsi="SimHei" w:eastAsia="SimHei" w:cs="SimHei"/>
          <w:sz w:val="31"/>
          <w:szCs w:val="31"/>
          <w:spacing w:val="8"/>
        </w:rPr>
        <w:t>职业健康安全管理体系</w:t>
      </w:r>
      <w:r>
        <w:rPr>
          <w:rFonts w:ascii="SimHei" w:hAnsi="SimHei" w:eastAsia="SimHei" w:cs="SimHei"/>
          <w:sz w:val="31"/>
          <w:szCs w:val="31"/>
          <w:spacing w:val="8"/>
        </w:rPr>
        <w:t xml:space="preserve"> </w:t>
      </w:r>
      <w:r>
        <w:rPr>
          <w:rFonts w:ascii="SimHei" w:hAnsi="SimHei" w:eastAsia="SimHei" w:cs="SimHei"/>
          <w:sz w:val="31"/>
          <w:szCs w:val="31"/>
          <w:spacing w:val="8"/>
        </w:rPr>
        <w:t>要求及使用指南</w:t>
      </w:r>
    </w:p>
    <w:p>
      <w:pPr>
        <w:spacing w:line="264" w:lineRule="auto"/>
        <w:rPr>
          <w:rFonts w:ascii="Arial"/>
          <w:sz w:val="21"/>
        </w:rPr>
      </w:pPr>
      <w:r/>
    </w:p>
    <w:p>
      <w:pPr>
        <w:spacing w:line="264" w:lineRule="auto"/>
        <w:rPr>
          <w:rFonts w:ascii="Arial"/>
          <w:sz w:val="21"/>
        </w:rPr>
      </w:pPr>
      <w:r/>
    </w:p>
    <w:p>
      <w:pPr>
        <w:ind w:left="12"/>
        <w:spacing w:before="65" w:line="231" w:lineRule="auto"/>
        <w:outlineLvl w:val="0"/>
        <w:rPr>
          <w:rFonts w:ascii="SimHei" w:hAnsi="SimHei" w:eastAsia="SimHei" w:cs="SimHei"/>
          <w:sz w:val="20"/>
          <w:szCs w:val="20"/>
        </w:rPr>
      </w:pPr>
      <w:bookmarkStart w:name="bookmark64" w:id="5"/>
      <w:bookmarkEnd w:id="5"/>
      <w:r>
        <w:rPr>
          <w:rFonts w:ascii="SimHei" w:hAnsi="SimHei" w:eastAsia="SimHei" w:cs="SimHei"/>
          <w:sz w:val="20"/>
          <w:szCs w:val="20"/>
          <w:spacing w:val="-3"/>
        </w:rPr>
        <w:t>1</w:t>
      </w:r>
      <w:r>
        <w:rPr>
          <w:rFonts w:ascii="SimHei" w:hAnsi="SimHei" w:eastAsia="SimHei" w:cs="SimHei"/>
          <w:sz w:val="20"/>
          <w:szCs w:val="20"/>
          <w:spacing w:val="10"/>
        </w:rPr>
        <w:t xml:space="preserve">  </w:t>
      </w:r>
      <w:r>
        <w:rPr>
          <w:rFonts w:ascii="SimHei" w:hAnsi="SimHei" w:eastAsia="SimHei" w:cs="SimHei"/>
          <w:sz w:val="20"/>
          <w:szCs w:val="20"/>
          <w:spacing w:val="-3"/>
        </w:rPr>
        <w:t>范围</w:t>
      </w:r>
    </w:p>
    <w:p>
      <w:pPr>
        <w:pStyle w:val="BodyText"/>
        <w:ind w:left="14" w:right="118" w:firstLine="458"/>
        <w:spacing w:before="61" w:line="288" w:lineRule="auto"/>
        <w:rPr>
          <w:sz w:val="20"/>
          <w:szCs w:val="20"/>
        </w:rPr>
      </w:pPr>
      <w:r>
        <w:rPr>
          <w:sz w:val="20"/>
          <w:szCs w:val="20"/>
          <w:spacing w:val="9"/>
        </w:rPr>
        <w:t>本标准规定了职业健康安全（</w:t>
      </w:r>
      <w:r>
        <w:rPr>
          <w:sz w:val="20"/>
          <w:szCs w:val="20"/>
        </w:rPr>
        <w:t>OH</w:t>
      </w:r>
      <w:r>
        <w:rPr>
          <w:sz w:val="20"/>
          <w:szCs w:val="20"/>
          <w:spacing w:val="9"/>
        </w:rPr>
        <w:t>&amp;S）管理体系的要求</w:t>
      </w:r>
      <w:r>
        <w:rPr>
          <w:sz w:val="20"/>
          <w:szCs w:val="20"/>
          <w:spacing w:val="8"/>
        </w:rPr>
        <w:t>，并给出了其使用指南，以使组织能够通过</w:t>
      </w:r>
      <w:r>
        <w:rPr>
          <w:sz w:val="20"/>
          <w:szCs w:val="20"/>
        </w:rPr>
        <w:t xml:space="preserve"> </w:t>
      </w:r>
      <w:r>
        <w:rPr>
          <w:sz w:val="20"/>
          <w:szCs w:val="20"/>
          <w:spacing w:val="9"/>
        </w:rPr>
        <w:t>防止与工作相关的伤害和健康损害以及主动改进其职业健康安全绩效来提供安全和健康的工作场所。</w:t>
      </w:r>
    </w:p>
    <w:p>
      <w:pPr>
        <w:pStyle w:val="BodyText"/>
        <w:ind w:left="1" w:right="121" w:firstLine="420"/>
        <w:spacing w:before="3" w:line="287" w:lineRule="auto"/>
        <w:rPr>
          <w:sz w:val="20"/>
          <w:szCs w:val="20"/>
        </w:rPr>
      </w:pPr>
      <w:r>
        <w:rPr>
          <w:sz w:val="20"/>
          <w:szCs w:val="20"/>
          <w:spacing w:val="10"/>
        </w:rPr>
        <w:t>本标准适用于任何具有以下愿望的组织：通过建立、实施和保持职</w:t>
      </w:r>
      <w:r>
        <w:rPr>
          <w:sz w:val="20"/>
          <w:szCs w:val="20"/>
          <w:spacing w:val="9"/>
        </w:rPr>
        <w:t>业健康安全管理体系，以改进</w:t>
      </w:r>
      <w:r>
        <w:rPr>
          <w:sz w:val="20"/>
          <w:szCs w:val="20"/>
        </w:rPr>
        <w:t xml:space="preserve"> </w:t>
      </w:r>
      <w:r>
        <w:rPr>
          <w:sz w:val="20"/>
          <w:szCs w:val="20"/>
          <w:spacing w:val="10"/>
        </w:rPr>
        <w:t>健康安全、消除危险源并尽可能降低职业健康安全风险（包括体系缺陷）</w:t>
      </w:r>
      <w:r>
        <w:rPr>
          <w:sz w:val="20"/>
          <w:szCs w:val="20"/>
          <w:spacing w:val="9"/>
        </w:rPr>
        <w:t>、利用职业健康安全机遇，</w:t>
      </w:r>
      <w:r>
        <w:rPr>
          <w:sz w:val="20"/>
          <w:szCs w:val="20"/>
        </w:rPr>
        <w:t xml:space="preserve"> </w:t>
      </w:r>
      <w:r>
        <w:rPr>
          <w:sz w:val="20"/>
          <w:szCs w:val="20"/>
          <w:spacing w:val="9"/>
        </w:rPr>
        <w:t>以及应对与其活动相关的职业健康安全管理体系不符合。</w:t>
      </w:r>
    </w:p>
    <w:p>
      <w:pPr>
        <w:pStyle w:val="BodyText"/>
        <w:ind w:left="2" w:right="118" w:firstLine="420"/>
        <w:spacing w:before="2" w:line="287" w:lineRule="auto"/>
        <w:rPr>
          <w:sz w:val="20"/>
          <w:szCs w:val="20"/>
        </w:rPr>
      </w:pPr>
      <w:r>
        <w:rPr>
          <w:sz w:val="20"/>
          <w:szCs w:val="20"/>
          <w:spacing w:val="10"/>
        </w:rPr>
        <w:t>本标准有助于组织实现其职业健康安全管理体系的预期结果。依照组织</w:t>
      </w:r>
      <w:r>
        <w:rPr>
          <w:sz w:val="20"/>
          <w:szCs w:val="20"/>
          <w:spacing w:val="9"/>
        </w:rPr>
        <w:t>的职业健康安全方针，其</w:t>
      </w:r>
      <w:r>
        <w:rPr>
          <w:sz w:val="20"/>
          <w:szCs w:val="20"/>
        </w:rPr>
        <w:t xml:space="preserve"> </w:t>
      </w:r>
      <w:r>
        <w:rPr>
          <w:sz w:val="20"/>
          <w:szCs w:val="20"/>
          <w:spacing w:val="8"/>
        </w:rPr>
        <w:t>职业健康安全管理体系的预期结果包括：</w:t>
      </w:r>
    </w:p>
    <w:p>
      <w:pPr>
        <w:pStyle w:val="BodyText"/>
        <w:ind w:left="422"/>
        <w:spacing w:line="227" w:lineRule="auto"/>
        <w:rPr>
          <w:sz w:val="20"/>
          <w:szCs w:val="20"/>
        </w:rPr>
      </w:pPr>
      <w:r>
        <w:rPr>
          <w:sz w:val="20"/>
          <w:szCs w:val="20"/>
          <w:spacing w:val="8"/>
        </w:rPr>
        <w:t>a）持续改进职业健康安全绩效；</w:t>
      </w:r>
    </w:p>
    <w:p>
      <w:pPr>
        <w:pStyle w:val="BodyText"/>
        <w:ind w:left="418"/>
        <w:spacing w:before="65" w:line="228" w:lineRule="auto"/>
        <w:rPr>
          <w:sz w:val="20"/>
          <w:szCs w:val="20"/>
        </w:rPr>
      </w:pPr>
      <w:r>
        <w:rPr>
          <w:sz w:val="20"/>
          <w:szCs w:val="20"/>
          <w:spacing w:val="8"/>
        </w:rPr>
        <w:t>b）满足法律法规要求和其他要求；</w:t>
      </w:r>
    </w:p>
    <w:p>
      <w:pPr>
        <w:pStyle w:val="BodyText"/>
        <w:ind w:left="425"/>
        <w:spacing w:before="65" w:line="228" w:lineRule="auto"/>
        <w:rPr>
          <w:sz w:val="20"/>
          <w:szCs w:val="20"/>
        </w:rPr>
      </w:pPr>
      <w:r>
        <w:rPr>
          <w:sz w:val="20"/>
          <w:szCs w:val="20"/>
          <w:spacing w:val="7"/>
        </w:rPr>
        <w:t>c）实现职业健康安全目标。</w:t>
      </w:r>
    </w:p>
    <w:p>
      <w:pPr>
        <w:pStyle w:val="BodyText"/>
        <w:ind w:left="13" w:right="118" w:firstLine="409"/>
        <w:spacing w:before="65" w:line="288" w:lineRule="auto"/>
        <w:rPr>
          <w:sz w:val="20"/>
          <w:szCs w:val="20"/>
        </w:rPr>
      </w:pPr>
      <w:r>
        <w:rPr>
          <w:sz w:val="20"/>
          <w:szCs w:val="20"/>
          <w:spacing w:val="10"/>
        </w:rPr>
        <w:t>本标准适用于任何规模、类型和活动的组织。它适用于组织控制下的职</w:t>
      </w:r>
      <w:r>
        <w:rPr>
          <w:sz w:val="20"/>
          <w:szCs w:val="20"/>
          <w:spacing w:val="9"/>
        </w:rPr>
        <w:t>业健康安全风险，这些风</w:t>
      </w:r>
      <w:r>
        <w:rPr>
          <w:sz w:val="20"/>
          <w:szCs w:val="20"/>
        </w:rPr>
        <w:t xml:space="preserve"> </w:t>
      </w:r>
      <w:r>
        <w:rPr>
          <w:sz w:val="20"/>
          <w:szCs w:val="20"/>
          <w:spacing w:val="9"/>
        </w:rPr>
        <w:t>险必须考虑到诸如组织运行所处环境、组织工作人员和其他相关方的需求和期望等因素。</w:t>
      </w:r>
    </w:p>
    <w:p>
      <w:pPr>
        <w:pStyle w:val="BodyText"/>
        <w:ind w:left="422"/>
        <w:spacing w:before="1" w:line="226" w:lineRule="auto"/>
        <w:rPr>
          <w:sz w:val="20"/>
          <w:szCs w:val="20"/>
        </w:rPr>
      </w:pPr>
      <w:r>
        <w:rPr>
          <w:sz w:val="20"/>
          <w:szCs w:val="20"/>
          <w:spacing w:val="9"/>
        </w:rPr>
        <w:t>本标准既不规定具体的职业健康安全绩效准则，也不提供职业健康安全管理体系的设计规范。</w:t>
      </w:r>
    </w:p>
    <w:p>
      <w:pPr>
        <w:pStyle w:val="BodyText"/>
        <w:ind w:left="2" w:right="118" w:firstLine="420"/>
        <w:spacing w:before="66" w:line="288" w:lineRule="auto"/>
        <w:rPr>
          <w:sz w:val="20"/>
          <w:szCs w:val="20"/>
        </w:rPr>
      </w:pPr>
      <w:r>
        <w:rPr>
          <w:sz w:val="20"/>
          <w:szCs w:val="20"/>
          <w:spacing w:val="10"/>
        </w:rPr>
        <w:t>本标准使组织能够借助其职业健康安全管理体系整合健康和安全的其他</w:t>
      </w:r>
      <w:r>
        <w:rPr>
          <w:sz w:val="20"/>
          <w:szCs w:val="20"/>
          <w:spacing w:val="9"/>
        </w:rPr>
        <w:t>方面，如工作人员的福利</w:t>
      </w:r>
      <w:r>
        <w:rPr>
          <w:sz w:val="20"/>
          <w:szCs w:val="20"/>
        </w:rPr>
        <w:t xml:space="preserve"> </w:t>
      </w:r>
      <w:r>
        <w:rPr>
          <w:sz w:val="20"/>
          <w:szCs w:val="20"/>
          <w:spacing w:val="7"/>
        </w:rPr>
        <w:t>和（或）幸福等。</w:t>
      </w:r>
    </w:p>
    <w:p>
      <w:pPr>
        <w:pStyle w:val="BodyText"/>
        <w:ind w:left="12" w:right="121" w:firstLine="410"/>
        <w:spacing w:before="3" w:line="287" w:lineRule="auto"/>
        <w:rPr>
          <w:sz w:val="20"/>
          <w:szCs w:val="20"/>
        </w:rPr>
      </w:pPr>
      <w:r>
        <w:rPr>
          <w:sz w:val="20"/>
          <w:szCs w:val="20"/>
          <w:spacing w:val="10"/>
        </w:rPr>
        <w:t>本标准不涉及对工作人员和其他有关相关方的风险以外的议题，如</w:t>
      </w:r>
      <w:r>
        <w:rPr>
          <w:sz w:val="20"/>
          <w:szCs w:val="20"/>
          <w:spacing w:val="9"/>
        </w:rPr>
        <w:t>产品安全、财产损失或环境影</w:t>
      </w:r>
      <w:r>
        <w:rPr>
          <w:sz w:val="20"/>
          <w:szCs w:val="20"/>
        </w:rPr>
        <w:t xml:space="preserve"> </w:t>
      </w:r>
      <w:r>
        <w:rPr>
          <w:sz w:val="20"/>
          <w:szCs w:val="20"/>
          <w:spacing w:val="-1"/>
        </w:rPr>
        <w:t>响等。</w:t>
      </w:r>
    </w:p>
    <w:p>
      <w:pPr>
        <w:pStyle w:val="BodyText"/>
        <w:ind w:left="1" w:right="118" w:firstLine="420"/>
        <w:spacing w:line="288" w:lineRule="auto"/>
        <w:rPr>
          <w:sz w:val="20"/>
          <w:szCs w:val="20"/>
        </w:rPr>
      </w:pPr>
      <w:r>
        <w:rPr>
          <w:sz w:val="20"/>
          <w:szCs w:val="20"/>
          <w:spacing w:val="10"/>
        </w:rPr>
        <w:t>本标准能够全部或部分地用于系统改进职业健康安全管理。然而，只有</w:t>
      </w:r>
      <w:r>
        <w:rPr>
          <w:sz w:val="20"/>
          <w:szCs w:val="20"/>
          <w:spacing w:val="9"/>
        </w:rPr>
        <w:t>当本标准的所有要求均被</w:t>
      </w:r>
      <w:r>
        <w:rPr>
          <w:sz w:val="20"/>
          <w:szCs w:val="20"/>
        </w:rPr>
        <w:t xml:space="preserve"> </w:t>
      </w:r>
      <w:r>
        <w:rPr>
          <w:sz w:val="20"/>
          <w:szCs w:val="20"/>
          <w:spacing w:val="10"/>
        </w:rPr>
        <w:t>包含在了组织的职业健康安全管理体系中并全部</w:t>
      </w:r>
      <w:r>
        <w:rPr>
          <w:sz w:val="20"/>
          <w:szCs w:val="20"/>
          <w:spacing w:val="9"/>
        </w:rPr>
        <w:t>得到满足，有关符合本标准的声明才能被认可。</w:t>
      </w:r>
    </w:p>
    <w:p>
      <w:pPr>
        <w:spacing w:before="1" w:line="229" w:lineRule="auto"/>
        <w:outlineLvl w:val="0"/>
        <w:rPr>
          <w:rFonts w:ascii="SimHei" w:hAnsi="SimHei" w:eastAsia="SimHei" w:cs="SimHei"/>
          <w:sz w:val="20"/>
          <w:szCs w:val="20"/>
        </w:rPr>
      </w:pPr>
      <w:bookmarkStart w:name="bookmark4" w:id="6"/>
      <w:bookmarkEnd w:id="6"/>
      <w:r>
        <w:rPr>
          <w:rFonts w:ascii="SimHei" w:hAnsi="SimHei" w:eastAsia="SimHei" w:cs="SimHei"/>
          <w:sz w:val="20"/>
          <w:szCs w:val="20"/>
          <w:spacing w:val="7"/>
        </w:rPr>
        <w:t>2</w:t>
      </w:r>
      <w:r>
        <w:rPr>
          <w:rFonts w:ascii="SimHei" w:hAnsi="SimHei" w:eastAsia="SimHei" w:cs="SimHei"/>
          <w:sz w:val="20"/>
          <w:szCs w:val="20"/>
          <w:spacing w:val="7"/>
        </w:rPr>
        <w:t xml:space="preserve">  </w:t>
      </w:r>
      <w:r>
        <w:rPr>
          <w:rFonts w:ascii="SimHei" w:hAnsi="SimHei" w:eastAsia="SimHei" w:cs="SimHei"/>
          <w:sz w:val="20"/>
          <w:szCs w:val="20"/>
          <w:spacing w:val="7"/>
        </w:rPr>
        <w:t>规范性引用文件</w:t>
      </w:r>
    </w:p>
    <w:p>
      <w:pPr>
        <w:pStyle w:val="BodyText"/>
        <w:ind w:left="422"/>
        <w:spacing w:before="62" w:line="227" w:lineRule="auto"/>
        <w:rPr>
          <w:sz w:val="20"/>
          <w:szCs w:val="20"/>
        </w:rPr>
      </w:pPr>
      <w:r>
        <w:rPr>
          <w:sz w:val="20"/>
          <w:szCs w:val="20"/>
          <w:spacing w:val="8"/>
        </w:rPr>
        <w:t>本标准无规范性引用文件。</w:t>
      </w:r>
    </w:p>
    <w:p>
      <w:pPr>
        <w:ind w:left="1"/>
        <w:spacing w:before="66" w:line="231" w:lineRule="auto"/>
        <w:outlineLvl w:val="0"/>
        <w:rPr>
          <w:rFonts w:ascii="SimHei" w:hAnsi="SimHei" w:eastAsia="SimHei" w:cs="SimHei"/>
          <w:sz w:val="20"/>
          <w:szCs w:val="20"/>
        </w:rPr>
      </w:pPr>
      <w:bookmarkStart w:name="bookmark5" w:id="7"/>
      <w:bookmarkEnd w:id="7"/>
      <w:r>
        <w:rPr>
          <w:rFonts w:ascii="SimHei" w:hAnsi="SimHei" w:eastAsia="SimHei" w:cs="SimHei"/>
          <w:sz w:val="20"/>
          <w:szCs w:val="20"/>
          <w:spacing w:val="6"/>
        </w:rPr>
        <w:t>3</w:t>
      </w:r>
      <w:r>
        <w:rPr>
          <w:rFonts w:ascii="SimHei" w:hAnsi="SimHei" w:eastAsia="SimHei" w:cs="SimHei"/>
          <w:sz w:val="20"/>
          <w:szCs w:val="20"/>
          <w:spacing w:val="6"/>
        </w:rPr>
        <w:t xml:space="preserve">  </w:t>
      </w:r>
      <w:r>
        <w:rPr>
          <w:rFonts w:ascii="SimHei" w:hAnsi="SimHei" w:eastAsia="SimHei" w:cs="SimHei"/>
          <w:sz w:val="20"/>
          <w:szCs w:val="20"/>
          <w:spacing w:val="6"/>
        </w:rPr>
        <w:t>术语和定义</w:t>
      </w:r>
    </w:p>
    <w:p>
      <w:pPr>
        <w:pStyle w:val="BodyText"/>
        <w:ind w:left="428"/>
        <w:spacing w:before="62" w:line="227" w:lineRule="auto"/>
        <w:rPr>
          <w:sz w:val="20"/>
          <w:szCs w:val="20"/>
        </w:rPr>
      </w:pPr>
      <w:r>
        <w:rPr>
          <w:sz w:val="20"/>
          <w:szCs w:val="20"/>
          <w:spacing w:val="8"/>
        </w:rPr>
        <w:t>下列术语和定义适用于本标准。</w:t>
      </w:r>
    </w:p>
    <w:p>
      <w:pPr>
        <w:ind w:left="1"/>
        <w:spacing w:before="66" w:line="273" w:lineRule="exact"/>
        <w:rPr>
          <w:rFonts w:ascii="SimHei" w:hAnsi="SimHei" w:eastAsia="SimHei" w:cs="SimHei"/>
          <w:sz w:val="20"/>
          <w:szCs w:val="20"/>
        </w:rPr>
      </w:pPr>
      <w:r>
        <w:rPr>
          <w:rFonts w:ascii="SimHei" w:hAnsi="SimHei" w:eastAsia="SimHei" w:cs="SimHei"/>
          <w:sz w:val="20"/>
          <w:szCs w:val="20"/>
          <w:spacing w:val="2"/>
          <w:position w:val="1"/>
        </w:rPr>
        <w:t>3.1</w:t>
      </w:r>
    </w:p>
    <w:p>
      <w:pPr>
        <w:ind w:left="423"/>
        <w:spacing w:before="39" w:line="221" w:lineRule="auto"/>
        <w:outlineLvl w:val="2"/>
        <w:rPr>
          <w:rFonts w:ascii="Arial" w:hAnsi="Arial" w:eastAsia="Arial" w:cs="Arial"/>
          <w:sz w:val="20"/>
          <w:szCs w:val="20"/>
        </w:rPr>
      </w:pPr>
      <w:r>
        <w:rPr>
          <w:rFonts w:ascii="SimHei" w:hAnsi="SimHei" w:eastAsia="SimHei" w:cs="SimHei"/>
          <w:sz w:val="20"/>
          <w:szCs w:val="20"/>
          <w:spacing w:val="23"/>
        </w:rPr>
        <w:t>组织</w:t>
      </w:r>
      <w:r>
        <w:rPr>
          <w:rFonts w:ascii="SimHei" w:hAnsi="SimHei" w:eastAsia="SimHei" w:cs="SimHei"/>
          <w:sz w:val="20"/>
          <w:szCs w:val="20"/>
          <w:spacing w:val="23"/>
        </w:rPr>
        <w:t xml:space="preserve"> </w:t>
      </w:r>
      <w:r>
        <w:rPr>
          <w:rFonts w:ascii="Arial" w:hAnsi="Arial" w:eastAsia="Arial" w:cs="Arial"/>
          <w:sz w:val="20"/>
          <w:szCs w:val="20"/>
        </w:rPr>
        <w:t>organization</w:t>
      </w:r>
    </w:p>
    <w:p>
      <w:pPr>
        <w:pStyle w:val="BodyText"/>
        <w:ind w:left="424"/>
        <w:spacing w:before="73" w:line="231" w:lineRule="auto"/>
        <w:rPr>
          <w:sz w:val="20"/>
          <w:szCs w:val="20"/>
        </w:rPr>
      </w:pPr>
      <w:r>
        <w:rPr>
          <w:sz w:val="20"/>
          <w:szCs w:val="20"/>
          <w:spacing w:val="8"/>
        </w:rPr>
        <w:t>为实现</w:t>
      </w:r>
      <w:r>
        <w:rPr>
          <w:rFonts w:ascii="SimHei" w:hAnsi="SimHei" w:eastAsia="SimHei" w:cs="SimHei"/>
          <w:sz w:val="20"/>
          <w:szCs w:val="20"/>
          <w:spacing w:val="8"/>
        </w:rPr>
        <w:t>目标</w:t>
      </w:r>
      <w:r>
        <w:rPr>
          <w:sz w:val="20"/>
          <w:szCs w:val="20"/>
          <w:spacing w:val="8"/>
        </w:rPr>
        <w:t>（3.16</w:t>
      </w:r>
      <w:r>
        <w:rPr>
          <w:sz w:val="20"/>
          <w:szCs w:val="20"/>
          <w:spacing w:val="24"/>
        </w:rPr>
        <w:t>），</w:t>
      </w:r>
      <w:r>
        <w:rPr>
          <w:sz w:val="20"/>
          <w:szCs w:val="20"/>
          <w:spacing w:val="8"/>
        </w:rPr>
        <w:t>由职责、权限和相互关系构成自身功能的一个人或一</w:t>
      </w:r>
      <w:r>
        <w:rPr>
          <w:sz w:val="20"/>
          <w:szCs w:val="20"/>
          <w:spacing w:val="7"/>
        </w:rPr>
        <w:t>组人。</w:t>
      </w:r>
    </w:p>
    <w:p>
      <w:pPr>
        <w:pStyle w:val="BodyText"/>
        <w:ind w:left="851" w:right="119" w:hanging="429"/>
        <w:spacing w:before="75" w:line="320" w:lineRule="auto"/>
        <w:rPr>
          <w:sz w:val="18"/>
          <w:szCs w:val="18"/>
        </w:rPr>
      </w:pPr>
      <w:r>
        <w:rPr>
          <w:sz w:val="18"/>
          <w:szCs w:val="18"/>
          <w:spacing w:val="2"/>
        </w:rPr>
        <w:t>注1：组织包括但不限于个体经营者、公司、集团、商行、企事业单</w:t>
      </w:r>
      <w:r>
        <w:rPr>
          <w:sz w:val="18"/>
          <w:szCs w:val="18"/>
          <w:spacing w:val="1"/>
        </w:rPr>
        <w:t>位、行政管理机构、合伙制企业、慈善机构</w:t>
      </w:r>
      <w:r>
        <w:rPr>
          <w:sz w:val="18"/>
          <w:szCs w:val="18"/>
        </w:rPr>
        <w:t xml:space="preserve"> </w:t>
      </w:r>
      <w:r>
        <w:rPr>
          <w:sz w:val="18"/>
          <w:szCs w:val="18"/>
        </w:rPr>
        <w:t>或社会机构，或者上述组织的某部分或其组合，无论是否为</w:t>
      </w:r>
      <w:r>
        <w:rPr>
          <w:sz w:val="18"/>
          <w:szCs w:val="18"/>
          <w:spacing w:val="-1"/>
        </w:rPr>
        <w:t>法人组织、公有或私有。</w:t>
      </w:r>
    </w:p>
    <w:p>
      <w:pPr>
        <w:pStyle w:val="BodyText"/>
        <w:ind w:left="849" w:right="116" w:hanging="427"/>
        <w:spacing w:line="313" w:lineRule="auto"/>
        <w:rPr>
          <w:sz w:val="18"/>
          <w:szCs w:val="18"/>
        </w:rPr>
      </w:pPr>
      <w:r>
        <w:rPr>
          <w:sz w:val="18"/>
          <w:szCs w:val="18"/>
        </w:rPr>
        <w:t>注2：该术语和定义是《“ISO/IEC导则 第1部分</w:t>
      </w:r>
      <w:r>
        <w:rPr>
          <w:sz w:val="18"/>
          <w:szCs w:val="18"/>
          <w:spacing w:val="-67"/>
        </w:rPr>
        <w:t xml:space="preserve"> </w:t>
      </w:r>
      <w:r>
        <w:rPr>
          <w:sz w:val="18"/>
          <w:szCs w:val="18"/>
          <w:spacing w:val="-1"/>
        </w:rPr>
        <w:t>”的ISO补充合并本》附录SL所给出的ISO管理体系标准的通用术</w:t>
      </w:r>
      <w:r>
        <w:rPr>
          <w:sz w:val="18"/>
          <w:szCs w:val="18"/>
        </w:rPr>
        <w:t xml:space="preserve"> </w:t>
      </w:r>
      <w:r>
        <w:rPr>
          <w:sz w:val="18"/>
          <w:szCs w:val="18"/>
          <w:spacing w:val="-1"/>
        </w:rPr>
        <w:t>语和核心定义之一。</w:t>
      </w:r>
    </w:p>
    <w:p>
      <w:pPr>
        <w:ind w:left="1"/>
        <w:spacing w:line="273" w:lineRule="exact"/>
        <w:rPr>
          <w:rFonts w:ascii="SimHei" w:hAnsi="SimHei" w:eastAsia="SimHei" w:cs="SimHei"/>
          <w:sz w:val="20"/>
          <w:szCs w:val="20"/>
        </w:rPr>
      </w:pPr>
      <w:r>
        <w:rPr>
          <w:rFonts w:ascii="SimHei" w:hAnsi="SimHei" w:eastAsia="SimHei" w:cs="SimHei"/>
          <w:sz w:val="20"/>
          <w:szCs w:val="20"/>
          <w:spacing w:val="2"/>
          <w:position w:val="1"/>
        </w:rPr>
        <w:t>3.2</w:t>
      </w:r>
    </w:p>
    <w:p>
      <w:pPr>
        <w:pStyle w:val="BodyText"/>
        <w:ind w:left="425"/>
        <w:spacing w:before="2" w:line="285" w:lineRule="exact"/>
        <w:outlineLvl w:val="2"/>
        <w:rPr>
          <w:sz w:val="20"/>
          <w:szCs w:val="20"/>
        </w:rPr>
      </w:pPr>
      <w:r>
        <w:rPr>
          <w:rFonts w:ascii="SimHei" w:hAnsi="SimHei" w:eastAsia="SimHei" w:cs="SimHei"/>
          <w:sz w:val="20"/>
          <w:szCs w:val="20"/>
          <w:spacing w:val="12"/>
          <w:position w:val="2"/>
        </w:rPr>
        <w:t>相关方</w:t>
      </w:r>
      <w:r>
        <w:rPr>
          <w:rFonts w:ascii="SimHei" w:hAnsi="SimHei" w:eastAsia="SimHei" w:cs="SimHei"/>
          <w:sz w:val="20"/>
          <w:szCs w:val="20"/>
          <w:spacing w:val="12"/>
          <w:position w:val="2"/>
        </w:rPr>
        <w:t xml:space="preserve"> </w:t>
      </w:r>
      <w:r>
        <w:rPr>
          <w:rFonts w:ascii="Arial" w:hAnsi="Arial" w:eastAsia="Arial" w:cs="Arial"/>
          <w:sz w:val="20"/>
          <w:szCs w:val="20"/>
          <w:position w:val="2"/>
        </w:rPr>
        <w:t>interested</w:t>
      </w:r>
      <w:r>
        <w:rPr>
          <w:rFonts w:ascii="Arial" w:hAnsi="Arial" w:eastAsia="Arial" w:cs="Arial"/>
          <w:sz w:val="20"/>
          <w:szCs w:val="20"/>
          <w:spacing w:val="21"/>
          <w:position w:val="2"/>
        </w:rPr>
        <w:t xml:space="preserve"> </w:t>
      </w:r>
      <w:r>
        <w:rPr>
          <w:rFonts w:ascii="Arial" w:hAnsi="Arial" w:eastAsia="Arial" w:cs="Arial"/>
          <w:sz w:val="20"/>
          <w:szCs w:val="20"/>
          <w:position w:val="2"/>
        </w:rPr>
        <w:t>party</w:t>
      </w:r>
      <w:r>
        <w:rPr>
          <w:sz w:val="20"/>
          <w:szCs w:val="20"/>
          <w:spacing w:val="12"/>
          <w:position w:val="2"/>
        </w:rPr>
        <w:t>（首选术语）</w:t>
      </w:r>
    </w:p>
    <w:p>
      <w:pPr>
        <w:pStyle w:val="BodyText"/>
        <w:ind w:left="425"/>
        <w:spacing w:before="27" w:line="285" w:lineRule="exact"/>
        <w:outlineLvl w:val="2"/>
        <w:rPr>
          <w:sz w:val="20"/>
          <w:szCs w:val="20"/>
        </w:rPr>
      </w:pPr>
      <w:r>
        <w:rPr>
          <w:rFonts w:ascii="SimHei" w:hAnsi="SimHei" w:eastAsia="SimHei" w:cs="SimHei"/>
          <w:sz w:val="20"/>
          <w:szCs w:val="20"/>
          <w:spacing w:val="12"/>
          <w:position w:val="1"/>
        </w:rPr>
        <w:t>利益相关方</w:t>
      </w:r>
      <w:r>
        <w:rPr>
          <w:rFonts w:ascii="SimHei" w:hAnsi="SimHei" w:eastAsia="SimHei" w:cs="SimHei"/>
          <w:sz w:val="20"/>
          <w:szCs w:val="20"/>
          <w:spacing w:val="-39"/>
          <w:position w:val="1"/>
        </w:rPr>
        <w:t xml:space="preserve"> </w:t>
      </w:r>
      <w:r>
        <w:rPr>
          <w:rFonts w:ascii="Arial" w:hAnsi="Arial" w:eastAsia="Arial" w:cs="Arial"/>
          <w:sz w:val="20"/>
          <w:szCs w:val="20"/>
          <w:position w:val="1"/>
        </w:rPr>
        <w:t>stakeholder</w:t>
      </w:r>
      <w:r>
        <w:rPr>
          <w:sz w:val="20"/>
          <w:szCs w:val="20"/>
          <w:spacing w:val="12"/>
          <w:position w:val="1"/>
        </w:rPr>
        <w:t>（许用术语）</w:t>
      </w:r>
    </w:p>
    <w:p>
      <w:pPr>
        <w:pStyle w:val="BodyText"/>
        <w:ind w:right="34"/>
        <w:spacing w:before="64" w:line="231" w:lineRule="auto"/>
        <w:jc w:val="right"/>
        <w:rPr>
          <w:sz w:val="20"/>
          <w:szCs w:val="20"/>
        </w:rPr>
      </w:pPr>
      <w:r>
        <w:rPr>
          <w:sz w:val="20"/>
          <w:szCs w:val="20"/>
          <w:spacing w:val="9"/>
        </w:rPr>
        <w:t>可影响决策或活动、受决策或活动所影响，或者自认为受决策或活动影响的个人或</w:t>
      </w:r>
      <w:r>
        <w:rPr>
          <w:rFonts w:ascii="SimHei" w:hAnsi="SimHei" w:eastAsia="SimHei" w:cs="SimHei"/>
          <w:sz w:val="20"/>
          <w:szCs w:val="20"/>
          <w:spacing w:val="9"/>
        </w:rPr>
        <w:t>组织</w:t>
      </w:r>
      <w:r>
        <w:rPr>
          <w:sz w:val="20"/>
          <w:szCs w:val="20"/>
          <w:spacing w:val="9"/>
        </w:rPr>
        <w:t>（3.</w:t>
      </w:r>
      <w:r>
        <w:rPr>
          <w:sz w:val="20"/>
          <w:szCs w:val="20"/>
          <w:spacing w:val="8"/>
        </w:rPr>
        <w:t>1）。</w:t>
      </w:r>
    </w:p>
    <w:p>
      <w:pPr>
        <w:pStyle w:val="BodyText"/>
        <w:ind w:left="849" w:right="116" w:hanging="427"/>
        <w:spacing w:before="76" w:line="313" w:lineRule="auto"/>
        <w:rPr>
          <w:sz w:val="18"/>
          <w:szCs w:val="18"/>
        </w:rPr>
      </w:pPr>
      <w:r>
        <w:rPr>
          <w:sz w:val="18"/>
          <w:szCs w:val="18"/>
        </w:rPr>
        <w:t>注： 该术语和定义是《“ISO/IEC导则 第1部分</w:t>
      </w:r>
      <w:r>
        <w:rPr>
          <w:sz w:val="18"/>
          <w:szCs w:val="18"/>
          <w:spacing w:val="-67"/>
        </w:rPr>
        <w:t xml:space="preserve"> </w:t>
      </w:r>
      <w:r>
        <w:rPr>
          <w:sz w:val="18"/>
          <w:szCs w:val="18"/>
          <w:spacing w:val="-1"/>
        </w:rPr>
        <w:t>”的ISO补充合并本》附录SL所给出的ISO管理体系标准的通用术</w:t>
      </w:r>
      <w:r>
        <w:rPr>
          <w:sz w:val="18"/>
          <w:szCs w:val="18"/>
        </w:rPr>
        <w:t xml:space="preserve"> </w:t>
      </w:r>
      <w:r>
        <w:rPr>
          <w:sz w:val="18"/>
          <w:szCs w:val="18"/>
          <w:spacing w:val="-1"/>
        </w:rPr>
        <w:t>语和核心定义之一。</w:t>
      </w:r>
    </w:p>
    <w:p>
      <w:pPr>
        <w:ind w:left="1"/>
        <w:spacing w:line="272" w:lineRule="exact"/>
        <w:rPr>
          <w:rFonts w:ascii="SimHei" w:hAnsi="SimHei" w:eastAsia="SimHei" w:cs="SimHei"/>
          <w:sz w:val="20"/>
          <w:szCs w:val="20"/>
        </w:rPr>
      </w:pPr>
      <w:r>
        <w:rPr>
          <w:rFonts w:ascii="SimHei" w:hAnsi="SimHei" w:eastAsia="SimHei" w:cs="SimHei"/>
          <w:sz w:val="20"/>
          <w:szCs w:val="20"/>
          <w:spacing w:val="2"/>
          <w:position w:val="1"/>
        </w:rPr>
        <w:t>3.3</w:t>
      </w:r>
    </w:p>
    <w:p>
      <w:pPr>
        <w:ind w:left="424"/>
        <w:spacing w:before="40" w:line="229" w:lineRule="auto"/>
        <w:outlineLvl w:val="2"/>
        <w:rPr>
          <w:rFonts w:ascii="Arial" w:hAnsi="Arial" w:eastAsia="Arial" w:cs="Arial"/>
          <w:sz w:val="20"/>
          <w:szCs w:val="20"/>
        </w:rPr>
      </w:pPr>
      <w:r>
        <w:rPr>
          <w:rFonts w:ascii="SimHei" w:hAnsi="SimHei" w:eastAsia="SimHei" w:cs="SimHei"/>
          <w:sz w:val="20"/>
          <w:szCs w:val="20"/>
          <w:spacing w:val="13"/>
        </w:rPr>
        <w:t>工作人员</w:t>
      </w:r>
      <w:r>
        <w:rPr>
          <w:rFonts w:ascii="SimHei" w:hAnsi="SimHei" w:eastAsia="SimHei" w:cs="SimHei"/>
          <w:sz w:val="20"/>
          <w:szCs w:val="20"/>
          <w:spacing w:val="13"/>
        </w:rPr>
        <w:t xml:space="preserve"> </w:t>
      </w:r>
      <w:r>
        <w:rPr>
          <w:rFonts w:ascii="Arial" w:hAnsi="Arial" w:eastAsia="Arial" w:cs="Arial"/>
          <w:sz w:val="20"/>
          <w:szCs w:val="20"/>
        </w:rPr>
        <w:t>worker</w:t>
      </w:r>
    </w:p>
    <w:p>
      <w:pPr>
        <w:spacing w:line="229" w:lineRule="auto"/>
        <w:sectPr>
          <w:headerReference w:type="default" r:id="rId17"/>
          <w:footerReference w:type="default" r:id="rId18"/>
          <w:pgSz w:w="11907" w:h="16840"/>
          <w:pgMar w:top="1716" w:right="1129" w:bottom="1013" w:left="1424" w:header="1395" w:footer="851" w:gutter="0"/>
        </w:sectPr>
        <w:rPr>
          <w:rFonts w:ascii="Arial" w:hAnsi="Arial" w:eastAsia="Arial" w:cs="Arial"/>
          <w:sz w:val="20"/>
          <w:szCs w:val="20"/>
        </w:rPr>
      </w:pPr>
    </w:p>
    <w:p>
      <w:pPr>
        <w:pStyle w:val="BodyText"/>
        <w:ind w:left="420"/>
        <w:spacing w:before="144" w:line="231" w:lineRule="auto"/>
        <w:rPr>
          <w:sz w:val="20"/>
          <w:szCs w:val="20"/>
        </w:rPr>
      </w:pPr>
      <w:r>
        <w:rPr>
          <w:sz w:val="20"/>
          <w:szCs w:val="20"/>
          <w:spacing w:val="9"/>
        </w:rPr>
        <w:t>在</w:t>
      </w:r>
      <w:r>
        <w:rPr>
          <w:rFonts w:ascii="SimHei" w:hAnsi="SimHei" w:eastAsia="SimHei" w:cs="SimHei"/>
          <w:sz w:val="20"/>
          <w:szCs w:val="20"/>
          <w:spacing w:val="9"/>
        </w:rPr>
        <w:t>组织</w:t>
      </w:r>
      <w:r>
        <w:rPr>
          <w:sz w:val="20"/>
          <w:szCs w:val="20"/>
          <w:spacing w:val="9"/>
        </w:rPr>
        <w:t>（3.1）控制下开展工作或与工作相关的</w:t>
      </w:r>
      <w:r>
        <w:rPr>
          <w:sz w:val="20"/>
          <w:szCs w:val="20"/>
          <w:spacing w:val="8"/>
        </w:rPr>
        <w:t>活动的人员。</w:t>
      </w:r>
    </w:p>
    <w:p>
      <w:pPr>
        <w:pStyle w:val="BodyText"/>
        <w:ind w:left="863" w:right="2" w:hanging="441"/>
        <w:spacing w:before="77" w:line="320" w:lineRule="auto"/>
        <w:rPr>
          <w:sz w:val="18"/>
          <w:szCs w:val="18"/>
        </w:rPr>
      </w:pPr>
      <w:r>
        <w:rPr>
          <w:sz w:val="18"/>
          <w:szCs w:val="18"/>
          <w:spacing w:val="2"/>
        </w:rPr>
        <w:t>注1：在不同安排下，人员有偿或无偿地开展工作或与工作相关的活</w:t>
      </w:r>
      <w:r>
        <w:rPr>
          <w:sz w:val="18"/>
          <w:szCs w:val="18"/>
          <w:spacing w:val="1"/>
        </w:rPr>
        <w:t>动，如定期的或临时的、间歇性的或季节性</w:t>
      </w:r>
      <w:r>
        <w:rPr>
          <w:sz w:val="18"/>
          <w:szCs w:val="18"/>
        </w:rPr>
        <w:t xml:space="preserve"> </w:t>
      </w:r>
      <w:r>
        <w:rPr>
          <w:sz w:val="18"/>
          <w:szCs w:val="18"/>
          <w:spacing w:val="-2"/>
        </w:rPr>
        <w:t>的、偶然的或兼职的等。</w:t>
      </w:r>
    </w:p>
    <w:p>
      <w:pPr>
        <w:pStyle w:val="BodyText"/>
        <w:ind w:left="422"/>
        <w:spacing w:line="222" w:lineRule="auto"/>
        <w:rPr>
          <w:sz w:val="18"/>
          <w:szCs w:val="18"/>
        </w:rPr>
      </w:pPr>
      <w:r>
        <w:rPr>
          <w:sz w:val="18"/>
          <w:szCs w:val="18"/>
        </w:rPr>
        <w:t>注2：工作人员包括</w:t>
      </w:r>
      <w:r>
        <w:rPr>
          <w:rFonts w:ascii="SimHei" w:hAnsi="SimHei" w:eastAsia="SimHei" w:cs="SimHei"/>
          <w:sz w:val="18"/>
          <w:szCs w:val="18"/>
        </w:rPr>
        <w:t>最高管理者</w:t>
      </w:r>
      <w:r>
        <w:rPr>
          <w:sz w:val="18"/>
          <w:szCs w:val="18"/>
        </w:rPr>
        <w:t>（3.12）、管理类</w:t>
      </w:r>
      <w:r>
        <w:rPr>
          <w:sz w:val="18"/>
          <w:szCs w:val="18"/>
          <w:spacing w:val="-1"/>
        </w:rPr>
        <w:t>人员和非管理类人员。</w:t>
      </w:r>
    </w:p>
    <w:p>
      <w:pPr>
        <w:pStyle w:val="BodyText"/>
        <w:ind w:left="849" w:right="2" w:hanging="427"/>
        <w:spacing w:before="94" w:line="315" w:lineRule="auto"/>
        <w:rPr>
          <w:sz w:val="18"/>
          <w:szCs w:val="18"/>
        </w:rPr>
      </w:pPr>
      <w:r>
        <w:rPr>
          <w:sz w:val="18"/>
          <w:szCs w:val="18"/>
          <w:spacing w:val="2"/>
        </w:rPr>
        <w:t>注3：根据组织所处的环境，在组织控制下所开展的工作或与工作相</w:t>
      </w:r>
      <w:r>
        <w:rPr>
          <w:sz w:val="18"/>
          <w:szCs w:val="18"/>
          <w:spacing w:val="1"/>
        </w:rPr>
        <w:t>关的活动可由组织雇佣的工作人员、外部供</w:t>
      </w:r>
      <w:r>
        <w:rPr>
          <w:sz w:val="18"/>
          <w:szCs w:val="18"/>
        </w:rPr>
        <w:t xml:space="preserve"> </w:t>
      </w:r>
      <w:r>
        <w:rPr>
          <w:sz w:val="18"/>
          <w:szCs w:val="18"/>
          <w:spacing w:val="-2"/>
        </w:rPr>
        <w:t>方的工作人员、承包方、个人、外部派遣工作人员，以及其工作或与工作相关的活动在一定程度上受组织共</w:t>
      </w:r>
      <w:r>
        <w:rPr>
          <w:sz w:val="18"/>
          <w:szCs w:val="18"/>
          <w:spacing w:val="15"/>
        </w:rPr>
        <w:t xml:space="preserve"> </w:t>
      </w:r>
      <w:r>
        <w:rPr>
          <w:sz w:val="18"/>
          <w:szCs w:val="18"/>
          <w:spacing w:val="-1"/>
        </w:rPr>
        <w:t>同控制的其他人员来完成。</w:t>
      </w:r>
    </w:p>
    <w:p>
      <w:pPr>
        <w:spacing w:line="272" w:lineRule="exact"/>
        <w:rPr>
          <w:rFonts w:ascii="SimHei" w:hAnsi="SimHei" w:eastAsia="SimHei" w:cs="SimHei"/>
          <w:sz w:val="20"/>
          <w:szCs w:val="20"/>
        </w:rPr>
      </w:pPr>
      <w:r>
        <w:rPr>
          <w:rFonts w:ascii="SimHei" w:hAnsi="SimHei" w:eastAsia="SimHei" w:cs="SimHei"/>
          <w:sz w:val="20"/>
          <w:szCs w:val="20"/>
          <w:spacing w:val="2"/>
          <w:position w:val="1"/>
        </w:rPr>
        <w:t>3.4</w:t>
      </w:r>
    </w:p>
    <w:p>
      <w:pPr>
        <w:ind w:left="423"/>
        <w:spacing w:before="39" w:line="221" w:lineRule="auto"/>
        <w:outlineLvl w:val="2"/>
        <w:rPr>
          <w:rFonts w:ascii="Arial" w:hAnsi="Arial" w:eastAsia="Arial" w:cs="Arial"/>
          <w:sz w:val="20"/>
          <w:szCs w:val="20"/>
        </w:rPr>
      </w:pPr>
      <w:r>
        <w:rPr>
          <w:rFonts w:ascii="SimHei" w:hAnsi="SimHei" w:eastAsia="SimHei" w:cs="SimHei"/>
          <w:sz w:val="20"/>
          <w:szCs w:val="20"/>
          <w:spacing w:val="24"/>
        </w:rPr>
        <w:t>参与</w:t>
      </w:r>
      <w:r>
        <w:rPr>
          <w:rFonts w:ascii="SimHei" w:hAnsi="SimHei" w:eastAsia="SimHei" w:cs="SimHei"/>
          <w:sz w:val="20"/>
          <w:szCs w:val="20"/>
          <w:spacing w:val="21"/>
        </w:rPr>
        <w:t xml:space="preserve"> </w:t>
      </w:r>
      <w:r>
        <w:rPr>
          <w:rFonts w:ascii="Arial" w:hAnsi="Arial" w:eastAsia="Arial" w:cs="Arial"/>
          <w:sz w:val="20"/>
          <w:szCs w:val="20"/>
        </w:rPr>
        <w:t>participation</w:t>
      </w:r>
    </w:p>
    <w:p>
      <w:pPr>
        <w:pStyle w:val="BodyText"/>
        <w:ind w:left="422"/>
        <w:spacing w:before="72" w:line="228" w:lineRule="auto"/>
        <w:rPr>
          <w:sz w:val="20"/>
          <w:szCs w:val="20"/>
        </w:rPr>
      </w:pPr>
      <w:r>
        <w:rPr>
          <w:sz w:val="20"/>
          <w:szCs w:val="20"/>
          <w:spacing w:val="5"/>
        </w:rPr>
        <w:t>参加决策。</w:t>
      </w:r>
    </w:p>
    <w:p>
      <w:pPr>
        <w:pStyle w:val="BodyText"/>
        <w:ind w:left="422"/>
        <w:spacing w:before="81" w:line="219" w:lineRule="auto"/>
        <w:rPr>
          <w:sz w:val="18"/>
          <w:szCs w:val="18"/>
        </w:rPr>
      </w:pPr>
      <w:r>
        <w:rPr>
          <w:sz w:val="18"/>
          <w:szCs w:val="18"/>
        </w:rPr>
        <w:t>注：参与包括使健康安全委员会和工作人员</w:t>
      </w:r>
      <w:r>
        <w:rPr>
          <w:sz w:val="18"/>
          <w:szCs w:val="18"/>
          <w:spacing w:val="-1"/>
        </w:rPr>
        <w:t>代表（若有）加入。</w:t>
      </w:r>
    </w:p>
    <w:p>
      <w:pPr>
        <w:spacing w:before="83" w:line="272" w:lineRule="exact"/>
        <w:rPr>
          <w:rFonts w:ascii="SimHei" w:hAnsi="SimHei" w:eastAsia="SimHei" w:cs="SimHei"/>
          <w:sz w:val="20"/>
          <w:szCs w:val="20"/>
        </w:rPr>
      </w:pPr>
      <w:r>
        <w:rPr>
          <w:rFonts w:ascii="SimHei" w:hAnsi="SimHei" w:eastAsia="SimHei" w:cs="SimHei"/>
          <w:sz w:val="20"/>
          <w:szCs w:val="20"/>
          <w:spacing w:val="2"/>
          <w:position w:val="1"/>
        </w:rPr>
        <w:t>3.5</w:t>
      </w:r>
    </w:p>
    <w:p>
      <w:pPr>
        <w:ind w:left="422"/>
        <w:spacing w:before="40" w:line="230" w:lineRule="auto"/>
        <w:outlineLvl w:val="2"/>
        <w:rPr>
          <w:rFonts w:ascii="Arial" w:hAnsi="Arial" w:eastAsia="Arial" w:cs="Arial"/>
          <w:sz w:val="20"/>
          <w:szCs w:val="20"/>
        </w:rPr>
      </w:pPr>
      <w:r>
        <w:rPr>
          <w:rFonts w:ascii="SimHei" w:hAnsi="SimHei" w:eastAsia="SimHei" w:cs="SimHei"/>
          <w:sz w:val="20"/>
          <w:szCs w:val="20"/>
          <w:spacing w:val="23"/>
        </w:rPr>
        <w:t>协商</w:t>
      </w:r>
      <w:r>
        <w:rPr>
          <w:rFonts w:ascii="SimHei" w:hAnsi="SimHei" w:eastAsia="SimHei" w:cs="SimHei"/>
          <w:sz w:val="20"/>
          <w:szCs w:val="20"/>
          <w:spacing w:val="23"/>
        </w:rPr>
        <w:t xml:space="preserve"> </w:t>
      </w:r>
      <w:r>
        <w:rPr>
          <w:rFonts w:ascii="Arial" w:hAnsi="Arial" w:eastAsia="Arial" w:cs="Arial"/>
          <w:sz w:val="20"/>
          <w:szCs w:val="20"/>
        </w:rPr>
        <w:t>consultation</w:t>
      </w:r>
    </w:p>
    <w:p>
      <w:pPr>
        <w:pStyle w:val="BodyText"/>
        <w:ind w:left="427"/>
        <w:spacing w:before="63" w:line="228" w:lineRule="auto"/>
        <w:rPr>
          <w:sz w:val="20"/>
          <w:szCs w:val="20"/>
        </w:rPr>
      </w:pPr>
      <w:r>
        <w:rPr>
          <w:sz w:val="20"/>
          <w:szCs w:val="20"/>
          <w:spacing w:val="6"/>
        </w:rPr>
        <w:t>决策前征询意见。</w:t>
      </w:r>
    </w:p>
    <w:p>
      <w:pPr>
        <w:pStyle w:val="BodyText"/>
        <w:ind w:left="422"/>
        <w:spacing w:before="80" w:line="219" w:lineRule="auto"/>
        <w:rPr>
          <w:sz w:val="18"/>
          <w:szCs w:val="18"/>
        </w:rPr>
      </w:pPr>
      <w:r>
        <w:rPr>
          <w:sz w:val="18"/>
          <w:szCs w:val="18"/>
        </w:rPr>
        <w:t>注：协商包括使健康安全委员会和工作人员</w:t>
      </w:r>
      <w:r>
        <w:rPr>
          <w:sz w:val="18"/>
          <w:szCs w:val="18"/>
          <w:spacing w:val="-1"/>
        </w:rPr>
        <w:t>代表（若有）加入。</w:t>
      </w:r>
    </w:p>
    <w:p>
      <w:pPr>
        <w:spacing w:before="83" w:line="272" w:lineRule="exact"/>
        <w:rPr>
          <w:rFonts w:ascii="SimHei" w:hAnsi="SimHei" w:eastAsia="SimHei" w:cs="SimHei"/>
          <w:sz w:val="20"/>
          <w:szCs w:val="20"/>
        </w:rPr>
      </w:pPr>
      <w:r>
        <w:rPr>
          <w:rFonts w:ascii="SimHei" w:hAnsi="SimHei" w:eastAsia="SimHei" w:cs="SimHei"/>
          <w:sz w:val="20"/>
          <w:szCs w:val="20"/>
          <w:spacing w:val="2"/>
          <w:position w:val="1"/>
        </w:rPr>
        <w:t>3.6</w:t>
      </w:r>
    </w:p>
    <w:p>
      <w:pPr>
        <w:ind w:left="424"/>
        <w:spacing w:before="40" w:line="221" w:lineRule="auto"/>
        <w:outlineLvl w:val="2"/>
        <w:rPr>
          <w:rFonts w:ascii="Arial" w:hAnsi="Arial" w:eastAsia="Arial" w:cs="Arial"/>
          <w:sz w:val="20"/>
          <w:szCs w:val="20"/>
        </w:rPr>
      </w:pPr>
      <w:r>
        <w:rPr>
          <w:rFonts w:ascii="SimHei" w:hAnsi="SimHei" w:eastAsia="SimHei" w:cs="SimHei"/>
          <w:sz w:val="20"/>
          <w:szCs w:val="20"/>
          <w:spacing w:val="16"/>
        </w:rPr>
        <w:t>工作场所</w:t>
      </w:r>
      <w:r>
        <w:rPr>
          <w:rFonts w:ascii="SimHei" w:hAnsi="SimHei" w:eastAsia="SimHei" w:cs="SimHei"/>
          <w:sz w:val="20"/>
          <w:szCs w:val="20"/>
          <w:spacing w:val="16"/>
        </w:rPr>
        <w:t xml:space="preserve"> </w:t>
      </w:r>
      <w:r>
        <w:rPr>
          <w:rFonts w:ascii="Arial" w:hAnsi="Arial" w:eastAsia="Arial" w:cs="Arial"/>
          <w:sz w:val="20"/>
          <w:szCs w:val="20"/>
        </w:rPr>
        <w:t>workplace</w:t>
      </w:r>
    </w:p>
    <w:p>
      <w:pPr>
        <w:pStyle w:val="BodyText"/>
        <w:ind w:left="420"/>
        <w:spacing w:before="73" w:line="231" w:lineRule="auto"/>
        <w:rPr>
          <w:sz w:val="20"/>
          <w:szCs w:val="20"/>
        </w:rPr>
      </w:pPr>
      <w:r>
        <w:rPr>
          <w:sz w:val="20"/>
          <w:szCs w:val="20"/>
          <w:spacing w:val="9"/>
        </w:rPr>
        <w:t>在</w:t>
      </w:r>
      <w:r>
        <w:rPr>
          <w:rFonts w:ascii="SimHei" w:hAnsi="SimHei" w:eastAsia="SimHei" w:cs="SimHei"/>
          <w:sz w:val="20"/>
          <w:szCs w:val="20"/>
          <w:spacing w:val="9"/>
        </w:rPr>
        <w:t>组织</w:t>
      </w:r>
      <w:r>
        <w:rPr>
          <w:sz w:val="20"/>
          <w:szCs w:val="20"/>
          <w:spacing w:val="9"/>
        </w:rPr>
        <w:t>（3.1）控制下，人员因工作需要而处于或</w:t>
      </w:r>
      <w:r>
        <w:rPr>
          <w:sz w:val="20"/>
          <w:szCs w:val="20"/>
          <w:spacing w:val="8"/>
        </w:rPr>
        <w:t>前往的场所。</w:t>
      </w:r>
    </w:p>
    <w:p>
      <w:pPr>
        <w:pStyle w:val="BodyText"/>
        <w:ind w:right="931" w:firstLine="421"/>
        <w:spacing w:before="76" w:line="296" w:lineRule="auto"/>
        <w:rPr>
          <w:rFonts w:ascii="SimHei" w:hAnsi="SimHei" w:eastAsia="SimHei" w:cs="SimHei"/>
          <w:sz w:val="20"/>
          <w:szCs w:val="20"/>
        </w:rPr>
      </w:pPr>
      <w:r>
        <w:rPr>
          <w:sz w:val="18"/>
          <w:szCs w:val="18"/>
          <w:spacing w:val="-1"/>
        </w:rPr>
        <w:t>注：在职业健康安全管理体系（3.11）中，组织对工作场所的责任取决于其对工作场所的控制程度。</w:t>
      </w:r>
      <w:r>
        <w:rPr>
          <w:sz w:val="18"/>
          <w:szCs w:val="18"/>
          <w:spacing w:val="6"/>
        </w:rPr>
        <w:t xml:space="preserve"> </w:t>
      </w:r>
      <w:r>
        <w:rPr>
          <w:rFonts w:ascii="SimHei" w:hAnsi="SimHei" w:eastAsia="SimHei" w:cs="SimHei"/>
          <w:sz w:val="20"/>
          <w:szCs w:val="20"/>
          <w:spacing w:val="2"/>
        </w:rPr>
        <w:t>3.7</w:t>
      </w:r>
    </w:p>
    <w:p>
      <w:pPr>
        <w:ind w:left="422"/>
        <w:spacing w:before="1" w:line="229" w:lineRule="auto"/>
        <w:outlineLvl w:val="2"/>
        <w:rPr>
          <w:rFonts w:ascii="Arial" w:hAnsi="Arial" w:eastAsia="Arial" w:cs="Arial"/>
          <w:sz w:val="20"/>
          <w:szCs w:val="20"/>
        </w:rPr>
      </w:pPr>
      <w:r>
        <w:rPr>
          <w:rFonts w:ascii="SimHei" w:hAnsi="SimHei" w:eastAsia="SimHei" w:cs="SimHei"/>
          <w:sz w:val="20"/>
          <w:szCs w:val="20"/>
          <w:spacing w:val="18"/>
        </w:rPr>
        <w:t>承包方</w:t>
      </w:r>
      <w:r>
        <w:rPr>
          <w:rFonts w:ascii="SimHei" w:hAnsi="SimHei" w:eastAsia="SimHei" w:cs="SimHei"/>
          <w:sz w:val="20"/>
          <w:szCs w:val="20"/>
          <w:spacing w:val="18"/>
        </w:rPr>
        <w:t xml:space="preserve"> </w:t>
      </w:r>
      <w:r>
        <w:rPr>
          <w:rFonts w:ascii="Arial" w:hAnsi="Arial" w:eastAsia="Arial" w:cs="Arial"/>
          <w:sz w:val="20"/>
          <w:szCs w:val="20"/>
        </w:rPr>
        <w:t>contractor</w:t>
      </w:r>
    </w:p>
    <w:p>
      <w:pPr>
        <w:pStyle w:val="BodyText"/>
        <w:ind w:left="422"/>
        <w:spacing w:before="63" w:line="230" w:lineRule="auto"/>
        <w:rPr>
          <w:sz w:val="20"/>
          <w:szCs w:val="20"/>
        </w:rPr>
      </w:pPr>
      <w:r>
        <w:rPr>
          <w:sz w:val="20"/>
          <w:szCs w:val="20"/>
          <w:spacing w:val="9"/>
        </w:rPr>
        <w:t>按照约定的规范、条款和条件向</w:t>
      </w:r>
      <w:r>
        <w:rPr>
          <w:rFonts w:ascii="SimHei" w:hAnsi="SimHei" w:eastAsia="SimHei" w:cs="SimHei"/>
          <w:sz w:val="20"/>
          <w:szCs w:val="20"/>
          <w:spacing w:val="9"/>
        </w:rPr>
        <w:t>组织</w:t>
      </w:r>
      <w:r>
        <w:rPr>
          <w:sz w:val="20"/>
          <w:szCs w:val="20"/>
          <w:spacing w:val="9"/>
        </w:rPr>
        <w:t>（3.1）提供服</w:t>
      </w:r>
      <w:r>
        <w:rPr>
          <w:sz w:val="20"/>
          <w:szCs w:val="20"/>
          <w:spacing w:val="8"/>
        </w:rPr>
        <w:t>务的外部组织。</w:t>
      </w:r>
    </w:p>
    <w:p>
      <w:pPr>
        <w:pStyle w:val="BodyText"/>
        <w:ind w:left="422"/>
        <w:spacing w:before="79" w:line="219" w:lineRule="auto"/>
        <w:rPr>
          <w:sz w:val="18"/>
          <w:szCs w:val="18"/>
        </w:rPr>
      </w:pPr>
      <w:r>
        <w:rPr>
          <w:sz w:val="18"/>
          <w:szCs w:val="18"/>
          <w:spacing w:val="-1"/>
        </w:rPr>
        <w:t>注：服务可包括建筑活动等。</w:t>
      </w:r>
    </w:p>
    <w:p>
      <w:pPr>
        <w:spacing w:before="83" w:line="272" w:lineRule="exact"/>
        <w:rPr>
          <w:rFonts w:ascii="SimHei" w:hAnsi="SimHei" w:eastAsia="SimHei" w:cs="SimHei"/>
          <w:sz w:val="20"/>
          <w:szCs w:val="20"/>
        </w:rPr>
      </w:pPr>
      <w:r>
        <w:rPr>
          <w:rFonts w:ascii="SimHei" w:hAnsi="SimHei" w:eastAsia="SimHei" w:cs="SimHei"/>
          <w:sz w:val="20"/>
          <w:szCs w:val="20"/>
          <w:spacing w:val="2"/>
          <w:position w:val="1"/>
        </w:rPr>
        <w:t>3.8</w:t>
      </w:r>
    </w:p>
    <w:p>
      <w:pPr>
        <w:ind w:left="421"/>
        <w:spacing w:before="40" w:line="221" w:lineRule="auto"/>
        <w:outlineLvl w:val="2"/>
        <w:rPr>
          <w:rFonts w:ascii="Arial" w:hAnsi="Arial" w:eastAsia="Arial" w:cs="Arial"/>
          <w:sz w:val="20"/>
          <w:szCs w:val="20"/>
        </w:rPr>
      </w:pPr>
      <w:r>
        <w:rPr>
          <w:rFonts w:ascii="SimHei" w:hAnsi="SimHei" w:eastAsia="SimHei" w:cs="SimHei"/>
          <w:sz w:val="20"/>
          <w:szCs w:val="20"/>
          <w:spacing w:val="24"/>
        </w:rPr>
        <w:t>要求</w:t>
      </w:r>
      <w:r>
        <w:rPr>
          <w:rFonts w:ascii="SimHei" w:hAnsi="SimHei" w:eastAsia="SimHei" w:cs="SimHei"/>
          <w:sz w:val="20"/>
          <w:szCs w:val="20"/>
          <w:spacing w:val="21"/>
        </w:rPr>
        <w:t xml:space="preserve"> </w:t>
      </w:r>
      <w:r>
        <w:rPr>
          <w:rFonts w:ascii="Arial" w:hAnsi="Arial" w:eastAsia="Arial" w:cs="Arial"/>
          <w:sz w:val="20"/>
          <w:szCs w:val="20"/>
        </w:rPr>
        <w:t>requirement</w:t>
      </w:r>
    </w:p>
    <w:p>
      <w:pPr>
        <w:pStyle w:val="BodyText"/>
        <w:ind w:left="440"/>
        <w:spacing w:before="72" w:line="228" w:lineRule="auto"/>
        <w:rPr>
          <w:sz w:val="20"/>
          <w:szCs w:val="20"/>
        </w:rPr>
      </w:pPr>
      <w:r>
        <w:rPr>
          <w:sz w:val="20"/>
          <w:szCs w:val="20"/>
          <w:spacing w:val="8"/>
        </w:rPr>
        <w:t>明示的、通常隐含的或必须满足的需求或期望。</w:t>
      </w:r>
    </w:p>
    <w:p>
      <w:pPr>
        <w:pStyle w:val="BodyText"/>
        <w:ind w:left="849" w:hanging="427"/>
        <w:spacing w:before="80" w:line="320" w:lineRule="auto"/>
        <w:rPr>
          <w:sz w:val="18"/>
          <w:szCs w:val="18"/>
        </w:rPr>
      </w:pPr>
      <w:r>
        <w:rPr>
          <w:sz w:val="18"/>
          <w:szCs w:val="18"/>
          <w:spacing w:val="1"/>
        </w:rPr>
        <w:t>注1：“通常隐含的</w:t>
      </w:r>
      <w:r>
        <w:rPr>
          <w:sz w:val="18"/>
          <w:szCs w:val="18"/>
          <w:spacing w:val="-61"/>
        </w:rPr>
        <w:t xml:space="preserve"> </w:t>
      </w:r>
      <w:r>
        <w:rPr>
          <w:sz w:val="18"/>
          <w:szCs w:val="18"/>
          <w:spacing w:val="1"/>
        </w:rPr>
        <w:t>”是指，对</w:t>
      </w:r>
      <w:r>
        <w:rPr>
          <w:rFonts w:ascii="SimHei" w:hAnsi="SimHei" w:eastAsia="SimHei" w:cs="SimHei"/>
          <w:sz w:val="18"/>
          <w:szCs w:val="18"/>
          <w:spacing w:val="1"/>
        </w:rPr>
        <w:t>组织</w:t>
      </w:r>
      <w:r>
        <w:rPr>
          <w:sz w:val="18"/>
          <w:szCs w:val="18"/>
          <w:spacing w:val="1"/>
        </w:rPr>
        <w:t>（3.1）和</w:t>
      </w:r>
      <w:r>
        <w:rPr>
          <w:rFonts w:ascii="SimHei" w:hAnsi="SimHei" w:eastAsia="SimHei" w:cs="SimHei"/>
          <w:sz w:val="18"/>
          <w:szCs w:val="18"/>
          <w:spacing w:val="1"/>
        </w:rPr>
        <w:t>相关方</w:t>
      </w:r>
      <w:r>
        <w:rPr>
          <w:sz w:val="18"/>
          <w:szCs w:val="18"/>
          <w:spacing w:val="1"/>
        </w:rPr>
        <w:t>（3.2）而言，按惯例或常见做法，对这些需求或期望加以</w:t>
      </w:r>
      <w:r>
        <w:rPr>
          <w:sz w:val="18"/>
          <w:szCs w:val="18"/>
        </w:rPr>
        <w:t xml:space="preserve"> </w:t>
      </w:r>
      <w:r>
        <w:rPr>
          <w:sz w:val="18"/>
          <w:szCs w:val="18"/>
          <w:spacing w:val="-1"/>
        </w:rPr>
        <w:t>考虑是不言而喻的。</w:t>
      </w:r>
    </w:p>
    <w:p>
      <w:pPr>
        <w:pStyle w:val="BodyText"/>
        <w:ind w:left="422"/>
        <w:spacing w:line="222" w:lineRule="auto"/>
        <w:rPr>
          <w:sz w:val="18"/>
          <w:szCs w:val="18"/>
        </w:rPr>
      </w:pPr>
      <w:r>
        <w:rPr>
          <w:sz w:val="18"/>
          <w:szCs w:val="18"/>
        </w:rPr>
        <w:t>注2：规定的要求是指经明示的要求，如</w:t>
      </w:r>
      <w:r>
        <w:rPr>
          <w:rFonts w:ascii="SimHei" w:hAnsi="SimHei" w:eastAsia="SimHei" w:cs="SimHei"/>
          <w:sz w:val="18"/>
          <w:szCs w:val="18"/>
        </w:rPr>
        <w:t>文件化信息</w:t>
      </w:r>
      <w:r>
        <w:rPr>
          <w:sz w:val="18"/>
          <w:szCs w:val="18"/>
        </w:rPr>
        <w:t>（3.2</w:t>
      </w:r>
      <w:r>
        <w:rPr>
          <w:sz w:val="18"/>
          <w:szCs w:val="18"/>
          <w:spacing w:val="-1"/>
        </w:rPr>
        <w:t>4）中所阐明的要求。</w:t>
      </w:r>
    </w:p>
    <w:p>
      <w:pPr>
        <w:pStyle w:val="BodyText"/>
        <w:ind w:left="849" w:hanging="427"/>
        <w:spacing w:before="96" w:line="312" w:lineRule="auto"/>
        <w:rPr>
          <w:sz w:val="18"/>
          <w:szCs w:val="18"/>
        </w:rPr>
      </w:pPr>
      <w:r>
        <w:rPr>
          <w:sz w:val="18"/>
          <w:szCs w:val="18"/>
        </w:rPr>
        <w:t>注3：该术语和定义是《“ISO/IEC导则 第1部分</w:t>
      </w:r>
      <w:r>
        <w:rPr>
          <w:sz w:val="18"/>
          <w:szCs w:val="18"/>
          <w:spacing w:val="-67"/>
        </w:rPr>
        <w:t xml:space="preserve"> </w:t>
      </w:r>
      <w:r>
        <w:rPr>
          <w:sz w:val="18"/>
          <w:szCs w:val="18"/>
          <w:spacing w:val="-1"/>
        </w:rPr>
        <w:t>”的ISO补充合并本》附录SL所给出的ISO管理体系标准的通用术</w:t>
      </w:r>
      <w:r>
        <w:rPr>
          <w:sz w:val="18"/>
          <w:szCs w:val="18"/>
        </w:rPr>
        <w:t xml:space="preserve"> </w:t>
      </w:r>
      <w:r>
        <w:rPr>
          <w:sz w:val="18"/>
          <w:szCs w:val="18"/>
          <w:spacing w:val="-1"/>
        </w:rPr>
        <w:t>语和核心定义之一。</w:t>
      </w:r>
    </w:p>
    <w:p>
      <w:pPr>
        <w:spacing w:line="273" w:lineRule="exact"/>
        <w:rPr>
          <w:rFonts w:ascii="SimHei" w:hAnsi="SimHei" w:eastAsia="SimHei" w:cs="SimHei"/>
          <w:sz w:val="20"/>
          <w:szCs w:val="20"/>
        </w:rPr>
      </w:pPr>
      <w:r>
        <w:rPr>
          <w:rFonts w:ascii="SimHei" w:hAnsi="SimHei" w:eastAsia="SimHei" w:cs="SimHei"/>
          <w:sz w:val="20"/>
          <w:szCs w:val="20"/>
          <w:spacing w:val="2"/>
          <w:position w:val="1"/>
        </w:rPr>
        <w:t>3.9</w:t>
      </w:r>
    </w:p>
    <w:p>
      <w:pPr>
        <w:ind w:left="424"/>
        <w:spacing w:before="2" w:line="285" w:lineRule="exact"/>
        <w:outlineLvl w:val="2"/>
        <w:rPr>
          <w:rFonts w:ascii="Arial" w:hAnsi="Arial" w:eastAsia="Arial" w:cs="Arial"/>
          <w:sz w:val="20"/>
          <w:szCs w:val="20"/>
        </w:rPr>
      </w:pPr>
      <w:r>
        <w:rPr>
          <w:rFonts w:ascii="SimHei" w:hAnsi="SimHei" w:eastAsia="SimHei" w:cs="SimHei"/>
          <w:sz w:val="20"/>
          <w:szCs w:val="20"/>
          <w:spacing w:val="18"/>
          <w:position w:val="2"/>
        </w:rPr>
        <w:t>法律法规要求和其他要求</w:t>
      </w:r>
      <w:r>
        <w:rPr>
          <w:rFonts w:ascii="SimHei" w:hAnsi="SimHei" w:eastAsia="SimHei" w:cs="SimHei"/>
          <w:sz w:val="20"/>
          <w:szCs w:val="20"/>
          <w:spacing w:val="18"/>
          <w:position w:val="2"/>
        </w:rPr>
        <w:t xml:space="preserve"> </w:t>
      </w:r>
      <w:r>
        <w:rPr>
          <w:rFonts w:ascii="Arial" w:hAnsi="Arial" w:eastAsia="Arial" w:cs="Arial"/>
          <w:sz w:val="20"/>
          <w:szCs w:val="20"/>
          <w:position w:val="2"/>
        </w:rPr>
        <w:t>legal</w:t>
      </w:r>
      <w:r>
        <w:rPr>
          <w:rFonts w:ascii="Arial" w:hAnsi="Arial" w:eastAsia="Arial" w:cs="Arial"/>
          <w:sz w:val="20"/>
          <w:szCs w:val="20"/>
          <w:spacing w:val="21"/>
          <w:position w:val="2"/>
        </w:rPr>
        <w:t xml:space="preserve"> </w:t>
      </w:r>
      <w:r>
        <w:rPr>
          <w:rFonts w:ascii="Arial" w:hAnsi="Arial" w:eastAsia="Arial" w:cs="Arial"/>
          <w:sz w:val="20"/>
          <w:szCs w:val="20"/>
          <w:position w:val="2"/>
        </w:rPr>
        <w:t>requirements</w:t>
      </w:r>
      <w:r>
        <w:rPr>
          <w:rFonts w:ascii="Arial" w:hAnsi="Arial" w:eastAsia="Arial" w:cs="Arial"/>
          <w:sz w:val="20"/>
          <w:szCs w:val="20"/>
          <w:spacing w:val="18"/>
          <w:position w:val="2"/>
        </w:rPr>
        <w:t xml:space="preserve"> </w:t>
      </w:r>
      <w:r>
        <w:rPr>
          <w:rFonts w:ascii="Arial" w:hAnsi="Arial" w:eastAsia="Arial" w:cs="Arial"/>
          <w:sz w:val="20"/>
          <w:szCs w:val="20"/>
          <w:position w:val="2"/>
        </w:rPr>
        <w:t>and</w:t>
      </w:r>
      <w:r>
        <w:rPr>
          <w:rFonts w:ascii="Arial" w:hAnsi="Arial" w:eastAsia="Arial" w:cs="Arial"/>
          <w:sz w:val="20"/>
          <w:szCs w:val="20"/>
          <w:spacing w:val="18"/>
          <w:position w:val="2"/>
        </w:rPr>
        <w:t xml:space="preserve"> </w:t>
      </w:r>
      <w:r>
        <w:rPr>
          <w:rFonts w:ascii="Arial" w:hAnsi="Arial" w:eastAsia="Arial" w:cs="Arial"/>
          <w:sz w:val="20"/>
          <w:szCs w:val="20"/>
          <w:position w:val="2"/>
        </w:rPr>
        <w:t>other</w:t>
      </w:r>
      <w:r>
        <w:rPr>
          <w:rFonts w:ascii="Arial" w:hAnsi="Arial" w:eastAsia="Arial" w:cs="Arial"/>
          <w:sz w:val="20"/>
          <w:szCs w:val="20"/>
          <w:spacing w:val="18"/>
          <w:position w:val="2"/>
        </w:rPr>
        <w:t xml:space="preserve"> </w:t>
      </w:r>
      <w:r>
        <w:rPr>
          <w:rFonts w:ascii="Arial" w:hAnsi="Arial" w:eastAsia="Arial" w:cs="Arial"/>
          <w:sz w:val="20"/>
          <w:szCs w:val="20"/>
          <w:position w:val="2"/>
        </w:rPr>
        <w:t>requirements</w:t>
      </w:r>
    </w:p>
    <w:p>
      <w:pPr>
        <w:pStyle w:val="BodyText"/>
        <w:ind w:left="420"/>
        <w:spacing w:before="64" w:line="231" w:lineRule="auto"/>
        <w:rPr>
          <w:sz w:val="20"/>
          <w:szCs w:val="20"/>
        </w:rPr>
      </w:pPr>
      <w:r>
        <w:rPr>
          <w:rFonts w:ascii="SimHei" w:hAnsi="SimHei" w:eastAsia="SimHei" w:cs="SimHei"/>
          <w:sz w:val="20"/>
          <w:szCs w:val="20"/>
          <w:spacing w:val="8"/>
        </w:rPr>
        <w:t>组织</w:t>
      </w:r>
      <w:r>
        <w:rPr>
          <w:sz w:val="20"/>
          <w:szCs w:val="20"/>
          <w:spacing w:val="8"/>
        </w:rPr>
        <w:t>（3.1）必须遵守的法律法规要求，</w:t>
      </w:r>
      <w:r>
        <w:rPr>
          <w:sz w:val="20"/>
          <w:szCs w:val="20"/>
          <w:spacing w:val="-60"/>
        </w:rPr>
        <w:t xml:space="preserve"> </w:t>
      </w:r>
      <w:r>
        <w:rPr>
          <w:sz w:val="20"/>
          <w:szCs w:val="20"/>
          <w:spacing w:val="8"/>
        </w:rPr>
        <w:t>以及组织必须遵守或选</w:t>
      </w:r>
      <w:r>
        <w:rPr>
          <w:sz w:val="20"/>
          <w:szCs w:val="20"/>
          <w:spacing w:val="7"/>
        </w:rPr>
        <w:t>择遵守的其他</w:t>
      </w:r>
      <w:r>
        <w:rPr>
          <w:rFonts w:ascii="SimHei" w:hAnsi="SimHei" w:eastAsia="SimHei" w:cs="SimHei"/>
          <w:sz w:val="20"/>
          <w:szCs w:val="20"/>
          <w:spacing w:val="7"/>
        </w:rPr>
        <w:t>要求</w:t>
      </w:r>
      <w:r>
        <w:rPr>
          <w:sz w:val="20"/>
          <w:szCs w:val="20"/>
          <w:spacing w:val="7"/>
        </w:rPr>
        <w:t>（3.8）。</w:t>
      </w:r>
    </w:p>
    <w:p>
      <w:pPr>
        <w:pStyle w:val="BodyText"/>
        <w:ind w:left="422"/>
        <w:spacing w:before="77" w:line="222" w:lineRule="auto"/>
        <w:rPr>
          <w:sz w:val="18"/>
          <w:szCs w:val="18"/>
        </w:rPr>
      </w:pPr>
      <w:r>
        <w:rPr>
          <w:sz w:val="18"/>
          <w:szCs w:val="18"/>
        </w:rPr>
        <w:t>注1：对本标准而言，法律法规要求和其他要求是与</w:t>
      </w:r>
      <w:r>
        <w:rPr>
          <w:rFonts w:ascii="SimHei" w:hAnsi="SimHei" w:eastAsia="SimHei" w:cs="SimHei"/>
          <w:sz w:val="18"/>
          <w:szCs w:val="18"/>
        </w:rPr>
        <w:t>职业健康安全管理体系</w:t>
      </w:r>
      <w:r>
        <w:rPr>
          <w:sz w:val="18"/>
          <w:szCs w:val="18"/>
        </w:rPr>
        <w:t>（3</w:t>
      </w:r>
      <w:r>
        <w:rPr>
          <w:sz w:val="18"/>
          <w:szCs w:val="18"/>
          <w:spacing w:val="-1"/>
        </w:rPr>
        <w:t>.11）相关的要求。</w:t>
      </w:r>
    </w:p>
    <w:p>
      <w:pPr>
        <w:pStyle w:val="BodyText"/>
        <w:ind w:left="422"/>
        <w:spacing w:before="96" w:line="219" w:lineRule="auto"/>
        <w:rPr>
          <w:sz w:val="18"/>
          <w:szCs w:val="18"/>
        </w:rPr>
      </w:pPr>
      <w:r>
        <w:rPr>
          <w:sz w:val="18"/>
          <w:szCs w:val="18"/>
          <w:spacing w:val="-2"/>
        </w:rPr>
        <w:t>注2：“法律法规要求和其他要求</w:t>
      </w:r>
      <w:r>
        <w:rPr>
          <w:sz w:val="18"/>
          <w:szCs w:val="18"/>
          <w:spacing w:val="-48"/>
        </w:rPr>
        <w:t xml:space="preserve"> </w:t>
      </w:r>
      <w:r>
        <w:rPr>
          <w:sz w:val="18"/>
          <w:szCs w:val="18"/>
          <w:spacing w:val="-2"/>
        </w:rPr>
        <w:t>”包括集体协议的规定。</w:t>
      </w:r>
    </w:p>
    <w:p>
      <w:pPr>
        <w:pStyle w:val="BodyText"/>
        <w:ind w:left="422"/>
        <w:spacing w:before="98" w:line="221" w:lineRule="auto"/>
        <w:rPr>
          <w:sz w:val="18"/>
          <w:szCs w:val="18"/>
        </w:rPr>
      </w:pPr>
      <w:r>
        <w:rPr>
          <w:sz w:val="18"/>
          <w:szCs w:val="18"/>
        </w:rPr>
        <w:t>注3：法律法规要求和其他要求包括依法律、法规、集体协议和惯例而确定的</w:t>
      </w:r>
      <w:r>
        <w:rPr>
          <w:rFonts w:ascii="SimHei" w:hAnsi="SimHei" w:eastAsia="SimHei" w:cs="SimHei"/>
          <w:sz w:val="18"/>
          <w:szCs w:val="18"/>
        </w:rPr>
        <w:t>工作人员</w:t>
      </w:r>
      <w:r>
        <w:rPr>
          <w:sz w:val="18"/>
          <w:szCs w:val="18"/>
        </w:rPr>
        <w:t>（3</w:t>
      </w:r>
      <w:r>
        <w:rPr>
          <w:sz w:val="18"/>
          <w:szCs w:val="18"/>
          <w:spacing w:val="-1"/>
        </w:rPr>
        <w:t>.3）代表的要求。</w:t>
      </w:r>
    </w:p>
    <w:p>
      <w:pPr>
        <w:spacing w:before="82" w:line="269" w:lineRule="exact"/>
        <w:rPr>
          <w:rFonts w:ascii="SimHei" w:hAnsi="SimHei" w:eastAsia="SimHei" w:cs="SimHei"/>
          <w:sz w:val="20"/>
          <w:szCs w:val="20"/>
        </w:rPr>
      </w:pPr>
      <w:r>
        <w:rPr>
          <w:rFonts w:ascii="SimHei" w:hAnsi="SimHei" w:eastAsia="SimHei" w:cs="SimHei"/>
          <w:sz w:val="20"/>
          <w:szCs w:val="20"/>
          <w:spacing w:val="3"/>
          <w:position w:val="1"/>
        </w:rPr>
        <w:t>3.10</w:t>
      </w:r>
    </w:p>
    <w:p>
      <w:pPr>
        <w:ind w:left="424"/>
        <w:spacing w:before="43" w:line="221" w:lineRule="auto"/>
        <w:outlineLvl w:val="2"/>
        <w:rPr>
          <w:rFonts w:ascii="Arial" w:hAnsi="Arial" w:eastAsia="Arial" w:cs="Arial"/>
          <w:sz w:val="20"/>
          <w:szCs w:val="20"/>
        </w:rPr>
      </w:pPr>
      <w:r>
        <w:rPr>
          <w:rFonts w:ascii="SimHei" w:hAnsi="SimHei" w:eastAsia="SimHei" w:cs="SimHei"/>
          <w:sz w:val="20"/>
          <w:szCs w:val="20"/>
          <w:spacing w:val="23"/>
        </w:rPr>
        <w:t>管理体系</w:t>
      </w:r>
      <w:r>
        <w:rPr>
          <w:rFonts w:ascii="SimHei" w:hAnsi="SimHei" w:eastAsia="SimHei" w:cs="SimHei"/>
          <w:sz w:val="20"/>
          <w:szCs w:val="20"/>
          <w:spacing w:val="23"/>
        </w:rPr>
        <w:t xml:space="preserve"> </w:t>
      </w:r>
      <w:r>
        <w:rPr>
          <w:rFonts w:ascii="Arial" w:hAnsi="Arial" w:eastAsia="Arial" w:cs="Arial"/>
          <w:sz w:val="20"/>
          <w:szCs w:val="20"/>
        </w:rPr>
        <w:t>management</w:t>
      </w:r>
      <w:r>
        <w:rPr>
          <w:rFonts w:ascii="Arial" w:hAnsi="Arial" w:eastAsia="Arial" w:cs="Arial"/>
          <w:sz w:val="20"/>
          <w:szCs w:val="20"/>
          <w:spacing w:val="11"/>
        </w:rPr>
        <w:t xml:space="preserve"> </w:t>
      </w:r>
      <w:r>
        <w:rPr>
          <w:rFonts w:ascii="Arial" w:hAnsi="Arial" w:eastAsia="Arial" w:cs="Arial"/>
          <w:sz w:val="20"/>
          <w:szCs w:val="20"/>
        </w:rPr>
        <w:t>system</w:t>
      </w:r>
    </w:p>
    <w:p>
      <w:pPr>
        <w:pStyle w:val="BodyText"/>
        <w:ind w:left="4" w:right="2" w:firstLine="415"/>
        <w:spacing w:before="72" w:line="288" w:lineRule="auto"/>
        <w:rPr>
          <w:sz w:val="20"/>
          <w:szCs w:val="20"/>
        </w:rPr>
      </w:pPr>
      <w:r>
        <w:rPr>
          <w:rFonts w:ascii="SimHei" w:hAnsi="SimHei" w:eastAsia="SimHei" w:cs="SimHei"/>
          <w:sz w:val="20"/>
          <w:szCs w:val="20"/>
          <w:spacing w:val="6"/>
        </w:rPr>
        <w:t>组织</w:t>
      </w:r>
      <w:r>
        <w:rPr>
          <w:sz w:val="20"/>
          <w:szCs w:val="20"/>
          <w:spacing w:val="6"/>
        </w:rPr>
        <w:t>（3.1）用于建立</w:t>
      </w:r>
      <w:r>
        <w:rPr>
          <w:rFonts w:ascii="SimHei" w:hAnsi="SimHei" w:eastAsia="SimHei" w:cs="SimHei"/>
          <w:sz w:val="20"/>
          <w:szCs w:val="20"/>
          <w:spacing w:val="6"/>
        </w:rPr>
        <w:t>方针</w:t>
      </w:r>
      <w:r>
        <w:rPr>
          <w:sz w:val="20"/>
          <w:szCs w:val="20"/>
          <w:spacing w:val="6"/>
        </w:rPr>
        <w:t>（3.14）和</w:t>
      </w:r>
      <w:r>
        <w:rPr>
          <w:rFonts w:ascii="SimHei" w:hAnsi="SimHei" w:eastAsia="SimHei" w:cs="SimHei"/>
          <w:sz w:val="20"/>
          <w:szCs w:val="20"/>
          <w:spacing w:val="6"/>
        </w:rPr>
        <w:t>目标</w:t>
      </w:r>
      <w:r>
        <w:rPr>
          <w:sz w:val="20"/>
          <w:szCs w:val="20"/>
          <w:spacing w:val="6"/>
        </w:rPr>
        <w:t>（3.16）以及实现这些目标的</w:t>
      </w:r>
      <w:r>
        <w:rPr>
          <w:rFonts w:ascii="SimHei" w:hAnsi="SimHei" w:eastAsia="SimHei" w:cs="SimHei"/>
          <w:sz w:val="20"/>
          <w:szCs w:val="20"/>
          <w:spacing w:val="6"/>
        </w:rPr>
        <w:t>过程</w:t>
      </w:r>
      <w:r>
        <w:rPr>
          <w:sz w:val="20"/>
          <w:szCs w:val="20"/>
          <w:spacing w:val="6"/>
        </w:rPr>
        <w:t>（3.25）的一组相互</w:t>
      </w:r>
      <w:r>
        <w:rPr>
          <w:sz w:val="20"/>
          <w:szCs w:val="20"/>
          <w:spacing w:val="11"/>
        </w:rPr>
        <w:t xml:space="preserve"> </w:t>
      </w:r>
      <w:r>
        <w:rPr>
          <w:sz w:val="20"/>
          <w:szCs w:val="20"/>
          <w:spacing w:val="7"/>
        </w:rPr>
        <w:t>关联或相互作用的要素。</w:t>
      </w:r>
    </w:p>
    <w:p>
      <w:pPr>
        <w:pStyle w:val="BodyText"/>
        <w:ind w:left="422"/>
        <w:spacing w:before="16" w:line="219" w:lineRule="auto"/>
        <w:rPr>
          <w:sz w:val="18"/>
          <w:szCs w:val="18"/>
        </w:rPr>
      </w:pPr>
      <w:r>
        <w:rPr>
          <w:sz w:val="18"/>
          <w:szCs w:val="18"/>
          <w:spacing w:val="-1"/>
        </w:rPr>
        <w:t>注1：一个管理体系可针对单个或多个领域。</w:t>
      </w:r>
    </w:p>
    <w:p>
      <w:pPr>
        <w:pStyle w:val="BodyText"/>
        <w:ind w:left="422"/>
        <w:spacing w:before="98" w:line="218" w:lineRule="auto"/>
        <w:rPr>
          <w:sz w:val="18"/>
          <w:szCs w:val="18"/>
        </w:rPr>
      </w:pPr>
      <w:r>
        <w:rPr>
          <w:sz w:val="18"/>
          <w:szCs w:val="18"/>
        </w:rPr>
        <w:t>注2：体系要素包括组织的结构、角色和职责、策划、运</w:t>
      </w:r>
      <w:r>
        <w:rPr>
          <w:sz w:val="18"/>
          <w:szCs w:val="18"/>
          <w:spacing w:val="-1"/>
        </w:rPr>
        <w:t>行、绩效评价和改进。</w:t>
      </w:r>
    </w:p>
    <w:p>
      <w:pPr>
        <w:pStyle w:val="BodyText"/>
        <w:ind w:left="422"/>
        <w:spacing w:before="100" w:line="219" w:lineRule="auto"/>
        <w:rPr>
          <w:sz w:val="18"/>
          <w:szCs w:val="18"/>
        </w:rPr>
      </w:pPr>
      <w:r>
        <w:rPr>
          <w:sz w:val="18"/>
          <w:szCs w:val="18"/>
        </w:rPr>
        <w:t>注3：管理体系的范围可包括：整个组织，组织中具体且可识别的职能或部门，或者跨组</w:t>
      </w:r>
      <w:r>
        <w:rPr>
          <w:sz w:val="18"/>
          <w:szCs w:val="18"/>
          <w:spacing w:val="-1"/>
        </w:rPr>
        <w:t>织的一个或多个职能。</w:t>
      </w:r>
    </w:p>
    <w:p>
      <w:pPr>
        <w:spacing w:line="219" w:lineRule="auto"/>
        <w:sectPr>
          <w:headerReference w:type="default" r:id="rId19"/>
          <w:footerReference w:type="default" r:id="rId20"/>
          <w:pgSz w:w="11907" w:h="16840"/>
          <w:pgMar w:top="1716" w:right="1246" w:bottom="1013" w:left="1425" w:header="1395" w:footer="851" w:gutter="0"/>
        </w:sectPr>
        <w:rPr>
          <w:sz w:val="18"/>
          <w:szCs w:val="18"/>
        </w:rPr>
      </w:pPr>
    </w:p>
    <w:p>
      <w:pPr>
        <w:pStyle w:val="BodyText"/>
        <w:ind w:left="850" w:right="116" w:hanging="427"/>
        <w:spacing w:before="160" w:line="312" w:lineRule="auto"/>
        <w:rPr>
          <w:sz w:val="18"/>
          <w:szCs w:val="18"/>
        </w:rPr>
      </w:pPr>
      <w:r>
        <w:rPr>
          <w:sz w:val="18"/>
          <w:szCs w:val="18"/>
        </w:rPr>
        <w:t>注4：该术语和定义是《“ISO/IEC导则 第1部分</w:t>
      </w:r>
      <w:r>
        <w:rPr>
          <w:sz w:val="18"/>
          <w:szCs w:val="18"/>
          <w:spacing w:val="-67"/>
        </w:rPr>
        <w:t xml:space="preserve"> </w:t>
      </w:r>
      <w:r>
        <w:rPr>
          <w:sz w:val="18"/>
          <w:szCs w:val="18"/>
          <w:spacing w:val="-1"/>
        </w:rPr>
        <w:t>”的ISO补充合并本》附录SL所给出的ISO管理体系标准的通用术</w:t>
      </w:r>
      <w:r>
        <w:rPr>
          <w:sz w:val="18"/>
          <w:szCs w:val="18"/>
        </w:rPr>
        <w:t xml:space="preserve"> </w:t>
      </w:r>
      <w:r>
        <w:rPr>
          <w:sz w:val="18"/>
          <w:szCs w:val="18"/>
        </w:rPr>
        <w:t>语和核心定义之一。为了澄清某些更广泛的管理体系</w:t>
      </w:r>
      <w:r>
        <w:rPr>
          <w:sz w:val="18"/>
          <w:szCs w:val="18"/>
          <w:spacing w:val="-1"/>
        </w:rPr>
        <w:t>要素，注2做了改写。</w:t>
      </w:r>
    </w:p>
    <w:p>
      <w:pPr>
        <w:ind w:left="2"/>
        <w:spacing w:line="272" w:lineRule="exact"/>
        <w:rPr>
          <w:rFonts w:ascii="SimHei" w:hAnsi="SimHei" w:eastAsia="SimHei" w:cs="SimHei"/>
          <w:sz w:val="20"/>
          <w:szCs w:val="20"/>
        </w:rPr>
      </w:pPr>
      <w:r>
        <w:rPr>
          <w:rFonts w:ascii="SimHei" w:hAnsi="SimHei" w:eastAsia="SimHei" w:cs="SimHei"/>
          <w:sz w:val="20"/>
          <w:szCs w:val="20"/>
          <w:spacing w:val="3"/>
          <w:position w:val="1"/>
        </w:rPr>
        <w:t>3.11</w:t>
      </w:r>
    </w:p>
    <w:p>
      <w:pPr>
        <w:ind w:left="424"/>
        <w:spacing w:before="1" w:line="285" w:lineRule="exact"/>
        <w:outlineLvl w:val="2"/>
        <w:rPr>
          <w:rFonts w:ascii="Arial" w:hAnsi="Arial" w:eastAsia="Arial" w:cs="Arial"/>
          <w:sz w:val="20"/>
          <w:szCs w:val="20"/>
        </w:rPr>
      </w:pPr>
      <w:r>
        <w:rPr>
          <w:rFonts w:ascii="SimHei" w:hAnsi="SimHei" w:eastAsia="SimHei" w:cs="SimHei"/>
          <w:sz w:val="20"/>
          <w:szCs w:val="20"/>
          <w:spacing w:val="20"/>
          <w:position w:val="2"/>
        </w:rPr>
        <w:t>职业健康安全管理体系</w:t>
      </w:r>
      <w:r>
        <w:rPr>
          <w:rFonts w:ascii="SimHei" w:hAnsi="SimHei" w:eastAsia="SimHei" w:cs="SimHei"/>
          <w:sz w:val="20"/>
          <w:szCs w:val="20"/>
          <w:spacing w:val="20"/>
          <w:position w:val="2"/>
        </w:rPr>
        <w:t xml:space="preserve"> </w:t>
      </w:r>
      <w:r>
        <w:rPr>
          <w:rFonts w:ascii="Arial" w:hAnsi="Arial" w:eastAsia="Arial" w:cs="Arial"/>
          <w:sz w:val="20"/>
          <w:szCs w:val="20"/>
          <w:position w:val="2"/>
        </w:rPr>
        <w:t>occupational</w:t>
      </w:r>
      <w:r>
        <w:rPr>
          <w:rFonts w:ascii="Arial" w:hAnsi="Arial" w:eastAsia="Arial" w:cs="Arial"/>
          <w:sz w:val="20"/>
          <w:szCs w:val="20"/>
          <w:spacing w:val="22"/>
          <w:w w:val="101"/>
          <w:position w:val="2"/>
        </w:rPr>
        <w:t xml:space="preserve"> </w:t>
      </w:r>
      <w:r>
        <w:rPr>
          <w:rFonts w:ascii="Arial" w:hAnsi="Arial" w:eastAsia="Arial" w:cs="Arial"/>
          <w:sz w:val="20"/>
          <w:szCs w:val="20"/>
          <w:position w:val="2"/>
        </w:rPr>
        <w:t>health</w:t>
      </w:r>
      <w:r>
        <w:rPr>
          <w:rFonts w:ascii="Arial" w:hAnsi="Arial" w:eastAsia="Arial" w:cs="Arial"/>
          <w:sz w:val="20"/>
          <w:szCs w:val="20"/>
          <w:spacing w:val="20"/>
          <w:position w:val="2"/>
        </w:rPr>
        <w:t xml:space="preserve"> </w:t>
      </w:r>
      <w:r>
        <w:rPr>
          <w:rFonts w:ascii="Arial" w:hAnsi="Arial" w:eastAsia="Arial" w:cs="Arial"/>
          <w:sz w:val="20"/>
          <w:szCs w:val="20"/>
          <w:position w:val="2"/>
        </w:rPr>
        <w:t>and</w:t>
      </w:r>
      <w:r>
        <w:rPr>
          <w:rFonts w:ascii="Arial" w:hAnsi="Arial" w:eastAsia="Arial" w:cs="Arial"/>
          <w:sz w:val="20"/>
          <w:szCs w:val="20"/>
          <w:spacing w:val="20"/>
          <w:position w:val="2"/>
        </w:rPr>
        <w:t xml:space="preserve"> </w:t>
      </w:r>
      <w:r>
        <w:rPr>
          <w:rFonts w:ascii="Arial" w:hAnsi="Arial" w:eastAsia="Arial" w:cs="Arial"/>
          <w:sz w:val="20"/>
          <w:szCs w:val="20"/>
          <w:position w:val="2"/>
        </w:rPr>
        <w:t>safety</w:t>
      </w:r>
      <w:r>
        <w:rPr>
          <w:rFonts w:ascii="Arial" w:hAnsi="Arial" w:eastAsia="Arial" w:cs="Arial"/>
          <w:sz w:val="20"/>
          <w:szCs w:val="20"/>
          <w:spacing w:val="19"/>
          <w:w w:val="101"/>
          <w:position w:val="2"/>
        </w:rPr>
        <w:t xml:space="preserve"> </w:t>
      </w:r>
      <w:r>
        <w:rPr>
          <w:rFonts w:ascii="Arial" w:hAnsi="Arial" w:eastAsia="Arial" w:cs="Arial"/>
          <w:sz w:val="20"/>
          <w:szCs w:val="20"/>
          <w:position w:val="2"/>
        </w:rPr>
        <w:t>management</w:t>
      </w:r>
      <w:r>
        <w:rPr>
          <w:rFonts w:ascii="Arial" w:hAnsi="Arial" w:eastAsia="Arial" w:cs="Arial"/>
          <w:sz w:val="20"/>
          <w:szCs w:val="20"/>
          <w:spacing w:val="20"/>
          <w:position w:val="2"/>
        </w:rPr>
        <w:t xml:space="preserve"> </w:t>
      </w:r>
      <w:r>
        <w:rPr>
          <w:rFonts w:ascii="Arial" w:hAnsi="Arial" w:eastAsia="Arial" w:cs="Arial"/>
          <w:sz w:val="20"/>
          <w:szCs w:val="20"/>
          <w:position w:val="2"/>
        </w:rPr>
        <w:t>system</w:t>
      </w:r>
    </w:p>
    <w:p>
      <w:pPr>
        <w:ind w:left="424"/>
        <w:spacing w:before="27" w:line="284" w:lineRule="exact"/>
        <w:outlineLvl w:val="2"/>
        <w:rPr>
          <w:rFonts w:ascii="Arial" w:hAnsi="Arial" w:eastAsia="Arial" w:cs="Arial"/>
          <w:sz w:val="20"/>
          <w:szCs w:val="20"/>
        </w:rPr>
      </w:pPr>
      <w:r>
        <w:rPr>
          <w:rFonts w:ascii="SimHei" w:hAnsi="SimHei" w:eastAsia="SimHei" w:cs="SimHei"/>
          <w:sz w:val="20"/>
          <w:szCs w:val="20"/>
          <w:spacing w:val="15"/>
          <w:position w:val="2"/>
        </w:rPr>
        <w:t>职业健康安全管理体系</w:t>
      </w:r>
      <w:r>
        <w:rPr>
          <w:rFonts w:ascii="SimHei" w:hAnsi="SimHei" w:eastAsia="SimHei" w:cs="SimHei"/>
          <w:sz w:val="20"/>
          <w:szCs w:val="20"/>
          <w:spacing w:val="-33"/>
          <w:position w:val="2"/>
        </w:rPr>
        <w:t xml:space="preserve"> </w:t>
      </w:r>
      <w:r>
        <w:rPr>
          <w:rFonts w:ascii="Arial" w:hAnsi="Arial" w:eastAsia="Arial" w:cs="Arial"/>
          <w:sz w:val="20"/>
          <w:szCs w:val="20"/>
          <w:position w:val="2"/>
        </w:rPr>
        <w:t>OH</w:t>
      </w:r>
      <w:r>
        <w:rPr>
          <w:rFonts w:ascii="Arial" w:hAnsi="Arial" w:eastAsia="Arial" w:cs="Arial"/>
          <w:sz w:val="20"/>
          <w:szCs w:val="20"/>
          <w:spacing w:val="15"/>
          <w:position w:val="2"/>
        </w:rPr>
        <w:t>&amp;</w:t>
      </w:r>
      <w:r>
        <w:rPr>
          <w:rFonts w:ascii="Arial" w:hAnsi="Arial" w:eastAsia="Arial" w:cs="Arial"/>
          <w:sz w:val="20"/>
          <w:szCs w:val="20"/>
          <w:position w:val="2"/>
        </w:rPr>
        <w:t>S</w:t>
      </w:r>
      <w:r>
        <w:rPr>
          <w:rFonts w:ascii="Arial" w:hAnsi="Arial" w:eastAsia="Arial" w:cs="Arial"/>
          <w:sz w:val="20"/>
          <w:szCs w:val="20"/>
          <w:spacing w:val="18"/>
          <w:position w:val="2"/>
        </w:rPr>
        <w:t xml:space="preserve"> </w:t>
      </w:r>
      <w:r>
        <w:rPr>
          <w:rFonts w:ascii="Arial" w:hAnsi="Arial" w:eastAsia="Arial" w:cs="Arial"/>
          <w:sz w:val="20"/>
          <w:szCs w:val="20"/>
          <w:position w:val="2"/>
        </w:rPr>
        <w:t>management</w:t>
      </w:r>
      <w:r>
        <w:rPr>
          <w:rFonts w:ascii="Arial" w:hAnsi="Arial" w:eastAsia="Arial" w:cs="Arial"/>
          <w:sz w:val="20"/>
          <w:szCs w:val="20"/>
          <w:spacing w:val="15"/>
          <w:position w:val="2"/>
        </w:rPr>
        <w:t xml:space="preserve"> </w:t>
      </w:r>
      <w:r>
        <w:rPr>
          <w:rFonts w:ascii="Arial" w:hAnsi="Arial" w:eastAsia="Arial" w:cs="Arial"/>
          <w:sz w:val="20"/>
          <w:szCs w:val="20"/>
          <w:position w:val="2"/>
        </w:rPr>
        <w:t>system</w:t>
      </w:r>
    </w:p>
    <w:p>
      <w:pPr>
        <w:pStyle w:val="BodyText"/>
        <w:ind w:left="424"/>
        <w:spacing w:before="65" w:line="229" w:lineRule="auto"/>
        <w:rPr>
          <w:sz w:val="20"/>
          <w:szCs w:val="20"/>
        </w:rPr>
      </w:pPr>
      <w:r>
        <w:rPr>
          <w:sz w:val="20"/>
          <w:szCs w:val="20"/>
          <w:spacing w:val="8"/>
        </w:rPr>
        <w:t>用于实现</w:t>
      </w:r>
      <w:r>
        <w:rPr>
          <w:rFonts w:ascii="SimHei" w:hAnsi="SimHei" w:eastAsia="SimHei" w:cs="SimHei"/>
          <w:sz w:val="20"/>
          <w:szCs w:val="20"/>
          <w:spacing w:val="8"/>
        </w:rPr>
        <w:t>职业健康安全方针</w:t>
      </w:r>
      <w:r>
        <w:rPr>
          <w:sz w:val="20"/>
          <w:szCs w:val="20"/>
          <w:spacing w:val="8"/>
        </w:rPr>
        <w:t>（3.15）的</w:t>
      </w:r>
      <w:r>
        <w:rPr>
          <w:rFonts w:ascii="SimHei" w:hAnsi="SimHei" w:eastAsia="SimHei" w:cs="SimHei"/>
          <w:sz w:val="20"/>
          <w:szCs w:val="20"/>
          <w:spacing w:val="8"/>
        </w:rPr>
        <w:t>管理体系</w:t>
      </w:r>
      <w:r>
        <w:rPr>
          <w:sz w:val="20"/>
          <w:szCs w:val="20"/>
          <w:spacing w:val="8"/>
        </w:rPr>
        <w:t>（3.10）或管理体系的一部分。</w:t>
      </w:r>
    </w:p>
    <w:p>
      <w:pPr>
        <w:pStyle w:val="BodyText"/>
        <w:ind w:left="850" w:right="114" w:hanging="427"/>
        <w:spacing w:before="79" w:line="320" w:lineRule="auto"/>
        <w:rPr>
          <w:sz w:val="18"/>
          <w:szCs w:val="18"/>
        </w:rPr>
      </w:pPr>
      <w:r>
        <w:rPr>
          <w:sz w:val="18"/>
          <w:szCs w:val="18"/>
        </w:rPr>
        <w:t>注1：职业健康安全管理体系的目的是防止</w:t>
      </w:r>
      <w:r>
        <w:rPr>
          <w:sz w:val="18"/>
          <w:szCs w:val="18"/>
          <w:spacing w:val="-1"/>
        </w:rPr>
        <w:t>对</w:t>
      </w:r>
      <w:r>
        <w:rPr>
          <w:rFonts w:ascii="SimHei" w:hAnsi="SimHei" w:eastAsia="SimHei" w:cs="SimHei"/>
          <w:sz w:val="18"/>
          <w:szCs w:val="18"/>
          <w:spacing w:val="-1"/>
        </w:rPr>
        <w:t>工作人员</w:t>
      </w:r>
      <w:r>
        <w:rPr>
          <w:sz w:val="18"/>
          <w:szCs w:val="18"/>
          <w:spacing w:val="-1"/>
        </w:rPr>
        <w:t>（3.3）的</w:t>
      </w:r>
      <w:r>
        <w:rPr>
          <w:rFonts w:ascii="SimHei" w:hAnsi="SimHei" w:eastAsia="SimHei" w:cs="SimHei"/>
          <w:sz w:val="18"/>
          <w:szCs w:val="18"/>
          <w:spacing w:val="-1"/>
        </w:rPr>
        <w:t>伤害和健康损害</w:t>
      </w:r>
      <w:r>
        <w:rPr>
          <w:sz w:val="18"/>
          <w:szCs w:val="18"/>
          <w:spacing w:val="-1"/>
        </w:rPr>
        <w:t>（3.18</w:t>
      </w:r>
      <w:r>
        <w:rPr>
          <w:sz w:val="18"/>
          <w:szCs w:val="18"/>
          <w:spacing w:val="13"/>
        </w:rPr>
        <w:t>），</w:t>
      </w:r>
      <w:r>
        <w:rPr>
          <w:sz w:val="18"/>
          <w:szCs w:val="18"/>
          <w:spacing w:val="-1"/>
        </w:rPr>
        <w:t>以及提供健康安全的</w:t>
      </w:r>
      <w:r>
        <w:rPr>
          <w:sz w:val="18"/>
          <w:szCs w:val="18"/>
        </w:rPr>
        <w:t xml:space="preserve"> </w:t>
      </w:r>
      <w:r>
        <w:rPr>
          <w:rFonts w:ascii="SimHei" w:hAnsi="SimHei" w:eastAsia="SimHei" w:cs="SimHei"/>
          <w:sz w:val="18"/>
          <w:szCs w:val="18"/>
          <w:spacing w:val="-1"/>
        </w:rPr>
        <w:t>工作场所</w:t>
      </w:r>
      <w:r>
        <w:rPr>
          <w:sz w:val="18"/>
          <w:szCs w:val="18"/>
          <w:spacing w:val="-1"/>
        </w:rPr>
        <w:t>（3.6）。</w:t>
      </w:r>
    </w:p>
    <w:p>
      <w:pPr>
        <w:pStyle w:val="BodyText"/>
        <w:ind w:left="423"/>
        <w:spacing w:line="219" w:lineRule="auto"/>
        <w:rPr>
          <w:sz w:val="18"/>
          <w:szCs w:val="18"/>
        </w:rPr>
      </w:pPr>
      <w:r>
        <w:rPr>
          <w:sz w:val="18"/>
          <w:szCs w:val="18"/>
        </w:rPr>
        <w:t>注2：职业健康安全（OH&amp;S）与职业安全健</w:t>
      </w:r>
      <w:r>
        <w:rPr>
          <w:sz w:val="18"/>
          <w:szCs w:val="18"/>
          <w:spacing w:val="-1"/>
        </w:rPr>
        <w:t>康（OSH）同义。</w:t>
      </w:r>
    </w:p>
    <w:p>
      <w:pPr>
        <w:ind w:left="2"/>
        <w:spacing w:before="83" w:line="273" w:lineRule="exact"/>
        <w:rPr>
          <w:rFonts w:ascii="SimHei" w:hAnsi="SimHei" w:eastAsia="SimHei" w:cs="SimHei"/>
          <w:sz w:val="20"/>
          <w:szCs w:val="20"/>
        </w:rPr>
      </w:pPr>
      <w:r>
        <w:rPr>
          <w:rFonts w:ascii="SimHei" w:hAnsi="SimHei" w:eastAsia="SimHei" w:cs="SimHei"/>
          <w:sz w:val="20"/>
          <w:szCs w:val="20"/>
          <w:spacing w:val="3"/>
          <w:position w:val="1"/>
        </w:rPr>
        <w:t>3.12</w:t>
      </w:r>
    </w:p>
    <w:p>
      <w:pPr>
        <w:ind w:left="430"/>
        <w:spacing w:before="39" w:line="221" w:lineRule="auto"/>
        <w:outlineLvl w:val="2"/>
        <w:rPr>
          <w:rFonts w:ascii="Arial" w:hAnsi="Arial" w:eastAsia="Arial" w:cs="Arial"/>
          <w:sz w:val="20"/>
          <w:szCs w:val="20"/>
        </w:rPr>
      </w:pPr>
      <w:r>
        <w:rPr>
          <w:rFonts w:ascii="SimHei" w:hAnsi="SimHei" w:eastAsia="SimHei" w:cs="SimHei"/>
          <w:sz w:val="20"/>
          <w:szCs w:val="20"/>
          <w:spacing w:val="16"/>
        </w:rPr>
        <w:t>最高管理者</w:t>
      </w:r>
      <w:r>
        <w:rPr>
          <w:rFonts w:ascii="SimHei" w:hAnsi="SimHei" w:eastAsia="SimHei" w:cs="SimHei"/>
          <w:sz w:val="20"/>
          <w:szCs w:val="20"/>
          <w:spacing w:val="16"/>
        </w:rPr>
        <w:t xml:space="preserve"> </w:t>
      </w:r>
      <w:r>
        <w:rPr>
          <w:rFonts w:ascii="Arial" w:hAnsi="Arial" w:eastAsia="Arial" w:cs="Arial"/>
          <w:sz w:val="20"/>
          <w:szCs w:val="20"/>
        </w:rPr>
        <w:t>top</w:t>
      </w:r>
      <w:r>
        <w:rPr>
          <w:rFonts w:ascii="Arial" w:hAnsi="Arial" w:eastAsia="Arial" w:cs="Arial"/>
          <w:sz w:val="20"/>
          <w:szCs w:val="20"/>
          <w:spacing w:val="19"/>
          <w:w w:val="101"/>
        </w:rPr>
        <w:t xml:space="preserve"> </w:t>
      </w:r>
      <w:r>
        <w:rPr>
          <w:rFonts w:ascii="Arial" w:hAnsi="Arial" w:eastAsia="Arial" w:cs="Arial"/>
          <w:sz w:val="20"/>
          <w:szCs w:val="20"/>
        </w:rPr>
        <w:t>management</w:t>
      </w:r>
    </w:p>
    <w:p>
      <w:pPr>
        <w:pStyle w:val="BodyText"/>
        <w:ind w:left="421"/>
        <w:spacing w:before="72" w:line="231" w:lineRule="auto"/>
        <w:rPr>
          <w:sz w:val="20"/>
          <w:szCs w:val="20"/>
        </w:rPr>
      </w:pPr>
      <w:r>
        <w:rPr>
          <w:sz w:val="20"/>
          <w:szCs w:val="20"/>
          <w:spacing w:val="8"/>
        </w:rPr>
        <w:t>在最高层指挥和控制</w:t>
      </w:r>
      <w:r>
        <w:rPr>
          <w:rFonts w:ascii="SimHei" w:hAnsi="SimHei" w:eastAsia="SimHei" w:cs="SimHei"/>
          <w:sz w:val="20"/>
          <w:szCs w:val="20"/>
          <w:spacing w:val="8"/>
        </w:rPr>
        <w:t>组织</w:t>
      </w:r>
      <w:r>
        <w:rPr>
          <w:sz w:val="20"/>
          <w:szCs w:val="20"/>
          <w:spacing w:val="8"/>
        </w:rPr>
        <w:t>（3.1）的一个人或一组人。</w:t>
      </w:r>
    </w:p>
    <w:p>
      <w:pPr>
        <w:pStyle w:val="BodyText"/>
        <w:ind w:left="849" w:right="119" w:hanging="426"/>
        <w:spacing w:before="78" w:line="320" w:lineRule="auto"/>
        <w:rPr>
          <w:sz w:val="18"/>
          <w:szCs w:val="18"/>
        </w:rPr>
      </w:pPr>
      <w:r>
        <w:rPr>
          <w:sz w:val="18"/>
          <w:szCs w:val="18"/>
          <w:spacing w:val="2"/>
        </w:rPr>
        <w:t>注1：在保留对</w:t>
      </w:r>
      <w:r>
        <w:rPr>
          <w:rFonts w:ascii="SimHei" w:hAnsi="SimHei" w:eastAsia="SimHei" w:cs="SimHei"/>
          <w:sz w:val="18"/>
          <w:szCs w:val="18"/>
          <w:spacing w:val="2"/>
        </w:rPr>
        <w:t>职业健康安全管理体系</w:t>
      </w:r>
      <w:r>
        <w:rPr>
          <w:sz w:val="18"/>
          <w:szCs w:val="18"/>
          <w:spacing w:val="2"/>
        </w:rPr>
        <w:t>（3.11）承担最终责</w:t>
      </w:r>
      <w:r>
        <w:rPr>
          <w:sz w:val="18"/>
          <w:szCs w:val="18"/>
          <w:spacing w:val="1"/>
        </w:rPr>
        <w:t>任的前提下，最高管理者有权在组织内授权和提供资</w:t>
      </w:r>
      <w:r>
        <w:rPr>
          <w:sz w:val="18"/>
          <w:szCs w:val="18"/>
        </w:rPr>
        <w:t xml:space="preserve"> </w:t>
      </w:r>
      <w:r>
        <w:rPr>
          <w:sz w:val="18"/>
          <w:szCs w:val="18"/>
          <w:spacing w:val="-4"/>
        </w:rPr>
        <w:t>源。</w:t>
      </w:r>
    </w:p>
    <w:p>
      <w:pPr>
        <w:pStyle w:val="BodyText"/>
        <w:ind w:left="423"/>
        <w:spacing w:line="222" w:lineRule="auto"/>
        <w:rPr>
          <w:sz w:val="18"/>
          <w:szCs w:val="18"/>
        </w:rPr>
      </w:pPr>
      <w:r>
        <w:rPr>
          <w:sz w:val="18"/>
          <w:szCs w:val="18"/>
        </w:rPr>
        <w:t>注2：若</w:t>
      </w:r>
      <w:r>
        <w:rPr>
          <w:rFonts w:ascii="SimHei" w:hAnsi="SimHei" w:eastAsia="SimHei" w:cs="SimHei"/>
          <w:sz w:val="18"/>
          <w:szCs w:val="18"/>
        </w:rPr>
        <w:t>管理体系</w:t>
      </w:r>
      <w:r>
        <w:rPr>
          <w:sz w:val="18"/>
          <w:szCs w:val="18"/>
        </w:rPr>
        <w:t>（3.10）的范围仅覆盖组织的一部分，则最高管理者是指那些指挥</w:t>
      </w:r>
      <w:r>
        <w:rPr>
          <w:sz w:val="18"/>
          <w:szCs w:val="18"/>
          <w:spacing w:val="-1"/>
        </w:rPr>
        <w:t>和控制该部分的人员。</w:t>
      </w:r>
    </w:p>
    <w:p>
      <w:pPr>
        <w:pStyle w:val="BodyText"/>
        <w:ind w:left="423"/>
        <w:spacing w:before="95" w:line="219" w:lineRule="auto"/>
        <w:rPr>
          <w:sz w:val="18"/>
          <w:szCs w:val="18"/>
        </w:rPr>
      </w:pPr>
      <w:r>
        <w:rPr>
          <w:sz w:val="18"/>
          <w:szCs w:val="18"/>
        </w:rPr>
        <w:t>注3：该术语和定义是《“ISO/IEC导则 第1部分</w:t>
      </w:r>
      <w:r>
        <w:rPr>
          <w:sz w:val="18"/>
          <w:szCs w:val="18"/>
          <w:spacing w:val="-67"/>
        </w:rPr>
        <w:t xml:space="preserve"> </w:t>
      </w:r>
      <w:r>
        <w:rPr>
          <w:sz w:val="18"/>
          <w:szCs w:val="18"/>
          <w:spacing w:val="-1"/>
        </w:rPr>
        <w:t>”的ISO补充合并本》附录SL所给出的ISO管理体系标准的通用术</w:t>
      </w:r>
    </w:p>
    <w:p>
      <w:pPr>
        <w:pStyle w:val="BodyText"/>
        <w:ind w:left="850"/>
        <w:spacing w:before="99" w:line="219" w:lineRule="auto"/>
        <w:rPr>
          <w:sz w:val="18"/>
          <w:szCs w:val="18"/>
        </w:rPr>
      </w:pPr>
      <w:r>
        <w:rPr>
          <w:sz w:val="18"/>
          <w:szCs w:val="18"/>
        </w:rPr>
        <w:t>语和核心定义之一。为了澄清与职业健康安全管理体系有关的最高管理者的</w:t>
      </w:r>
      <w:r>
        <w:rPr>
          <w:sz w:val="18"/>
          <w:szCs w:val="18"/>
          <w:spacing w:val="-1"/>
        </w:rPr>
        <w:t>职责，注1做了改写。</w:t>
      </w:r>
    </w:p>
    <w:p>
      <w:pPr>
        <w:ind w:left="2"/>
        <w:spacing w:before="83" w:line="273" w:lineRule="exact"/>
        <w:rPr>
          <w:rFonts w:ascii="SimHei" w:hAnsi="SimHei" w:eastAsia="SimHei" w:cs="SimHei"/>
          <w:sz w:val="20"/>
          <w:szCs w:val="20"/>
        </w:rPr>
      </w:pPr>
      <w:r>
        <w:rPr>
          <w:rFonts w:ascii="SimHei" w:hAnsi="SimHei" w:eastAsia="SimHei" w:cs="SimHei"/>
          <w:sz w:val="20"/>
          <w:szCs w:val="20"/>
          <w:spacing w:val="3"/>
          <w:position w:val="1"/>
        </w:rPr>
        <w:t>3.13</w:t>
      </w:r>
    </w:p>
    <w:p>
      <w:pPr>
        <w:ind w:left="425"/>
        <w:spacing w:before="39" w:line="229" w:lineRule="auto"/>
        <w:outlineLvl w:val="2"/>
        <w:rPr>
          <w:rFonts w:ascii="Arial" w:hAnsi="Arial" w:eastAsia="Arial" w:cs="Arial"/>
          <w:sz w:val="20"/>
          <w:szCs w:val="20"/>
        </w:rPr>
      </w:pPr>
      <w:r>
        <w:rPr>
          <w:rFonts w:ascii="SimHei" w:hAnsi="SimHei" w:eastAsia="SimHei" w:cs="SimHei"/>
          <w:sz w:val="20"/>
          <w:szCs w:val="20"/>
          <w:spacing w:val="20"/>
        </w:rPr>
        <w:t>有效性</w:t>
      </w:r>
      <w:r>
        <w:rPr>
          <w:rFonts w:ascii="SimHei" w:hAnsi="SimHei" w:eastAsia="SimHei" w:cs="SimHei"/>
          <w:sz w:val="20"/>
          <w:szCs w:val="20"/>
          <w:spacing w:val="20"/>
        </w:rPr>
        <w:t xml:space="preserve"> </w:t>
      </w:r>
      <w:r>
        <w:rPr>
          <w:rFonts w:ascii="Arial" w:hAnsi="Arial" w:eastAsia="Arial" w:cs="Arial"/>
          <w:sz w:val="20"/>
          <w:szCs w:val="20"/>
        </w:rPr>
        <w:t>effectiveness</w:t>
      </w:r>
    </w:p>
    <w:p>
      <w:pPr>
        <w:pStyle w:val="BodyText"/>
        <w:ind w:left="424"/>
        <w:spacing w:before="63" w:line="228" w:lineRule="auto"/>
        <w:rPr>
          <w:sz w:val="20"/>
          <w:szCs w:val="20"/>
        </w:rPr>
      </w:pPr>
      <w:r>
        <w:rPr>
          <w:sz w:val="20"/>
          <w:szCs w:val="20"/>
          <w:spacing w:val="8"/>
        </w:rPr>
        <w:t>完成策划的活动并得到策划结果的程度。</w:t>
      </w:r>
    </w:p>
    <w:p>
      <w:pPr>
        <w:pStyle w:val="BodyText"/>
        <w:ind w:left="850" w:right="116" w:hanging="427"/>
        <w:spacing w:before="81" w:line="312" w:lineRule="auto"/>
        <w:rPr>
          <w:sz w:val="18"/>
          <w:szCs w:val="18"/>
        </w:rPr>
      </w:pPr>
      <w:r>
        <w:rPr>
          <w:sz w:val="18"/>
          <w:szCs w:val="18"/>
        </w:rPr>
        <w:t>注： 该术语和定义是《“ISO/IEC导则 第1部分</w:t>
      </w:r>
      <w:r>
        <w:rPr>
          <w:sz w:val="18"/>
          <w:szCs w:val="18"/>
          <w:spacing w:val="-67"/>
        </w:rPr>
        <w:t xml:space="preserve"> </w:t>
      </w:r>
      <w:r>
        <w:rPr>
          <w:sz w:val="18"/>
          <w:szCs w:val="18"/>
          <w:spacing w:val="-1"/>
        </w:rPr>
        <w:t>”的ISO补充合并本》附录SL所给出的ISO管理体系标准的通用术</w:t>
      </w:r>
      <w:r>
        <w:rPr>
          <w:sz w:val="18"/>
          <w:szCs w:val="18"/>
        </w:rPr>
        <w:t xml:space="preserve"> </w:t>
      </w:r>
      <w:r>
        <w:rPr>
          <w:sz w:val="18"/>
          <w:szCs w:val="18"/>
          <w:spacing w:val="-1"/>
        </w:rPr>
        <w:t>语和核心定义之一。</w:t>
      </w:r>
    </w:p>
    <w:p>
      <w:pPr>
        <w:ind w:left="2"/>
        <w:spacing w:line="273" w:lineRule="exact"/>
        <w:rPr>
          <w:rFonts w:ascii="SimHei" w:hAnsi="SimHei" w:eastAsia="SimHei" w:cs="SimHei"/>
          <w:sz w:val="20"/>
          <w:szCs w:val="20"/>
        </w:rPr>
      </w:pPr>
      <w:r>
        <w:rPr>
          <w:rFonts w:ascii="SimHei" w:hAnsi="SimHei" w:eastAsia="SimHei" w:cs="SimHei"/>
          <w:sz w:val="20"/>
          <w:szCs w:val="20"/>
          <w:spacing w:val="3"/>
          <w:position w:val="1"/>
        </w:rPr>
        <w:t>3.14</w:t>
      </w:r>
    </w:p>
    <w:p>
      <w:pPr>
        <w:ind w:left="428"/>
        <w:spacing w:before="39" w:line="221" w:lineRule="auto"/>
        <w:outlineLvl w:val="2"/>
        <w:rPr>
          <w:rFonts w:ascii="Arial" w:hAnsi="Arial" w:eastAsia="Arial" w:cs="Arial"/>
          <w:sz w:val="20"/>
          <w:szCs w:val="20"/>
        </w:rPr>
      </w:pPr>
      <w:r>
        <w:rPr>
          <w:rFonts w:ascii="SimHei" w:hAnsi="SimHei" w:eastAsia="SimHei" w:cs="SimHei"/>
          <w:sz w:val="20"/>
          <w:szCs w:val="20"/>
          <w:spacing w:val="8"/>
        </w:rPr>
        <w:t>方针</w:t>
      </w:r>
      <w:r>
        <w:rPr>
          <w:rFonts w:ascii="SimHei" w:hAnsi="SimHei" w:eastAsia="SimHei" w:cs="SimHei"/>
          <w:sz w:val="20"/>
          <w:szCs w:val="20"/>
          <w:spacing w:val="21"/>
        </w:rPr>
        <w:t xml:space="preserve"> </w:t>
      </w:r>
      <w:r>
        <w:rPr>
          <w:rFonts w:ascii="Arial" w:hAnsi="Arial" w:eastAsia="Arial" w:cs="Arial"/>
          <w:sz w:val="20"/>
          <w:szCs w:val="20"/>
        </w:rPr>
        <w:t>policy</w:t>
      </w:r>
    </w:p>
    <w:p>
      <w:pPr>
        <w:pStyle w:val="BodyText"/>
        <w:ind w:left="447"/>
        <w:spacing w:before="73" w:line="231" w:lineRule="auto"/>
        <w:rPr>
          <w:sz w:val="20"/>
          <w:szCs w:val="20"/>
        </w:rPr>
      </w:pPr>
      <w:r>
        <w:rPr>
          <w:sz w:val="20"/>
          <w:szCs w:val="20"/>
          <w:spacing w:val="7"/>
        </w:rPr>
        <w:t>由组织</w:t>
      </w:r>
      <w:r>
        <w:rPr>
          <w:rFonts w:ascii="SimHei" w:hAnsi="SimHei" w:eastAsia="SimHei" w:cs="SimHei"/>
          <w:sz w:val="20"/>
          <w:szCs w:val="20"/>
          <w:spacing w:val="7"/>
        </w:rPr>
        <w:t>最高管理者</w:t>
      </w:r>
      <w:r>
        <w:rPr>
          <w:sz w:val="20"/>
          <w:szCs w:val="20"/>
          <w:spacing w:val="7"/>
        </w:rPr>
        <w:t>（3.12）正式表述的</w:t>
      </w:r>
      <w:r>
        <w:rPr>
          <w:rFonts w:ascii="SimHei" w:hAnsi="SimHei" w:eastAsia="SimHei" w:cs="SimHei"/>
          <w:sz w:val="20"/>
          <w:szCs w:val="20"/>
          <w:spacing w:val="7"/>
        </w:rPr>
        <w:t>组织</w:t>
      </w:r>
      <w:r>
        <w:rPr>
          <w:sz w:val="20"/>
          <w:szCs w:val="20"/>
          <w:spacing w:val="7"/>
        </w:rPr>
        <w:t>（3.1）意图和方向。</w:t>
      </w:r>
    </w:p>
    <w:p>
      <w:pPr>
        <w:pStyle w:val="BodyText"/>
        <w:ind w:left="850" w:right="116" w:hanging="427"/>
        <w:spacing w:before="77" w:line="312" w:lineRule="auto"/>
        <w:rPr>
          <w:sz w:val="18"/>
          <w:szCs w:val="18"/>
        </w:rPr>
      </w:pPr>
      <w:r>
        <w:rPr>
          <w:sz w:val="18"/>
          <w:szCs w:val="18"/>
        </w:rPr>
        <w:t>注： 该术语和定义是《“ISO/IEC导则 第1部分</w:t>
      </w:r>
      <w:r>
        <w:rPr>
          <w:sz w:val="18"/>
          <w:szCs w:val="18"/>
          <w:spacing w:val="-67"/>
        </w:rPr>
        <w:t xml:space="preserve"> </w:t>
      </w:r>
      <w:r>
        <w:rPr>
          <w:sz w:val="18"/>
          <w:szCs w:val="18"/>
          <w:spacing w:val="-1"/>
        </w:rPr>
        <w:t>”的ISO补充合并本》附录SL所给出的ISO管理体系标准的通用术</w:t>
      </w:r>
      <w:r>
        <w:rPr>
          <w:sz w:val="18"/>
          <w:szCs w:val="18"/>
        </w:rPr>
        <w:t xml:space="preserve"> </w:t>
      </w:r>
      <w:r>
        <w:rPr>
          <w:sz w:val="18"/>
          <w:szCs w:val="18"/>
          <w:spacing w:val="-1"/>
        </w:rPr>
        <w:t>语和核心定义之一。</w:t>
      </w:r>
    </w:p>
    <w:p>
      <w:pPr>
        <w:ind w:left="2"/>
        <w:spacing w:line="272" w:lineRule="exact"/>
        <w:rPr>
          <w:rFonts w:ascii="SimHei" w:hAnsi="SimHei" w:eastAsia="SimHei" w:cs="SimHei"/>
          <w:sz w:val="20"/>
          <w:szCs w:val="20"/>
        </w:rPr>
      </w:pPr>
      <w:r>
        <w:rPr>
          <w:rFonts w:ascii="SimHei" w:hAnsi="SimHei" w:eastAsia="SimHei" w:cs="SimHei"/>
          <w:sz w:val="20"/>
          <w:szCs w:val="20"/>
          <w:spacing w:val="3"/>
          <w:position w:val="1"/>
        </w:rPr>
        <w:t>3.15</w:t>
      </w:r>
    </w:p>
    <w:p>
      <w:pPr>
        <w:ind w:left="424"/>
        <w:spacing w:before="3" w:line="285" w:lineRule="exact"/>
        <w:outlineLvl w:val="2"/>
        <w:rPr>
          <w:rFonts w:ascii="Arial" w:hAnsi="Arial" w:eastAsia="Arial" w:cs="Arial"/>
          <w:sz w:val="20"/>
          <w:szCs w:val="20"/>
        </w:rPr>
      </w:pPr>
      <w:r>
        <w:rPr>
          <w:rFonts w:ascii="SimHei" w:hAnsi="SimHei" w:eastAsia="SimHei" w:cs="SimHei"/>
          <w:sz w:val="20"/>
          <w:szCs w:val="20"/>
          <w:spacing w:val="18"/>
          <w:position w:val="2"/>
        </w:rPr>
        <w:t>职业健康安全方针</w:t>
      </w:r>
      <w:r>
        <w:rPr>
          <w:rFonts w:ascii="SimHei" w:hAnsi="SimHei" w:eastAsia="SimHei" w:cs="SimHei"/>
          <w:sz w:val="20"/>
          <w:szCs w:val="20"/>
          <w:spacing w:val="18"/>
          <w:position w:val="2"/>
        </w:rPr>
        <w:t xml:space="preserve"> </w:t>
      </w:r>
      <w:r>
        <w:rPr>
          <w:rFonts w:ascii="Arial" w:hAnsi="Arial" w:eastAsia="Arial" w:cs="Arial"/>
          <w:sz w:val="20"/>
          <w:szCs w:val="20"/>
          <w:position w:val="2"/>
        </w:rPr>
        <w:t>occupational</w:t>
      </w:r>
      <w:r>
        <w:rPr>
          <w:rFonts w:ascii="Arial" w:hAnsi="Arial" w:eastAsia="Arial" w:cs="Arial"/>
          <w:sz w:val="20"/>
          <w:szCs w:val="20"/>
          <w:spacing w:val="23"/>
          <w:position w:val="2"/>
        </w:rPr>
        <w:t xml:space="preserve"> </w:t>
      </w:r>
      <w:r>
        <w:rPr>
          <w:rFonts w:ascii="Arial" w:hAnsi="Arial" w:eastAsia="Arial" w:cs="Arial"/>
          <w:sz w:val="20"/>
          <w:szCs w:val="20"/>
          <w:position w:val="2"/>
        </w:rPr>
        <w:t>health</w:t>
      </w:r>
      <w:r>
        <w:rPr>
          <w:rFonts w:ascii="Arial" w:hAnsi="Arial" w:eastAsia="Arial" w:cs="Arial"/>
          <w:sz w:val="20"/>
          <w:szCs w:val="20"/>
          <w:spacing w:val="18"/>
          <w:position w:val="2"/>
        </w:rPr>
        <w:t xml:space="preserve"> </w:t>
      </w:r>
      <w:r>
        <w:rPr>
          <w:rFonts w:ascii="Arial" w:hAnsi="Arial" w:eastAsia="Arial" w:cs="Arial"/>
          <w:sz w:val="20"/>
          <w:szCs w:val="20"/>
          <w:position w:val="2"/>
        </w:rPr>
        <w:t>and</w:t>
      </w:r>
      <w:r>
        <w:rPr>
          <w:rFonts w:ascii="Arial" w:hAnsi="Arial" w:eastAsia="Arial" w:cs="Arial"/>
          <w:sz w:val="20"/>
          <w:szCs w:val="20"/>
          <w:spacing w:val="18"/>
          <w:position w:val="2"/>
        </w:rPr>
        <w:t xml:space="preserve"> </w:t>
      </w:r>
      <w:r>
        <w:rPr>
          <w:rFonts w:ascii="Arial" w:hAnsi="Arial" w:eastAsia="Arial" w:cs="Arial"/>
          <w:sz w:val="20"/>
          <w:szCs w:val="20"/>
          <w:position w:val="2"/>
        </w:rPr>
        <w:t>safety</w:t>
      </w:r>
      <w:r>
        <w:rPr>
          <w:rFonts w:ascii="Arial" w:hAnsi="Arial" w:eastAsia="Arial" w:cs="Arial"/>
          <w:sz w:val="20"/>
          <w:szCs w:val="20"/>
          <w:spacing w:val="17"/>
          <w:position w:val="2"/>
        </w:rPr>
        <w:t xml:space="preserve"> </w:t>
      </w:r>
      <w:r>
        <w:rPr>
          <w:rFonts w:ascii="Arial" w:hAnsi="Arial" w:eastAsia="Arial" w:cs="Arial"/>
          <w:sz w:val="20"/>
          <w:szCs w:val="20"/>
          <w:position w:val="2"/>
        </w:rPr>
        <w:t>policy</w:t>
      </w:r>
    </w:p>
    <w:p>
      <w:pPr>
        <w:ind w:left="424"/>
        <w:spacing w:before="27" w:line="285" w:lineRule="exact"/>
        <w:outlineLvl w:val="2"/>
        <w:rPr>
          <w:rFonts w:ascii="Arial" w:hAnsi="Arial" w:eastAsia="Arial" w:cs="Arial"/>
          <w:sz w:val="20"/>
          <w:szCs w:val="20"/>
        </w:rPr>
      </w:pPr>
      <w:r>
        <w:rPr>
          <w:rFonts w:ascii="SimHei" w:hAnsi="SimHei" w:eastAsia="SimHei" w:cs="SimHei"/>
          <w:sz w:val="20"/>
          <w:szCs w:val="20"/>
          <w:spacing w:val="11"/>
          <w:position w:val="2"/>
        </w:rPr>
        <w:t>职业健康安全方针</w:t>
      </w:r>
      <w:r>
        <w:rPr>
          <w:rFonts w:ascii="SimHei" w:hAnsi="SimHei" w:eastAsia="SimHei" w:cs="SimHei"/>
          <w:sz w:val="20"/>
          <w:szCs w:val="20"/>
          <w:spacing w:val="11"/>
          <w:position w:val="2"/>
        </w:rPr>
        <w:t xml:space="preserve"> </w:t>
      </w:r>
      <w:r>
        <w:rPr>
          <w:rFonts w:ascii="Arial" w:hAnsi="Arial" w:eastAsia="Arial" w:cs="Arial"/>
          <w:sz w:val="20"/>
          <w:szCs w:val="20"/>
          <w:position w:val="2"/>
        </w:rPr>
        <w:t>OH</w:t>
      </w:r>
      <w:r>
        <w:rPr>
          <w:rFonts w:ascii="Arial" w:hAnsi="Arial" w:eastAsia="Arial" w:cs="Arial"/>
          <w:sz w:val="20"/>
          <w:szCs w:val="20"/>
          <w:spacing w:val="11"/>
          <w:position w:val="2"/>
        </w:rPr>
        <w:t>&amp;</w:t>
      </w:r>
      <w:r>
        <w:rPr>
          <w:rFonts w:ascii="Arial" w:hAnsi="Arial" w:eastAsia="Arial" w:cs="Arial"/>
          <w:sz w:val="20"/>
          <w:szCs w:val="20"/>
          <w:position w:val="2"/>
        </w:rPr>
        <w:t>S</w:t>
      </w:r>
      <w:r>
        <w:rPr>
          <w:rFonts w:ascii="Arial" w:hAnsi="Arial" w:eastAsia="Arial" w:cs="Arial"/>
          <w:sz w:val="20"/>
          <w:szCs w:val="20"/>
          <w:spacing w:val="22"/>
          <w:position w:val="2"/>
        </w:rPr>
        <w:t xml:space="preserve"> </w:t>
      </w:r>
      <w:r>
        <w:rPr>
          <w:rFonts w:ascii="Arial" w:hAnsi="Arial" w:eastAsia="Arial" w:cs="Arial"/>
          <w:sz w:val="20"/>
          <w:szCs w:val="20"/>
          <w:position w:val="2"/>
        </w:rPr>
        <w:t>policy</w:t>
      </w:r>
    </w:p>
    <w:p>
      <w:pPr>
        <w:pStyle w:val="BodyText"/>
        <w:ind w:left="19" w:right="31" w:firstLine="416"/>
        <w:spacing w:before="64" w:line="288" w:lineRule="auto"/>
        <w:rPr>
          <w:sz w:val="20"/>
          <w:szCs w:val="20"/>
        </w:rPr>
      </w:pPr>
      <w:r>
        <w:rPr>
          <w:sz w:val="20"/>
          <w:szCs w:val="20"/>
          <w:spacing w:val="2"/>
        </w:rPr>
        <w:t>防止</w:t>
      </w:r>
      <w:r>
        <w:rPr>
          <w:rFonts w:ascii="SimHei" w:hAnsi="SimHei" w:eastAsia="SimHei" w:cs="SimHei"/>
          <w:sz w:val="20"/>
          <w:szCs w:val="20"/>
          <w:spacing w:val="2"/>
        </w:rPr>
        <w:t>工作人员</w:t>
      </w:r>
      <w:r>
        <w:rPr>
          <w:sz w:val="20"/>
          <w:szCs w:val="20"/>
          <w:spacing w:val="2"/>
        </w:rPr>
        <w:t>（3.3）受到与工作相关的</w:t>
      </w:r>
      <w:r>
        <w:rPr>
          <w:rFonts w:ascii="SimHei" w:hAnsi="SimHei" w:eastAsia="SimHei" w:cs="SimHei"/>
          <w:sz w:val="20"/>
          <w:szCs w:val="20"/>
          <w:spacing w:val="2"/>
        </w:rPr>
        <w:t>伤害和健康损害</w:t>
      </w:r>
      <w:r>
        <w:rPr>
          <w:sz w:val="20"/>
          <w:szCs w:val="20"/>
          <w:spacing w:val="2"/>
        </w:rPr>
        <w:t>（3.18）并提供健</w:t>
      </w:r>
      <w:r>
        <w:rPr>
          <w:sz w:val="20"/>
          <w:szCs w:val="20"/>
          <w:spacing w:val="1"/>
        </w:rPr>
        <w:t>康安全的</w:t>
      </w:r>
      <w:r>
        <w:rPr>
          <w:rFonts w:ascii="SimHei" w:hAnsi="SimHei" w:eastAsia="SimHei" w:cs="SimHei"/>
          <w:sz w:val="20"/>
          <w:szCs w:val="20"/>
          <w:spacing w:val="1"/>
        </w:rPr>
        <w:t>工作场所</w:t>
      </w:r>
      <w:r>
        <w:rPr>
          <w:sz w:val="20"/>
          <w:szCs w:val="20"/>
          <w:spacing w:val="1"/>
        </w:rPr>
        <w:t>（3.6）</w:t>
      </w:r>
      <w:r>
        <w:rPr>
          <w:sz w:val="20"/>
          <w:szCs w:val="20"/>
        </w:rPr>
        <w:t xml:space="preserve"> </w:t>
      </w:r>
      <w:r>
        <w:rPr>
          <w:sz w:val="20"/>
          <w:szCs w:val="20"/>
          <w:spacing w:val="3"/>
        </w:rPr>
        <w:t>的</w:t>
      </w:r>
      <w:r>
        <w:rPr>
          <w:rFonts w:ascii="SimHei" w:hAnsi="SimHei" w:eastAsia="SimHei" w:cs="SimHei"/>
          <w:sz w:val="20"/>
          <w:szCs w:val="20"/>
          <w:spacing w:val="3"/>
        </w:rPr>
        <w:t>方针</w:t>
      </w:r>
      <w:r>
        <w:rPr>
          <w:sz w:val="20"/>
          <w:szCs w:val="20"/>
          <w:spacing w:val="3"/>
        </w:rPr>
        <w:t>（3.14）。</w:t>
      </w:r>
    </w:p>
    <w:p>
      <w:pPr>
        <w:ind w:left="2"/>
        <w:spacing w:line="272" w:lineRule="exact"/>
        <w:rPr>
          <w:rFonts w:ascii="SimHei" w:hAnsi="SimHei" w:eastAsia="SimHei" w:cs="SimHei"/>
          <w:sz w:val="20"/>
          <w:szCs w:val="20"/>
        </w:rPr>
      </w:pPr>
      <w:r>
        <w:rPr>
          <w:rFonts w:ascii="SimHei" w:hAnsi="SimHei" w:eastAsia="SimHei" w:cs="SimHei"/>
          <w:sz w:val="20"/>
          <w:szCs w:val="20"/>
          <w:spacing w:val="3"/>
          <w:position w:val="1"/>
        </w:rPr>
        <w:t>3.16</w:t>
      </w:r>
    </w:p>
    <w:p>
      <w:pPr>
        <w:ind w:left="450"/>
        <w:spacing w:before="3" w:line="285" w:lineRule="exact"/>
        <w:outlineLvl w:val="2"/>
        <w:rPr>
          <w:rFonts w:ascii="Arial" w:hAnsi="Arial" w:eastAsia="Arial" w:cs="Arial"/>
          <w:sz w:val="20"/>
          <w:szCs w:val="20"/>
        </w:rPr>
      </w:pPr>
      <w:r>
        <w:rPr>
          <w:rFonts w:ascii="SimHei" w:hAnsi="SimHei" w:eastAsia="SimHei" w:cs="SimHei"/>
          <w:sz w:val="20"/>
          <w:szCs w:val="20"/>
          <w:spacing w:val="6"/>
          <w:position w:val="3"/>
        </w:rPr>
        <w:t>目标</w:t>
      </w:r>
      <w:r>
        <w:rPr>
          <w:rFonts w:ascii="SimHei" w:hAnsi="SimHei" w:eastAsia="SimHei" w:cs="SimHei"/>
          <w:sz w:val="20"/>
          <w:szCs w:val="20"/>
          <w:spacing w:val="15"/>
          <w:position w:val="3"/>
        </w:rPr>
        <w:t xml:space="preserve"> </w:t>
      </w:r>
      <w:r>
        <w:rPr>
          <w:rFonts w:ascii="Arial" w:hAnsi="Arial" w:eastAsia="Arial" w:cs="Arial"/>
          <w:sz w:val="20"/>
          <w:szCs w:val="20"/>
          <w:position w:val="3"/>
        </w:rPr>
        <w:t>objective</w:t>
      </w:r>
    </w:p>
    <w:p>
      <w:pPr>
        <w:pStyle w:val="BodyText"/>
        <w:ind w:left="423"/>
        <w:spacing w:before="65" w:line="228" w:lineRule="auto"/>
        <w:rPr>
          <w:sz w:val="20"/>
          <w:szCs w:val="20"/>
        </w:rPr>
      </w:pPr>
      <w:r>
        <w:rPr>
          <w:sz w:val="20"/>
          <w:szCs w:val="20"/>
          <w:spacing w:val="6"/>
        </w:rPr>
        <w:t>要实现的结果。</w:t>
      </w:r>
    </w:p>
    <w:p>
      <w:pPr>
        <w:pStyle w:val="BodyText"/>
        <w:ind w:left="423"/>
        <w:spacing w:before="80" w:line="219" w:lineRule="auto"/>
        <w:rPr>
          <w:sz w:val="18"/>
          <w:szCs w:val="18"/>
        </w:rPr>
      </w:pPr>
      <w:r>
        <w:rPr>
          <w:sz w:val="18"/>
          <w:szCs w:val="18"/>
          <w:spacing w:val="-2"/>
        </w:rPr>
        <w:t>注1：</w:t>
      </w:r>
      <w:r>
        <w:rPr>
          <w:sz w:val="18"/>
          <w:szCs w:val="18"/>
          <w:spacing w:val="-47"/>
        </w:rPr>
        <w:t xml:space="preserve"> </w:t>
      </w:r>
      <w:r>
        <w:rPr>
          <w:sz w:val="18"/>
          <w:szCs w:val="18"/>
          <w:spacing w:val="-2"/>
        </w:rPr>
        <w:t>目标可以是战略性的、战术性的或运行层面</w:t>
      </w:r>
      <w:r>
        <w:rPr>
          <w:sz w:val="18"/>
          <w:szCs w:val="18"/>
          <w:spacing w:val="-3"/>
        </w:rPr>
        <w:t>的。</w:t>
      </w:r>
    </w:p>
    <w:p>
      <w:pPr>
        <w:pStyle w:val="BodyText"/>
        <w:ind w:left="850" w:right="114" w:hanging="427"/>
        <w:spacing w:before="98" w:line="320" w:lineRule="auto"/>
        <w:rPr>
          <w:sz w:val="18"/>
          <w:szCs w:val="18"/>
        </w:rPr>
      </w:pPr>
      <w:r>
        <w:rPr>
          <w:sz w:val="18"/>
          <w:szCs w:val="18"/>
          <w:spacing w:val="-1"/>
        </w:rPr>
        <w:t>注2：</w:t>
      </w:r>
      <w:r>
        <w:rPr>
          <w:sz w:val="18"/>
          <w:szCs w:val="18"/>
          <w:spacing w:val="-49"/>
        </w:rPr>
        <w:t xml:space="preserve"> </w:t>
      </w:r>
      <w:r>
        <w:rPr>
          <w:sz w:val="18"/>
          <w:szCs w:val="18"/>
          <w:spacing w:val="-1"/>
        </w:rPr>
        <w:t>目标可涉及不同领域（如财务的、健康安全的和环境的目标</w:t>
      </w:r>
      <w:r>
        <w:rPr>
          <w:sz w:val="18"/>
          <w:szCs w:val="18"/>
          <w:spacing w:val="6"/>
        </w:rPr>
        <w:t>），</w:t>
      </w:r>
      <w:r>
        <w:rPr>
          <w:sz w:val="18"/>
          <w:szCs w:val="18"/>
          <w:spacing w:val="-1"/>
        </w:rPr>
        <w:t>并可应用于不同层</w:t>
      </w:r>
      <w:r>
        <w:rPr>
          <w:sz w:val="18"/>
          <w:szCs w:val="18"/>
          <w:spacing w:val="-2"/>
        </w:rPr>
        <w:t>面[如战略层面、组织整</w:t>
      </w:r>
      <w:r>
        <w:rPr>
          <w:sz w:val="18"/>
          <w:szCs w:val="18"/>
        </w:rPr>
        <w:t xml:space="preserve"> </w:t>
      </w:r>
      <w:r>
        <w:rPr>
          <w:sz w:val="18"/>
          <w:szCs w:val="18"/>
          <w:spacing w:val="-1"/>
        </w:rPr>
        <w:t>体层面、项目层面、产品和</w:t>
      </w:r>
      <w:r>
        <w:rPr>
          <w:rFonts w:ascii="SimHei" w:hAnsi="SimHei" w:eastAsia="SimHei" w:cs="SimHei"/>
          <w:sz w:val="18"/>
          <w:szCs w:val="18"/>
          <w:spacing w:val="-1"/>
        </w:rPr>
        <w:t>过程</w:t>
      </w:r>
      <w:r>
        <w:rPr>
          <w:sz w:val="18"/>
          <w:szCs w:val="18"/>
          <w:spacing w:val="-1"/>
        </w:rPr>
        <w:t>（3.25）层面]。</w:t>
      </w:r>
    </w:p>
    <w:p>
      <w:pPr>
        <w:pStyle w:val="BodyText"/>
        <w:ind w:right="26"/>
        <w:spacing w:line="222" w:lineRule="auto"/>
        <w:jc w:val="right"/>
        <w:rPr>
          <w:sz w:val="18"/>
          <w:szCs w:val="18"/>
        </w:rPr>
      </w:pPr>
      <w:r>
        <w:rPr>
          <w:sz w:val="18"/>
          <w:szCs w:val="18"/>
          <w:spacing w:val="-3"/>
        </w:rPr>
        <w:t>注3：目标可按其他方式来表述，例如：按预期结果</w:t>
      </w:r>
      <w:r>
        <w:rPr>
          <w:sz w:val="18"/>
          <w:szCs w:val="18"/>
          <w:spacing w:val="-4"/>
        </w:rPr>
        <w:t>、意图、运行准则来表述目标；按某</w:t>
      </w:r>
      <w:r>
        <w:rPr>
          <w:rFonts w:ascii="SimHei" w:hAnsi="SimHei" w:eastAsia="SimHei" w:cs="SimHei"/>
          <w:sz w:val="18"/>
          <w:szCs w:val="18"/>
          <w:spacing w:val="-4"/>
        </w:rPr>
        <w:t>职业健康安全目标</w:t>
      </w:r>
      <w:r>
        <w:rPr>
          <w:sz w:val="18"/>
          <w:szCs w:val="18"/>
          <w:spacing w:val="-4"/>
        </w:rPr>
        <w:t>（3.17）</w:t>
      </w:r>
    </w:p>
    <w:p>
      <w:pPr>
        <w:pStyle w:val="BodyText"/>
        <w:ind w:left="851"/>
        <w:spacing w:before="95" w:line="219" w:lineRule="auto"/>
        <w:rPr>
          <w:sz w:val="18"/>
          <w:szCs w:val="18"/>
        </w:rPr>
      </w:pPr>
      <w:r>
        <w:rPr>
          <w:sz w:val="18"/>
          <w:szCs w:val="18"/>
        </w:rPr>
        <w:t>来表述目标；使用其它近义词（如靶向、追求或目</w:t>
      </w:r>
      <w:r>
        <w:rPr>
          <w:sz w:val="18"/>
          <w:szCs w:val="18"/>
          <w:spacing w:val="-1"/>
        </w:rPr>
        <w:t>的等）来表述目标。</w:t>
      </w:r>
    </w:p>
    <w:p>
      <w:pPr>
        <w:pStyle w:val="BodyText"/>
        <w:ind w:left="423"/>
        <w:spacing w:before="99" w:line="219" w:lineRule="auto"/>
        <w:rPr>
          <w:sz w:val="18"/>
          <w:szCs w:val="18"/>
        </w:rPr>
      </w:pPr>
      <w:r>
        <w:rPr>
          <w:sz w:val="18"/>
          <w:szCs w:val="18"/>
        </w:rPr>
        <w:t>注4：该术语和定义是《“ISO/IEC导则 第1部分</w:t>
      </w:r>
      <w:r>
        <w:rPr>
          <w:sz w:val="18"/>
          <w:szCs w:val="18"/>
          <w:spacing w:val="-67"/>
        </w:rPr>
        <w:t xml:space="preserve"> </w:t>
      </w:r>
      <w:r>
        <w:rPr>
          <w:sz w:val="18"/>
          <w:szCs w:val="18"/>
          <w:spacing w:val="-1"/>
        </w:rPr>
        <w:t>”的ISO补充合并本》附录SL所给出的ISO管理体系标准的通用术</w:t>
      </w:r>
    </w:p>
    <w:p>
      <w:pPr>
        <w:pStyle w:val="BodyText"/>
        <w:ind w:left="850"/>
        <w:spacing w:before="99" w:line="219" w:lineRule="auto"/>
        <w:rPr>
          <w:sz w:val="18"/>
          <w:szCs w:val="18"/>
        </w:rPr>
      </w:pPr>
      <w:r>
        <w:rPr>
          <w:sz w:val="18"/>
          <w:szCs w:val="18"/>
          <w:spacing w:val="-1"/>
        </w:rPr>
        <w:t>语和核心定义之一。由于术语“职业健康安全目标</w:t>
      </w:r>
      <w:r>
        <w:rPr>
          <w:sz w:val="18"/>
          <w:szCs w:val="18"/>
          <w:spacing w:val="-52"/>
        </w:rPr>
        <w:t xml:space="preserve"> </w:t>
      </w:r>
      <w:r>
        <w:rPr>
          <w:sz w:val="18"/>
          <w:szCs w:val="18"/>
          <w:spacing w:val="-1"/>
        </w:rPr>
        <w:t>”作为单独的术语在3.17中给出定义，原注4被删除。</w:t>
      </w:r>
    </w:p>
    <w:p>
      <w:pPr>
        <w:spacing w:before="83" w:line="272" w:lineRule="exact"/>
        <w:rPr>
          <w:rFonts w:ascii="SimHei" w:hAnsi="SimHei" w:eastAsia="SimHei" w:cs="SimHei"/>
          <w:sz w:val="20"/>
          <w:szCs w:val="20"/>
        </w:rPr>
      </w:pPr>
      <w:r>
        <w:rPr>
          <w:rFonts w:ascii="SimHei" w:hAnsi="SimHei" w:eastAsia="SimHei" w:cs="SimHei"/>
          <w:sz w:val="20"/>
          <w:szCs w:val="20"/>
          <w:spacing w:val="3"/>
          <w:position w:val="1"/>
        </w:rPr>
        <w:t>3.17</w:t>
      </w:r>
    </w:p>
    <w:p>
      <w:pPr>
        <w:ind w:left="424"/>
        <w:spacing w:before="2" w:line="285" w:lineRule="exact"/>
        <w:outlineLvl w:val="2"/>
        <w:rPr>
          <w:rFonts w:ascii="Arial" w:hAnsi="Arial" w:eastAsia="Arial" w:cs="Arial"/>
          <w:sz w:val="20"/>
          <w:szCs w:val="20"/>
        </w:rPr>
      </w:pPr>
      <w:r>
        <w:rPr>
          <w:rFonts w:ascii="SimHei" w:hAnsi="SimHei" w:eastAsia="SimHei" w:cs="SimHei"/>
          <w:sz w:val="20"/>
          <w:szCs w:val="20"/>
          <w:spacing w:val="19"/>
          <w:position w:val="2"/>
        </w:rPr>
        <w:t>职业健康安全目标</w:t>
      </w:r>
      <w:r>
        <w:rPr>
          <w:rFonts w:ascii="SimHei" w:hAnsi="SimHei" w:eastAsia="SimHei" w:cs="SimHei"/>
          <w:sz w:val="20"/>
          <w:szCs w:val="20"/>
          <w:spacing w:val="19"/>
          <w:position w:val="2"/>
        </w:rPr>
        <w:t xml:space="preserve"> </w:t>
      </w:r>
      <w:r>
        <w:rPr>
          <w:rFonts w:ascii="Arial" w:hAnsi="Arial" w:eastAsia="Arial" w:cs="Arial"/>
          <w:sz w:val="20"/>
          <w:szCs w:val="20"/>
          <w:position w:val="2"/>
        </w:rPr>
        <w:t>occupational</w:t>
      </w:r>
      <w:r>
        <w:rPr>
          <w:rFonts w:ascii="Arial" w:hAnsi="Arial" w:eastAsia="Arial" w:cs="Arial"/>
          <w:sz w:val="20"/>
          <w:szCs w:val="20"/>
          <w:spacing w:val="22"/>
          <w:position w:val="2"/>
        </w:rPr>
        <w:t xml:space="preserve"> </w:t>
      </w:r>
      <w:r>
        <w:rPr>
          <w:rFonts w:ascii="Arial" w:hAnsi="Arial" w:eastAsia="Arial" w:cs="Arial"/>
          <w:sz w:val="20"/>
          <w:szCs w:val="20"/>
          <w:position w:val="2"/>
        </w:rPr>
        <w:t>health</w:t>
      </w:r>
      <w:r>
        <w:rPr>
          <w:rFonts w:ascii="Arial" w:hAnsi="Arial" w:eastAsia="Arial" w:cs="Arial"/>
          <w:sz w:val="20"/>
          <w:szCs w:val="20"/>
          <w:spacing w:val="19"/>
          <w:position w:val="2"/>
        </w:rPr>
        <w:t xml:space="preserve"> </w:t>
      </w:r>
      <w:r>
        <w:rPr>
          <w:rFonts w:ascii="Arial" w:hAnsi="Arial" w:eastAsia="Arial" w:cs="Arial"/>
          <w:sz w:val="20"/>
          <w:szCs w:val="20"/>
          <w:position w:val="2"/>
        </w:rPr>
        <w:t>and</w:t>
      </w:r>
      <w:r>
        <w:rPr>
          <w:rFonts w:ascii="Arial" w:hAnsi="Arial" w:eastAsia="Arial" w:cs="Arial"/>
          <w:sz w:val="20"/>
          <w:szCs w:val="20"/>
          <w:spacing w:val="19"/>
          <w:position w:val="2"/>
        </w:rPr>
        <w:t xml:space="preserve"> </w:t>
      </w:r>
      <w:r>
        <w:rPr>
          <w:rFonts w:ascii="Arial" w:hAnsi="Arial" w:eastAsia="Arial" w:cs="Arial"/>
          <w:sz w:val="20"/>
          <w:szCs w:val="20"/>
          <w:position w:val="2"/>
        </w:rPr>
        <w:t>safety</w:t>
      </w:r>
      <w:r>
        <w:rPr>
          <w:rFonts w:ascii="Arial" w:hAnsi="Arial" w:eastAsia="Arial" w:cs="Arial"/>
          <w:sz w:val="20"/>
          <w:szCs w:val="20"/>
          <w:spacing w:val="19"/>
          <w:position w:val="2"/>
        </w:rPr>
        <w:t xml:space="preserve"> </w:t>
      </w:r>
      <w:r>
        <w:rPr>
          <w:rFonts w:ascii="Arial" w:hAnsi="Arial" w:eastAsia="Arial" w:cs="Arial"/>
          <w:sz w:val="20"/>
          <w:szCs w:val="20"/>
          <w:position w:val="2"/>
        </w:rPr>
        <w:t>objective</w:t>
      </w:r>
    </w:p>
    <w:p>
      <w:pPr>
        <w:spacing w:line="285" w:lineRule="exact"/>
        <w:sectPr>
          <w:headerReference w:type="default" r:id="rId21"/>
          <w:footerReference w:type="default" r:id="rId22"/>
          <w:pgSz w:w="11907" w:h="16840"/>
          <w:pgMar w:top="1716" w:right="1129" w:bottom="1013" w:left="1424" w:header="1395" w:footer="851" w:gutter="0"/>
        </w:sectPr>
        <w:rPr>
          <w:rFonts w:ascii="Arial" w:hAnsi="Arial" w:eastAsia="Arial" w:cs="Arial"/>
          <w:sz w:val="20"/>
          <w:szCs w:val="20"/>
        </w:rPr>
      </w:pPr>
    </w:p>
    <w:p>
      <w:pPr>
        <w:ind w:left="423"/>
        <w:spacing w:before="107" w:line="284" w:lineRule="exact"/>
        <w:outlineLvl w:val="2"/>
        <w:rPr>
          <w:rFonts w:ascii="Arial" w:hAnsi="Arial" w:eastAsia="Arial" w:cs="Arial"/>
          <w:sz w:val="20"/>
          <w:szCs w:val="20"/>
        </w:rPr>
      </w:pPr>
      <w:r>
        <w:rPr>
          <w:rFonts w:ascii="SimHei" w:hAnsi="SimHei" w:eastAsia="SimHei" w:cs="SimHei"/>
          <w:sz w:val="20"/>
          <w:szCs w:val="20"/>
          <w:spacing w:val="13"/>
          <w:position w:val="2"/>
        </w:rPr>
        <w:t>职业健康安全目标</w:t>
      </w:r>
      <w:r>
        <w:rPr>
          <w:rFonts w:ascii="SimHei" w:hAnsi="SimHei" w:eastAsia="SimHei" w:cs="SimHei"/>
          <w:sz w:val="20"/>
          <w:szCs w:val="20"/>
          <w:spacing w:val="13"/>
          <w:position w:val="2"/>
        </w:rPr>
        <w:t xml:space="preserve"> </w:t>
      </w:r>
      <w:r>
        <w:rPr>
          <w:rFonts w:ascii="Arial" w:hAnsi="Arial" w:eastAsia="Arial" w:cs="Arial"/>
          <w:sz w:val="20"/>
          <w:szCs w:val="20"/>
          <w:position w:val="2"/>
        </w:rPr>
        <w:t>OH</w:t>
      </w:r>
      <w:r>
        <w:rPr>
          <w:rFonts w:ascii="Arial" w:hAnsi="Arial" w:eastAsia="Arial" w:cs="Arial"/>
          <w:sz w:val="20"/>
          <w:szCs w:val="20"/>
          <w:spacing w:val="13"/>
          <w:position w:val="2"/>
        </w:rPr>
        <w:t>&amp;</w:t>
      </w:r>
      <w:r>
        <w:rPr>
          <w:rFonts w:ascii="Arial" w:hAnsi="Arial" w:eastAsia="Arial" w:cs="Arial"/>
          <w:sz w:val="20"/>
          <w:szCs w:val="20"/>
          <w:position w:val="2"/>
        </w:rPr>
        <w:t>S</w:t>
      </w:r>
      <w:r>
        <w:rPr>
          <w:rFonts w:ascii="Arial" w:hAnsi="Arial" w:eastAsia="Arial" w:cs="Arial"/>
          <w:sz w:val="20"/>
          <w:szCs w:val="20"/>
          <w:spacing w:val="13"/>
          <w:position w:val="2"/>
        </w:rPr>
        <w:t xml:space="preserve"> </w:t>
      </w:r>
      <w:r>
        <w:rPr>
          <w:rFonts w:ascii="Arial" w:hAnsi="Arial" w:eastAsia="Arial" w:cs="Arial"/>
          <w:sz w:val="20"/>
          <w:szCs w:val="20"/>
          <w:position w:val="2"/>
        </w:rPr>
        <w:t>objective</w:t>
      </w:r>
    </w:p>
    <w:p>
      <w:pPr>
        <w:pStyle w:val="BodyText"/>
        <w:ind w:left="420"/>
        <w:spacing w:before="65" w:line="229" w:lineRule="auto"/>
        <w:rPr>
          <w:sz w:val="20"/>
          <w:szCs w:val="20"/>
        </w:rPr>
      </w:pPr>
      <w:r>
        <w:rPr>
          <w:rFonts w:ascii="SimHei" w:hAnsi="SimHei" w:eastAsia="SimHei" w:cs="SimHei"/>
          <w:sz w:val="20"/>
          <w:szCs w:val="20"/>
          <w:spacing w:val="8"/>
        </w:rPr>
        <w:t>组织</w:t>
      </w:r>
      <w:r>
        <w:rPr>
          <w:sz w:val="20"/>
          <w:szCs w:val="20"/>
          <w:spacing w:val="8"/>
        </w:rPr>
        <w:t>（3.1）为实现与</w:t>
      </w:r>
      <w:r>
        <w:rPr>
          <w:rFonts w:ascii="SimHei" w:hAnsi="SimHei" w:eastAsia="SimHei" w:cs="SimHei"/>
          <w:sz w:val="20"/>
          <w:szCs w:val="20"/>
          <w:spacing w:val="8"/>
        </w:rPr>
        <w:t>职业健康安全方针</w:t>
      </w:r>
      <w:r>
        <w:rPr>
          <w:sz w:val="20"/>
          <w:szCs w:val="20"/>
          <w:spacing w:val="8"/>
        </w:rPr>
        <w:t>（3.15）相一致的特定结果而制定的</w:t>
      </w:r>
      <w:r>
        <w:rPr>
          <w:rFonts w:ascii="SimHei" w:hAnsi="SimHei" w:eastAsia="SimHei" w:cs="SimHei"/>
          <w:sz w:val="20"/>
          <w:szCs w:val="20"/>
          <w:spacing w:val="8"/>
        </w:rPr>
        <w:t>目标</w:t>
      </w:r>
      <w:r>
        <w:rPr>
          <w:sz w:val="20"/>
          <w:szCs w:val="20"/>
          <w:spacing w:val="8"/>
        </w:rPr>
        <w:t>（3.16）。</w:t>
      </w:r>
    </w:p>
    <w:p>
      <w:pPr>
        <w:spacing w:before="63" w:line="273" w:lineRule="exact"/>
        <w:rPr>
          <w:rFonts w:ascii="SimHei" w:hAnsi="SimHei" w:eastAsia="SimHei" w:cs="SimHei"/>
          <w:sz w:val="20"/>
          <w:szCs w:val="20"/>
        </w:rPr>
      </w:pPr>
      <w:r>
        <w:rPr>
          <w:rFonts w:ascii="SimHei" w:hAnsi="SimHei" w:eastAsia="SimHei" w:cs="SimHei"/>
          <w:sz w:val="20"/>
          <w:szCs w:val="20"/>
          <w:spacing w:val="3"/>
          <w:position w:val="1"/>
        </w:rPr>
        <w:t>3.18</w:t>
      </w:r>
    </w:p>
    <w:p>
      <w:pPr>
        <w:ind w:left="421"/>
        <w:spacing w:before="1" w:line="285" w:lineRule="exact"/>
        <w:outlineLvl w:val="2"/>
        <w:rPr>
          <w:rFonts w:ascii="Arial" w:hAnsi="Arial" w:eastAsia="Arial" w:cs="Arial"/>
          <w:sz w:val="20"/>
          <w:szCs w:val="20"/>
        </w:rPr>
      </w:pPr>
      <w:r>
        <w:rPr>
          <w:rFonts w:ascii="SimHei" w:hAnsi="SimHei" w:eastAsia="SimHei" w:cs="SimHei"/>
          <w:sz w:val="20"/>
          <w:szCs w:val="20"/>
          <w:spacing w:val="12"/>
          <w:position w:val="2"/>
        </w:rPr>
        <w:t>伤害和健康损害</w:t>
      </w:r>
      <w:r>
        <w:rPr>
          <w:rFonts w:ascii="SimHei" w:hAnsi="SimHei" w:eastAsia="SimHei" w:cs="SimHei"/>
          <w:sz w:val="20"/>
          <w:szCs w:val="20"/>
          <w:spacing w:val="12"/>
          <w:position w:val="2"/>
        </w:rPr>
        <w:t xml:space="preserve"> </w:t>
      </w:r>
      <w:r>
        <w:rPr>
          <w:rFonts w:ascii="Arial" w:hAnsi="Arial" w:eastAsia="Arial" w:cs="Arial"/>
          <w:sz w:val="20"/>
          <w:szCs w:val="20"/>
          <w:position w:val="2"/>
        </w:rPr>
        <w:t>injury</w:t>
      </w:r>
      <w:r>
        <w:rPr>
          <w:rFonts w:ascii="Arial" w:hAnsi="Arial" w:eastAsia="Arial" w:cs="Arial"/>
          <w:sz w:val="20"/>
          <w:szCs w:val="20"/>
          <w:spacing w:val="15"/>
          <w:w w:val="101"/>
          <w:position w:val="2"/>
        </w:rPr>
        <w:t xml:space="preserve"> </w:t>
      </w:r>
      <w:r>
        <w:rPr>
          <w:rFonts w:ascii="Arial" w:hAnsi="Arial" w:eastAsia="Arial" w:cs="Arial"/>
          <w:sz w:val="20"/>
          <w:szCs w:val="20"/>
          <w:position w:val="2"/>
        </w:rPr>
        <w:t>and</w:t>
      </w:r>
      <w:r>
        <w:rPr>
          <w:rFonts w:ascii="Arial" w:hAnsi="Arial" w:eastAsia="Arial" w:cs="Arial"/>
          <w:sz w:val="20"/>
          <w:szCs w:val="20"/>
          <w:spacing w:val="17"/>
          <w:position w:val="2"/>
        </w:rPr>
        <w:t xml:space="preserve"> </w:t>
      </w:r>
      <w:r>
        <w:rPr>
          <w:rFonts w:ascii="Arial" w:hAnsi="Arial" w:eastAsia="Arial" w:cs="Arial"/>
          <w:sz w:val="20"/>
          <w:szCs w:val="20"/>
          <w:position w:val="2"/>
        </w:rPr>
        <w:t>ill</w:t>
      </w:r>
      <w:r>
        <w:rPr>
          <w:rFonts w:ascii="Arial" w:hAnsi="Arial" w:eastAsia="Arial" w:cs="Arial"/>
          <w:sz w:val="20"/>
          <w:szCs w:val="20"/>
          <w:spacing w:val="20"/>
          <w:position w:val="2"/>
        </w:rPr>
        <w:t xml:space="preserve"> </w:t>
      </w:r>
      <w:r>
        <w:rPr>
          <w:rFonts w:ascii="Arial" w:hAnsi="Arial" w:eastAsia="Arial" w:cs="Arial"/>
          <w:sz w:val="20"/>
          <w:szCs w:val="20"/>
          <w:position w:val="2"/>
        </w:rPr>
        <w:t>health</w:t>
      </w:r>
    </w:p>
    <w:p>
      <w:pPr>
        <w:pStyle w:val="BodyText"/>
        <w:ind w:left="420"/>
        <w:spacing w:before="64" w:line="228" w:lineRule="auto"/>
        <w:rPr>
          <w:sz w:val="20"/>
          <w:szCs w:val="20"/>
        </w:rPr>
      </w:pPr>
      <w:r>
        <w:rPr>
          <w:sz w:val="20"/>
          <w:szCs w:val="20"/>
          <w:spacing w:val="8"/>
        </w:rPr>
        <w:t>对人的生理、心理或认知状况的不利影响。</w:t>
      </w:r>
    </w:p>
    <w:p>
      <w:pPr>
        <w:pStyle w:val="BodyText"/>
        <w:ind w:left="422"/>
        <w:spacing w:before="81" w:line="219" w:lineRule="auto"/>
        <w:rPr>
          <w:sz w:val="18"/>
          <w:szCs w:val="18"/>
        </w:rPr>
      </w:pPr>
      <w:r>
        <w:rPr>
          <w:sz w:val="18"/>
          <w:szCs w:val="18"/>
          <w:spacing w:val="-1"/>
        </w:rPr>
        <w:t>注1：这些不利影响包括职业疾病、不健康和死亡。</w:t>
      </w:r>
    </w:p>
    <w:p>
      <w:pPr>
        <w:pStyle w:val="BodyText"/>
        <w:ind w:left="422"/>
        <w:spacing w:before="98" w:line="219" w:lineRule="auto"/>
        <w:rPr>
          <w:sz w:val="18"/>
          <w:szCs w:val="18"/>
        </w:rPr>
      </w:pPr>
      <w:r>
        <w:rPr>
          <w:sz w:val="18"/>
          <w:szCs w:val="18"/>
          <w:spacing w:val="-1"/>
        </w:rPr>
        <w:t>注2：术语“伤害和健康损害</w:t>
      </w:r>
      <w:r>
        <w:rPr>
          <w:sz w:val="18"/>
          <w:szCs w:val="18"/>
          <w:spacing w:val="-66"/>
        </w:rPr>
        <w:t xml:space="preserve"> </w:t>
      </w:r>
      <w:r>
        <w:rPr>
          <w:sz w:val="18"/>
          <w:szCs w:val="18"/>
          <w:spacing w:val="-1"/>
        </w:rPr>
        <w:t>”意味着存在伤害和（或）健</w:t>
      </w:r>
      <w:r>
        <w:rPr>
          <w:sz w:val="18"/>
          <w:szCs w:val="18"/>
          <w:spacing w:val="-2"/>
        </w:rPr>
        <w:t>康损害。</w:t>
      </w:r>
    </w:p>
    <w:p>
      <w:pPr>
        <w:spacing w:before="83" w:line="273" w:lineRule="exact"/>
        <w:rPr>
          <w:rFonts w:ascii="SimHei" w:hAnsi="SimHei" w:eastAsia="SimHei" w:cs="SimHei"/>
          <w:sz w:val="20"/>
          <w:szCs w:val="20"/>
        </w:rPr>
      </w:pPr>
      <w:r>
        <w:rPr>
          <w:rFonts w:ascii="SimHei" w:hAnsi="SimHei" w:eastAsia="SimHei" w:cs="SimHei"/>
          <w:sz w:val="20"/>
          <w:szCs w:val="20"/>
          <w:spacing w:val="3"/>
          <w:position w:val="1"/>
        </w:rPr>
        <w:t>3.19</w:t>
      </w:r>
    </w:p>
    <w:p>
      <w:pPr>
        <w:ind w:left="421"/>
        <w:spacing w:before="1" w:line="285" w:lineRule="exact"/>
        <w:outlineLvl w:val="2"/>
        <w:rPr>
          <w:rFonts w:ascii="Arial" w:hAnsi="Arial" w:eastAsia="Arial" w:cs="Arial"/>
          <w:sz w:val="20"/>
          <w:szCs w:val="20"/>
        </w:rPr>
      </w:pPr>
      <w:r>
        <w:rPr>
          <w:rFonts w:ascii="SimHei" w:hAnsi="SimHei" w:eastAsia="SimHei" w:cs="SimHei"/>
          <w:sz w:val="20"/>
          <w:szCs w:val="20"/>
          <w:spacing w:val="12"/>
          <w:position w:val="1"/>
        </w:rPr>
        <w:t>危险源</w:t>
      </w:r>
      <w:r>
        <w:rPr>
          <w:rFonts w:ascii="SimHei" w:hAnsi="SimHei" w:eastAsia="SimHei" w:cs="SimHei"/>
          <w:sz w:val="20"/>
          <w:szCs w:val="20"/>
          <w:spacing w:val="21"/>
          <w:position w:val="1"/>
        </w:rPr>
        <w:t xml:space="preserve"> </w:t>
      </w:r>
      <w:r>
        <w:rPr>
          <w:rFonts w:ascii="Arial" w:hAnsi="Arial" w:eastAsia="Arial" w:cs="Arial"/>
          <w:sz w:val="20"/>
          <w:szCs w:val="20"/>
          <w:position w:val="1"/>
        </w:rPr>
        <w:t>hazard</w:t>
      </w:r>
    </w:p>
    <w:p>
      <w:pPr>
        <w:ind w:left="421"/>
        <w:spacing w:before="27" w:line="285" w:lineRule="exact"/>
        <w:outlineLvl w:val="2"/>
        <w:rPr>
          <w:rFonts w:ascii="Arial" w:hAnsi="Arial" w:eastAsia="Arial" w:cs="Arial"/>
          <w:sz w:val="20"/>
          <w:szCs w:val="20"/>
        </w:rPr>
      </w:pPr>
      <w:r>
        <w:rPr>
          <w:rFonts w:ascii="SimHei" w:hAnsi="SimHei" w:eastAsia="SimHei" w:cs="SimHei"/>
          <w:sz w:val="20"/>
          <w:szCs w:val="20"/>
          <w:spacing w:val="11"/>
          <w:position w:val="1"/>
        </w:rPr>
        <w:t>危害因素</w:t>
      </w:r>
      <w:r>
        <w:rPr>
          <w:rFonts w:ascii="SimHei" w:hAnsi="SimHei" w:eastAsia="SimHei" w:cs="SimHei"/>
          <w:sz w:val="20"/>
          <w:szCs w:val="20"/>
          <w:spacing w:val="21"/>
          <w:position w:val="1"/>
        </w:rPr>
        <w:t xml:space="preserve"> </w:t>
      </w:r>
      <w:r>
        <w:rPr>
          <w:rFonts w:ascii="Arial" w:hAnsi="Arial" w:eastAsia="Arial" w:cs="Arial"/>
          <w:sz w:val="20"/>
          <w:szCs w:val="20"/>
          <w:position w:val="1"/>
        </w:rPr>
        <w:t>hazard</w:t>
      </w:r>
    </w:p>
    <w:p>
      <w:pPr>
        <w:ind w:left="421"/>
        <w:spacing w:before="27" w:line="285" w:lineRule="exact"/>
        <w:outlineLvl w:val="2"/>
        <w:rPr>
          <w:rFonts w:ascii="Arial" w:hAnsi="Arial" w:eastAsia="Arial" w:cs="Arial"/>
          <w:sz w:val="20"/>
          <w:szCs w:val="20"/>
        </w:rPr>
      </w:pPr>
      <w:r>
        <w:rPr>
          <w:rFonts w:ascii="SimHei" w:hAnsi="SimHei" w:eastAsia="SimHei" w:cs="SimHei"/>
          <w:sz w:val="20"/>
          <w:szCs w:val="20"/>
          <w:spacing w:val="11"/>
          <w:position w:val="1"/>
        </w:rPr>
        <w:t>危害来源</w:t>
      </w:r>
      <w:r>
        <w:rPr>
          <w:rFonts w:ascii="SimHei" w:hAnsi="SimHei" w:eastAsia="SimHei" w:cs="SimHei"/>
          <w:sz w:val="20"/>
          <w:szCs w:val="20"/>
          <w:spacing w:val="21"/>
          <w:position w:val="1"/>
        </w:rPr>
        <w:t xml:space="preserve"> </w:t>
      </w:r>
      <w:r>
        <w:rPr>
          <w:rFonts w:ascii="Arial" w:hAnsi="Arial" w:eastAsia="Arial" w:cs="Arial"/>
          <w:sz w:val="20"/>
          <w:szCs w:val="20"/>
          <w:position w:val="1"/>
        </w:rPr>
        <w:t>hazard</w:t>
      </w:r>
    </w:p>
    <w:p>
      <w:pPr>
        <w:pStyle w:val="BodyText"/>
        <w:ind w:left="422"/>
        <w:spacing w:before="65" w:line="231" w:lineRule="auto"/>
        <w:rPr>
          <w:sz w:val="20"/>
          <w:szCs w:val="20"/>
        </w:rPr>
      </w:pPr>
      <w:r>
        <w:rPr>
          <w:sz w:val="20"/>
          <w:szCs w:val="20"/>
          <w:spacing w:val="8"/>
        </w:rPr>
        <w:t>可能导致</w:t>
      </w:r>
      <w:r>
        <w:rPr>
          <w:rFonts w:ascii="SimHei" w:hAnsi="SimHei" w:eastAsia="SimHei" w:cs="SimHei"/>
          <w:sz w:val="20"/>
          <w:szCs w:val="20"/>
          <w:spacing w:val="8"/>
        </w:rPr>
        <w:t>伤害和健康损害</w:t>
      </w:r>
      <w:r>
        <w:rPr>
          <w:sz w:val="20"/>
          <w:szCs w:val="20"/>
          <w:spacing w:val="8"/>
        </w:rPr>
        <w:t>（3.18）的来</w:t>
      </w:r>
      <w:r>
        <w:rPr>
          <w:sz w:val="20"/>
          <w:szCs w:val="20"/>
          <w:spacing w:val="7"/>
        </w:rPr>
        <w:t>源。</w:t>
      </w:r>
    </w:p>
    <w:p>
      <w:pPr>
        <w:pStyle w:val="BodyText"/>
        <w:ind w:left="422"/>
        <w:spacing w:before="77" w:line="219" w:lineRule="auto"/>
        <w:rPr>
          <w:sz w:val="18"/>
          <w:szCs w:val="18"/>
        </w:rPr>
      </w:pPr>
      <w:r>
        <w:rPr>
          <w:sz w:val="18"/>
          <w:szCs w:val="18"/>
        </w:rPr>
        <w:t>注1：危险源可包括可能导致伤害或危险状态的来源，或可能因暴露而导致伤</w:t>
      </w:r>
      <w:r>
        <w:rPr>
          <w:sz w:val="18"/>
          <w:szCs w:val="18"/>
          <w:spacing w:val="-1"/>
        </w:rPr>
        <w:t>害和健康损害的环境。</w:t>
      </w:r>
    </w:p>
    <w:p>
      <w:pPr>
        <w:pStyle w:val="BodyText"/>
        <w:spacing w:before="98" w:line="219" w:lineRule="auto"/>
        <w:jc w:val="right"/>
        <w:rPr>
          <w:sz w:val="18"/>
          <w:szCs w:val="18"/>
        </w:rPr>
      </w:pPr>
      <w:r>
        <w:rPr>
          <w:sz w:val="18"/>
          <w:szCs w:val="18"/>
          <w:spacing w:val="-2"/>
        </w:rPr>
        <w:t>注2：考虑到中国安全生产领域现实存在的相关称谓，本标准视“危险源</w:t>
      </w:r>
      <w:r>
        <w:rPr>
          <w:sz w:val="18"/>
          <w:szCs w:val="18"/>
          <w:spacing w:val="-66"/>
        </w:rPr>
        <w:t xml:space="preserve"> </w:t>
      </w:r>
      <w:r>
        <w:rPr>
          <w:sz w:val="18"/>
          <w:szCs w:val="18"/>
          <w:spacing w:val="-2"/>
        </w:rPr>
        <w:t>”、“危害因素</w:t>
      </w:r>
      <w:r>
        <w:rPr>
          <w:sz w:val="18"/>
          <w:szCs w:val="18"/>
          <w:spacing w:val="-66"/>
        </w:rPr>
        <w:t xml:space="preserve"> </w:t>
      </w:r>
      <w:r>
        <w:rPr>
          <w:sz w:val="18"/>
          <w:szCs w:val="18"/>
          <w:spacing w:val="-2"/>
        </w:rPr>
        <w:t>”和“</w:t>
      </w:r>
      <w:r>
        <w:rPr>
          <w:sz w:val="18"/>
          <w:szCs w:val="18"/>
          <w:spacing w:val="-3"/>
        </w:rPr>
        <w:t>危害来源</w:t>
      </w:r>
      <w:r>
        <w:rPr>
          <w:sz w:val="18"/>
          <w:szCs w:val="18"/>
          <w:spacing w:val="-64"/>
        </w:rPr>
        <w:t xml:space="preserve"> </w:t>
      </w:r>
      <w:r>
        <w:rPr>
          <w:sz w:val="18"/>
          <w:szCs w:val="18"/>
          <w:spacing w:val="-3"/>
        </w:rPr>
        <w:t>”同义。</w:t>
      </w:r>
    </w:p>
    <w:p>
      <w:pPr>
        <w:pStyle w:val="BodyText"/>
        <w:ind w:left="863" w:right="12" w:hanging="16"/>
        <w:spacing w:before="99" w:line="312" w:lineRule="auto"/>
        <w:rPr>
          <w:sz w:val="18"/>
          <w:szCs w:val="18"/>
        </w:rPr>
      </w:pPr>
      <w:r>
        <w:rPr>
          <w:sz w:val="18"/>
          <w:szCs w:val="18"/>
          <w:spacing w:val="-8"/>
        </w:rPr>
        <w:t>但对于中国安全生产领域中那些仅涉及对“物</w:t>
      </w:r>
      <w:r>
        <w:rPr>
          <w:sz w:val="18"/>
          <w:szCs w:val="18"/>
          <w:spacing w:val="-66"/>
        </w:rPr>
        <w:t xml:space="preserve"> </w:t>
      </w:r>
      <w:r>
        <w:rPr>
          <w:sz w:val="18"/>
          <w:szCs w:val="18"/>
          <w:spacing w:val="-8"/>
        </w:rPr>
        <w:t>”或“</w:t>
      </w:r>
      <w:r>
        <w:rPr>
          <w:sz w:val="18"/>
          <w:szCs w:val="18"/>
          <w:spacing w:val="-9"/>
        </w:rPr>
        <w:t>财产</w:t>
      </w:r>
      <w:r>
        <w:rPr>
          <w:sz w:val="18"/>
          <w:szCs w:val="18"/>
          <w:spacing w:val="-66"/>
        </w:rPr>
        <w:t xml:space="preserve"> </w:t>
      </w:r>
      <w:r>
        <w:rPr>
          <w:sz w:val="18"/>
          <w:szCs w:val="18"/>
          <w:spacing w:val="-9"/>
        </w:rPr>
        <w:t>”的损害而不涉及对“人</w:t>
      </w:r>
      <w:r>
        <w:rPr>
          <w:sz w:val="18"/>
          <w:szCs w:val="18"/>
          <w:spacing w:val="-66"/>
        </w:rPr>
        <w:t xml:space="preserve"> </w:t>
      </w:r>
      <w:r>
        <w:rPr>
          <w:sz w:val="18"/>
          <w:szCs w:val="18"/>
          <w:spacing w:val="-9"/>
        </w:rPr>
        <w:t>”的</w:t>
      </w:r>
      <w:r>
        <w:rPr>
          <w:rFonts w:ascii="SimHei" w:hAnsi="SimHei" w:eastAsia="SimHei" w:cs="SimHei"/>
          <w:sz w:val="18"/>
          <w:szCs w:val="18"/>
          <w:spacing w:val="-9"/>
        </w:rPr>
        <w:t>伤害和健康损害（3.18）</w:t>
      </w:r>
      <w:r>
        <w:rPr>
          <w:rFonts w:ascii="SimHei" w:hAnsi="SimHei" w:eastAsia="SimHei" w:cs="SimHei"/>
          <w:sz w:val="18"/>
          <w:szCs w:val="18"/>
        </w:rPr>
        <w:t xml:space="preserve"> </w:t>
      </w:r>
      <w:r>
        <w:rPr>
          <w:sz w:val="18"/>
          <w:szCs w:val="18"/>
          <w:spacing w:val="-3"/>
        </w:rPr>
        <w:t>的情况，本标准的术语“危险源</w:t>
      </w:r>
      <w:r>
        <w:rPr>
          <w:sz w:val="18"/>
          <w:szCs w:val="18"/>
          <w:spacing w:val="-59"/>
        </w:rPr>
        <w:t xml:space="preserve"> </w:t>
      </w:r>
      <w:r>
        <w:rPr>
          <w:sz w:val="18"/>
          <w:szCs w:val="18"/>
          <w:spacing w:val="-3"/>
        </w:rPr>
        <w:t>”、“危害因素</w:t>
      </w:r>
      <w:r>
        <w:rPr>
          <w:sz w:val="18"/>
          <w:szCs w:val="18"/>
          <w:spacing w:val="-66"/>
        </w:rPr>
        <w:t xml:space="preserve"> </w:t>
      </w:r>
      <w:r>
        <w:rPr>
          <w:sz w:val="18"/>
          <w:szCs w:val="18"/>
          <w:spacing w:val="-3"/>
        </w:rPr>
        <w:t>”或“危害来源</w:t>
      </w:r>
      <w:r>
        <w:rPr>
          <w:sz w:val="18"/>
          <w:szCs w:val="18"/>
          <w:spacing w:val="-66"/>
        </w:rPr>
        <w:t xml:space="preserve"> </w:t>
      </w:r>
      <w:r>
        <w:rPr>
          <w:sz w:val="18"/>
          <w:szCs w:val="18"/>
          <w:spacing w:val="-3"/>
        </w:rPr>
        <w:t>”则不适用。</w:t>
      </w:r>
    </w:p>
    <w:p>
      <w:pPr>
        <w:spacing w:line="270" w:lineRule="exact"/>
        <w:rPr>
          <w:rFonts w:ascii="SimHei" w:hAnsi="SimHei" w:eastAsia="SimHei" w:cs="SimHei"/>
          <w:sz w:val="20"/>
          <w:szCs w:val="20"/>
        </w:rPr>
      </w:pPr>
      <w:r>
        <w:rPr>
          <w:rFonts w:ascii="SimHei" w:hAnsi="SimHei" w:eastAsia="SimHei" w:cs="SimHei"/>
          <w:sz w:val="20"/>
          <w:szCs w:val="20"/>
          <w:spacing w:val="3"/>
          <w:position w:val="1"/>
        </w:rPr>
        <w:t>3.20</w:t>
      </w:r>
    </w:p>
    <w:p>
      <w:pPr>
        <w:ind w:left="424"/>
        <w:spacing w:before="42" w:line="230" w:lineRule="auto"/>
        <w:outlineLvl w:val="2"/>
        <w:rPr>
          <w:rFonts w:ascii="Arial" w:hAnsi="Arial" w:eastAsia="Arial" w:cs="Arial"/>
          <w:sz w:val="20"/>
          <w:szCs w:val="20"/>
        </w:rPr>
      </w:pPr>
      <w:r>
        <w:rPr>
          <w:rFonts w:ascii="SimHei" w:hAnsi="SimHei" w:eastAsia="SimHei" w:cs="SimHei"/>
          <w:sz w:val="20"/>
          <w:szCs w:val="20"/>
          <w:spacing w:val="4"/>
        </w:rPr>
        <w:t>风险</w:t>
      </w:r>
      <w:r>
        <w:rPr>
          <w:rFonts w:ascii="SimHei" w:hAnsi="SimHei" w:eastAsia="SimHei" w:cs="SimHei"/>
          <w:sz w:val="20"/>
          <w:szCs w:val="20"/>
          <w:spacing w:val="21"/>
        </w:rPr>
        <w:t xml:space="preserve"> </w:t>
      </w:r>
      <w:r>
        <w:rPr>
          <w:rFonts w:ascii="Arial" w:hAnsi="Arial" w:eastAsia="Arial" w:cs="Arial"/>
          <w:sz w:val="20"/>
          <w:szCs w:val="20"/>
        </w:rPr>
        <w:t>risk</w:t>
      </w:r>
    </w:p>
    <w:p>
      <w:pPr>
        <w:pStyle w:val="BodyText"/>
        <w:ind w:left="424"/>
        <w:spacing w:before="64" w:line="228" w:lineRule="auto"/>
        <w:rPr>
          <w:sz w:val="20"/>
          <w:szCs w:val="20"/>
        </w:rPr>
      </w:pPr>
      <w:r>
        <w:rPr>
          <w:sz w:val="20"/>
          <w:szCs w:val="20"/>
          <w:spacing w:val="7"/>
        </w:rPr>
        <w:t>不确定性的影响。</w:t>
      </w:r>
    </w:p>
    <w:p>
      <w:pPr>
        <w:pStyle w:val="BodyText"/>
        <w:ind w:left="422"/>
        <w:spacing w:before="80" w:line="219" w:lineRule="auto"/>
        <w:rPr>
          <w:sz w:val="18"/>
          <w:szCs w:val="18"/>
        </w:rPr>
      </w:pPr>
      <w:r>
        <w:rPr>
          <w:sz w:val="18"/>
          <w:szCs w:val="18"/>
          <w:spacing w:val="-1"/>
        </w:rPr>
        <w:t>注1：影响是指对预期的偏离——正面的或负面的。</w:t>
      </w:r>
    </w:p>
    <w:p>
      <w:pPr>
        <w:pStyle w:val="BodyText"/>
        <w:ind w:left="422"/>
        <w:spacing w:before="98" w:line="219" w:lineRule="auto"/>
        <w:rPr>
          <w:sz w:val="18"/>
          <w:szCs w:val="18"/>
        </w:rPr>
      </w:pPr>
      <w:r>
        <w:rPr>
          <w:sz w:val="18"/>
          <w:szCs w:val="18"/>
        </w:rPr>
        <w:t>注2：不确定性是指对事件及其后果或可能性缺乏甚至部分缺乏相关信息</w:t>
      </w:r>
      <w:r>
        <w:rPr>
          <w:sz w:val="18"/>
          <w:szCs w:val="18"/>
          <w:spacing w:val="-1"/>
        </w:rPr>
        <w:t>、理解或知识的状态。</w:t>
      </w:r>
    </w:p>
    <w:p>
      <w:pPr>
        <w:pStyle w:val="BodyText"/>
        <w:ind w:left="851" w:right="31" w:hanging="429"/>
        <w:spacing w:before="98" w:line="320" w:lineRule="auto"/>
        <w:rPr>
          <w:sz w:val="18"/>
          <w:szCs w:val="18"/>
        </w:rPr>
      </w:pPr>
      <w:r>
        <w:rPr>
          <w:sz w:val="18"/>
          <w:szCs w:val="18"/>
          <w:spacing w:val="-1"/>
        </w:rPr>
        <w:t>注3：通常，风险以潜在“事件</w:t>
      </w:r>
      <w:r>
        <w:rPr>
          <w:sz w:val="18"/>
          <w:szCs w:val="18"/>
          <w:spacing w:val="-64"/>
        </w:rPr>
        <w:t xml:space="preserve"> </w:t>
      </w:r>
      <w:r>
        <w:rPr>
          <w:sz w:val="18"/>
          <w:szCs w:val="18"/>
          <w:spacing w:val="-1"/>
        </w:rPr>
        <w:t>”（见GB/T</w:t>
      </w:r>
      <w:r>
        <w:rPr>
          <w:sz w:val="18"/>
          <w:szCs w:val="18"/>
          <w:spacing w:val="-36"/>
        </w:rPr>
        <w:t xml:space="preserve"> </w:t>
      </w:r>
      <w:r>
        <w:rPr>
          <w:sz w:val="18"/>
          <w:szCs w:val="18"/>
          <w:spacing w:val="-1"/>
        </w:rPr>
        <w:t>23694-2013，3.5.1.3）和“后果</w:t>
      </w:r>
      <w:r>
        <w:rPr>
          <w:sz w:val="18"/>
          <w:szCs w:val="18"/>
          <w:spacing w:val="-66"/>
        </w:rPr>
        <w:t xml:space="preserve"> </w:t>
      </w:r>
      <w:r>
        <w:rPr>
          <w:sz w:val="18"/>
          <w:szCs w:val="18"/>
          <w:spacing w:val="-1"/>
        </w:rPr>
        <w:t>”（见GB/T</w:t>
      </w:r>
      <w:r>
        <w:rPr>
          <w:sz w:val="18"/>
          <w:szCs w:val="18"/>
          <w:spacing w:val="-37"/>
        </w:rPr>
        <w:t xml:space="preserve"> </w:t>
      </w:r>
      <w:r>
        <w:rPr>
          <w:sz w:val="18"/>
          <w:szCs w:val="18"/>
          <w:spacing w:val="-1"/>
        </w:rPr>
        <w:t>23694-2013，3.6.1.3</w:t>
      </w:r>
      <w:r>
        <w:rPr>
          <w:sz w:val="18"/>
          <w:szCs w:val="18"/>
          <w:spacing w:val="-41"/>
          <w:w w:val="85"/>
        </w:rPr>
        <w:t>），</w:t>
      </w:r>
      <w:r>
        <w:rPr>
          <w:sz w:val="18"/>
          <w:szCs w:val="18"/>
        </w:rPr>
        <w:t xml:space="preserve"> </w:t>
      </w:r>
      <w:r>
        <w:rPr>
          <w:sz w:val="18"/>
          <w:szCs w:val="18"/>
          <w:spacing w:val="-1"/>
        </w:rPr>
        <w:t>或两者的组合来描述其特性。</w:t>
      </w:r>
    </w:p>
    <w:p>
      <w:pPr>
        <w:pStyle w:val="BodyText"/>
        <w:ind w:left="422"/>
        <w:spacing w:before="1" w:line="219" w:lineRule="auto"/>
        <w:rPr>
          <w:sz w:val="18"/>
          <w:szCs w:val="18"/>
        </w:rPr>
      </w:pPr>
      <w:r>
        <w:rPr>
          <w:sz w:val="18"/>
          <w:szCs w:val="18"/>
          <w:spacing w:val="1"/>
        </w:rPr>
        <w:t>注4：通常，风险以某事件（包括情况的变化）的后果及其发生的“可能性</w:t>
      </w:r>
      <w:r>
        <w:rPr>
          <w:sz w:val="18"/>
          <w:szCs w:val="18"/>
          <w:spacing w:val="-64"/>
        </w:rPr>
        <w:t xml:space="preserve"> </w:t>
      </w:r>
      <w:r>
        <w:rPr>
          <w:sz w:val="18"/>
          <w:szCs w:val="18"/>
          <w:spacing w:val="1"/>
        </w:rPr>
        <w:t>”（见</w:t>
      </w:r>
      <w:r>
        <w:rPr>
          <w:sz w:val="18"/>
          <w:szCs w:val="18"/>
        </w:rPr>
        <w:t>GB</w:t>
      </w:r>
      <w:r>
        <w:rPr>
          <w:sz w:val="18"/>
          <w:szCs w:val="18"/>
          <w:spacing w:val="1"/>
        </w:rPr>
        <w:t>/T 23694-2013</w:t>
      </w:r>
      <w:r>
        <w:rPr>
          <w:sz w:val="18"/>
          <w:szCs w:val="18"/>
        </w:rPr>
        <w:t>，3.6.1.1）</w:t>
      </w:r>
    </w:p>
    <w:p>
      <w:pPr>
        <w:pStyle w:val="BodyText"/>
        <w:ind w:left="864"/>
        <w:spacing w:before="98" w:line="219" w:lineRule="auto"/>
        <w:rPr>
          <w:sz w:val="18"/>
          <w:szCs w:val="18"/>
        </w:rPr>
      </w:pPr>
      <w:r>
        <w:rPr>
          <w:sz w:val="18"/>
          <w:szCs w:val="18"/>
          <w:spacing w:val="-4"/>
        </w:rPr>
        <w:t>的组合来表述。</w:t>
      </w:r>
    </w:p>
    <w:p>
      <w:pPr>
        <w:pStyle w:val="BodyText"/>
        <w:spacing w:before="98" w:line="222" w:lineRule="auto"/>
        <w:jc w:val="right"/>
        <w:rPr>
          <w:sz w:val="18"/>
          <w:szCs w:val="18"/>
        </w:rPr>
      </w:pPr>
      <w:r>
        <w:rPr>
          <w:sz w:val="18"/>
          <w:szCs w:val="18"/>
          <w:spacing w:val="-1"/>
        </w:rPr>
        <w:t>注5：在本标准中，使用术语“风险和机遇</w:t>
      </w:r>
      <w:r>
        <w:rPr>
          <w:sz w:val="18"/>
          <w:szCs w:val="18"/>
          <w:spacing w:val="-55"/>
        </w:rPr>
        <w:t xml:space="preserve"> </w:t>
      </w:r>
      <w:r>
        <w:rPr>
          <w:sz w:val="18"/>
          <w:szCs w:val="18"/>
          <w:spacing w:val="-1"/>
        </w:rPr>
        <w:t>”之处，意指</w:t>
      </w:r>
      <w:r>
        <w:rPr>
          <w:rFonts w:ascii="SimHei" w:hAnsi="SimHei" w:eastAsia="SimHei" w:cs="SimHei"/>
          <w:sz w:val="18"/>
          <w:szCs w:val="18"/>
          <w:spacing w:val="-1"/>
        </w:rPr>
        <w:t>职业健康安全风险</w:t>
      </w:r>
      <w:r>
        <w:rPr>
          <w:sz w:val="18"/>
          <w:szCs w:val="18"/>
          <w:spacing w:val="-1"/>
        </w:rPr>
        <w:t>（3.21）、</w:t>
      </w:r>
      <w:r>
        <w:rPr>
          <w:rFonts w:ascii="SimHei" w:hAnsi="SimHei" w:eastAsia="SimHei" w:cs="SimHei"/>
          <w:sz w:val="18"/>
          <w:szCs w:val="18"/>
          <w:spacing w:val="-1"/>
        </w:rPr>
        <w:t>职业健康安全机遇</w:t>
      </w:r>
      <w:r>
        <w:rPr>
          <w:sz w:val="18"/>
          <w:szCs w:val="18"/>
          <w:spacing w:val="-1"/>
        </w:rPr>
        <w:t>（3.22）</w:t>
      </w:r>
    </w:p>
    <w:p>
      <w:pPr>
        <w:pStyle w:val="BodyText"/>
        <w:ind w:left="869"/>
        <w:spacing w:before="95" w:line="219" w:lineRule="auto"/>
        <w:rPr>
          <w:sz w:val="18"/>
          <w:szCs w:val="18"/>
        </w:rPr>
      </w:pPr>
      <w:r>
        <w:rPr>
          <w:sz w:val="18"/>
          <w:szCs w:val="18"/>
          <w:spacing w:val="-2"/>
        </w:rPr>
        <w:t>以及管理体系的其他风险和其他机遇。</w:t>
      </w:r>
    </w:p>
    <w:p>
      <w:pPr>
        <w:pStyle w:val="BodyText"/>
        <w:ind w:left="849" w:right="82" w:hanging="427"/>
        <w:spacing w:before="100" w:line="312" w:lineRule="auto"/>
        <w:rPr>
          <w:sz w:val="18"/>
          <w:szCs w:val="18"/>
        </w:rPr>
      </w:pPr>
      <w:r>
        <w:rPr>
          <w:sz w:val="18"/>
          <w:szCs w:val="18"/>
        </w:rPr>
        <w:t>注6：该术语和定义是《“ISO/IEC导则 第1部分</w:t>
      </w:r>
      <w:r>
        <w:rPr>
          <w:sz w:val="18"/>
          <w:szCs w:val="18"/>
          <w:spacing w:val="-67"/>
        </w:rPr>
        <w:t xml:space="preserve"> </w:t>
      </w:r>
      <w:r>
        <w:rPr>
          <w:sz w:val="18"/>
          <w:szCs w:val="18"/>
          <w:spacing w:val="-1"/>
        </w:rPr>
        <w:t>”的ISO补充合并本》附录SL所给出的ISO管理体系标准的通用术</w:t>
      </w:r>
      <w:r>
        <w:rPr>
          <w:sz w:val="18"/>
          <w:szCs w:val="18"/>
        </w:rPr>
        <w:t xml:space="preserve"> </w:t>
      </w:r>
      <w:r>
        <w:rPr>
          <w:sz w:val="18"/>
          <w:szCs w:val="18"/>
          <w:spacing w:val="-1"/>
        </w:rPr>
        <w:t>语和核心定义之一。为了澄清本标准内所使用的术语“风险和机遇</w:t>
      </w:r>
      <w:r>
        <w:rPr>
          <w:sz w:val="18"/>
          <w:szCs w:val="18"/>
          <w:spacing w:val="-60"/>
        </w:rPr>
        <w:t xml:space="preserve"> </w:t>
      </w:r>
      <w:r>
        <w:rPr>
          <w:sz w:val="18"/>
          <w:szCs w:val="18"/>
          <w:spacing w:val="-1"/>
        </w:rPr>
        <w:t>”，在此增加了注5。</w:t>
      </w:r>
    </w:p>
    <w:p>
      <w:pPr>
        <w:spacing w:line="272" w:lineRule="exact"/>
        <w:rPr>
          <w:rFonts w:ascii="SimHei" w:hAnsi="SimHei" w:eastAsia="SimHei" w:cs="SimHei"/>
          <w:sz w:val="20"/>
          <w:szCs w:val="20"/>
        </w:rPr>
      </w:pPr>
      <w:r>
        <w:rPr>
          <w:rFonts w:ascii="SimHei" w:hAnsi="SimHei" w:eastAsia="SimHei" w:cs="SimHei"/>
          <w:sz w:val="20"/>
          <w:szCs w:val="20"/>
          <w:spacing w:val="3"/>
          <w:position w:val="1"/>
        </w:rPr>
        <w:t>3.21</w:t>
      </w:r>
    </w:p>
    <w:p>
      <w:pPr>
        <w:ind w:left="423"/>
        <w:spacing w:before="2" w:line="285" w:lineRule="exact"/>
        <w:outlineLvl w:val="2"/>
        <w:rPr>
          <w:rFonts w:ascii="Arial" w:hAnsi="Arial" w:eastAsia="Arial" w:cs="Arial"/>
          <w:sz w:val="20"/>
          <w:szCs w:val="20"/>
        </w:rPr>
      </w:pPr>
      <w:r>
        <w:rPr>
          <w:rFonts w:ascii="SimHei" w:hAnsi="SimHei" w:eastAsia="SimHei" w:cs="SimHei"/>
          <w:sz w:val="20"/>
          <w:szCs w:val="20"/>
          <w:spacing w:val="17"/>
          <w:position w:val="2"/>
        </w:rPr>
        <w:t>职业健康安全风险</w:t>
      </w:r>
      <w:r>
        <w:rPr>
          <w:rFonts w:ascii="SimHei" w:hAnsi="SimHei" w:eastAsia="SimHei" w:cs="SimHei"/>
          <w:sz w:val="20"/>
          <w:szCs w:val="20"/>
          <w:spacing w:val="17"/>
          <w:position w:val="2"/>
        </w:rPr>
        <w:t xml:space="preserve"> </w:t>
      </w:r>
      <w:r>
        <w:rPr>
          <w:rFonts w:ascii="Arial" w:hAnsi="Arial" w:eastAsia="Arial" w:cs="Arial"/>
          <w:sz w:val="20"/>
          <w:szCs w:val="20"/>
          <w:position w:val="2"/>
        </w:rPr>
        <w:t>occupational</w:t>
      </w:r>
      <w:r>
        <w:rPr>
          <w:rFonts w:ascii="Arial" w:hAnsi="Arial" w:eastAsia="Arial" w:cs="Arial"/>
          <w:sz w:val="20"/>
          <w:szCs w:val="20"/>
          <w:spacing w:val="23"/>
          <w:w w:val="101"/>
          <w:position w:val="2"/>
        </w:rPr>
        <w:t xml:space="preserve"> </w:t>
      </w:r>
      <w:r>
        <w:rPr>
          <w:rFonts w:ascii="Arial" w:hAnsi="Arial" w:eastAsia="Arial" w:cs="Arial"/>
          <w:sz w:val="20"/>
          <w:szCs w:val="20"/>
          <w:position w:val="2"/>
        </w:rPr>
        <w:t>health</w:t>
      </w:r>
      <w:r>
        <w:rPr>
          <w:rFonts w:ascii="Arial" w:hAnsi="Arial" w:eastAsia="Arial" w:cs="Arial"/>
          <w:sz w:val="20"/>
          <w:szCs w:val="20"/>
          <w:spacing w:val="17"/>
          <w:position w:val="2"/>
        </w:rPr>
        <w:t xml:space="preserve"> </w:t>
      </w:r>
      <w:r>
        <w:rPr>
          <w:rFonts w:ascii="Arial" w:hAnsi="Arial" w:eastAsia="Arial" w:cs="Arial"/>
          <w:sz w:val="20"/>
          <w:szCs w:val="20"/>
          <w:position w:val="2"/>
        </w:rPr>
        <w:t>and</w:t>
      </w:r>
      <w:r>
        <w:rPr>
          <w:rFonts w:ascii="Arial" w:hAnsi="Arial" w:eastAsia="Arial" w:cs="Arial"/>
          <w:sz w:val="20"/>
          <w:szCs w:val="20"/>
          <w:spacing w:val="17"/>
          <w:position w:val="2"/>
        </w:rPr>
        <w:t xml:space="preserve"> </w:t>
      </w:r>
      <w:r>
        <w:rPr>
          <w:rFonts w:ascii="Arial" w:hAnsi="Arial" w:eastAsia="Arial" w:cs="Arial"/>
          <w:sz w:val="20"/>
          <w:szCs w:val="20"/>
          <w:position w:val="2"/>
        </w:rPr>
        <w:t>safety</w:t>
      </w:r>
      <w:r>
        <w:rPr>
          <w:rFonts w:ascii="Arial" w:hAnsi="Arial" w:eastAsia="Arial" w:cs="Arial"/>
          <w:sz w:val="20"/>
          <w:szCs w:val="20"/>
          <w:spacing w:val="17"/>
          <w:position w:val="2"/>
        </w:rPr>
        <w:t xml:space="preserve"> </w:t>
      </w:r>
      <w:r>
        <w:rPr>
          <w:rFonts w:ascii="Arial" w:hAnsi="Arial" w:eastAsia="Arial" w:cs="Arial"/>
          <w:sz w:val="20"/>
          <w:szCs w:val="20"/>
          <w:position w:val="2"/>
        </w:rPr>
        <w:t>risk</w:t>
      </w:r>
    </w:p>
    <w:p>
      <w:pPr>
        <w:ind w:left="423"/>
        <w:spacing w:before="27" w:line="285" w:lineRule="exact"/>
        <w:outlineLvl w:val="2"/>
        <w:rPr>
          <w:rFonts w:ascii="Arial" w:hAnsi="Arial" w:eastAsia="Arial" w:cs="Arial"/>
          <w:sz w:val="20"/>
          <w:szCs w:val="20"/>
        </w:rPr>
      </w:pPr>
      <w:r>
        <w:rPr>
          <w:rFonts w:ascii="SimHei" w:hAnsi="SimHei" w:eastAsia="SimHei" w:cs="SimHei"/>
          <w:sz w:val="20"/>
          <w:szCs w:val="20"/>
          <w:spacing w:val="10"/>
          <w:position w:val="1"/>
        </w:rPr>
        <w:t>职业健康安全风险</w:t>
      </w:r>
      <w:r>
        <w:rPr>
          <w:rFonts w:ascii="SimHei" w:hAnsi="SimHei" w:eastAsia="SimHei" w:cs="SimHei"/>
          <w:sz w:val="20"/>
          <w:szCs w:val="20"/>
          <w:spacing w:val="10"/>
          <w:position w:val="1"/>
        </w:rPr>
        <w:t xml:space="preserve"> </w:t>
      </w:r>
      <w:r>
        <w:rPr>
          <w:rFonts w:ascii="Arial" w:hAnsi="Arial" w:eastAsia="Arial" w:cs="Arial"/>
          <w:sz w:val="20"/>
          <w:szCs w:val="20"/>
          <w:position w:val="1"/>
        </w:rPr>
        <w:t>OH</w:t>
      </w:r>
      <w:r>
        <w:rPr>
          <w:rFonts w:ascii="Arial" w:hAnsi="Arial" w:eastAsia="Arial" w:cs="Arial"/>
          <w:sz w:val="20"/>
          <w:szCs w:val="20"/>
          <w:spacing w:val="10"/>
          <w:position w:val="1"/>
        </w:rPr>
        <w:t>&amp;</w:t>
      </w:r>
      <w:r>
        <w:rPr>
          <w:rFonts w:ascii="Arial" w:hAnsi="Arial" w:eastAsia="Arial" w:cs="Arial"/>
          <w:sz w:val="20"/>
          <w:szCs w:val="20"/>
          <w:position w:val="1"/>
        </w:rPr>
        <w:t>S</w:t>
      </w:r>
      <w:r>
        <w:rPr>
          <w:rFonts w:ascii="Arial" w:hAnsi="Arial" w:eastAsia="Arial" w:cs="Arial"/>
          <w:sz w:val="20"/>
          <w:szCs w:val="20"/>
          <w:spacing w:val="21"/>
          <w:position w:val="1"/>
        </w:rPr>
        <w:t xml:space="preserve"> </w:t>
      </w:r>
      <w:r>
        <w:rPr>
          <w:rFonts w:ascii="Arial" w:hAnsi="Arial" w:eastAsia="Arial" w:cs="Arial"/>
          <w:sz w:val="20"/>
          <w:szCs w:val="20"/>
          <w:position w:val="1"/>
        </w:rPr>
        <w:t>risk</w:t>
      </w:r>
    </w:p>
    <w:p>
      <w:pPr>
        <w:pStyle w:val="BodyText"/>
        <w:ind w:left="17" w:firstLine="407"/>
        <w:spacing w:before="65" w:line="288" w:lineRule="auto"/>
        <w:rPr>
          <w:sz w:val="20"/>
          <w:szCs w:val="20"/>
        </w:rPr>
      </w:pPr>
      <w:r>
        <w:rPr>
          <w:sz w:val="20"/>
          <w:szCs w:val="20"/>
          <w:spacing w:val="7"/>
        </w:rPr>
        <w:t>与工作相关的危险事件或暴露发生的可能性与由</w:t>
      </w:r>
      <w:r>
        <w:rPr>
          <w:sz w:val="20"/>
          <w:szCs w:val="20"/>
          <w:spacing w:val="6"/>
        </w:rPr>
        <w:t>危险事件或暴露而导致的</w:t>
      </w:r>
      <w:r>
        <w:rPr>
          <w:rFonts w:ascii="SimHei" w:hAnsi="SimHei" w:eastAsia="SimHei" w:cs="SimHei"/>
          <w:sz w:val="20"/>
          <w:szCs w:val="20"/>
          <w:spacing w:val="6"/>
        </w:rPr>
        <w:t>伤害和健康损害</w:t>
      </w:r>
      <w:r>
        <w:rPr>
          <w:sz w:val="20"/>
          <w:szCs w:val="20"/>
          <w:spacing w:val="6"/>
        </w:rPr>
        <w:t>（3.18）</w:t>
      </w:r>
      <w:r>
        <w:rPr>
          <w:sz w:val="20"/>
          <w:szCs w:val="20"/>
        </w:rPr>
        <w:t xml:space="preserve"> </w:t>
      </w:r>
      <w:r>
        <w:rPr>
          <w:sz w:val="20"/>
          <w:szCs w:val="20"/>
          <w:spacing w:val="5"/>
        </w:rPr>
        <w:t>的严重性的组合。</w:t>
      </w:r>
    </w:p>
    <w:p>
      <w:pPr>
        <w:spacing w:line="272" w:lineRule="exact"/>
        <w:rPr>
          <w:rFonts w:ascii="SimHei" w:hAnsi="SimHei" w:eastAsia="SimHei" w:cs="SimHei"/>
          <w:sz w:val="20"/>
          <w:szCs w:val="20"/>
        </w:rPr>
      </w:pPr>
      <w:r>
        <w:rPr>
          <w:rFonts w:ascii="SimHei" w:hAnsi="SimHei" w:eastAsia="SimHei" w:cs="SimHei"/>
          <w:sz w:val="20"/>
          <w:szCs w:val="20"/>
          <w:spacing w:val="3"/>
          <w:position w:val="1"/>
        </w:rPr>
        <w:t>3.22</w:t>
      </w:r>
    </w:p>
    <w:p>
      <w:pPr>
        <w:ind w:left="423"/>
        <w:spacing w:before="2" w:line="285" w:lineRule="exact"/>
        <w:outlineLvl w:val="2"/>
        <w:rPr>
          <w:rFonts w:ascii="Arial" w:hAnsi="Arial" w:eastAsia="Arial" w:cs="Arial"/>
          <w:sz w:val="20"/>
          <w:szCs w:val="20"/>
        </w:rPr>
      </w:pPr>
      <w:r>
        <w:rPr>
          <w:rFonts w:ascii="SimHei" w:hAnsi="SimHei" w:eastAsia="SimHei" w:cs="SimHei"/>
          <w:sz w:val="20"/>
          <w:szCs w:val="20"/>
          <w:spacing w:val="20"/>
          <w:position w:val="2"/>
        </w:rPr>
        <w:t>职业健康安全机遇</w:t>
      </w:r>
      <w:r>
        <w:rPr>
          <w:rFonts w:ascii="SimHei" w:hAnsi="SimHei" w:eastAsia="SimHei" w:cs="SimHei"/>
          <w:sz w:val="20"/>
          <w:szCs w:val="20"/>
          <w:spacing w:val="20"/>
          <w:position w:val="2"/>
        </w:rPr>
        <w:t xml:space="preserve"> </w:t>
      </w:r>
      <w:r>
        <w:rPr>
          <w:rFonts w:ascii="Arial" w:hAnsi="Arial" w:eastAsia="Arial" w:cs="Arial"/>
          <w:sz w:val="20"/>
          <w:szCs w:val="20"/>
          <w:position w:val="2"/>
        </w:rPr>
        <w:t>occupational</w:t>
      </w:r>
      <w:r>
        <w:rPr>
          <w:rFonts w:ascii="Arial" w:hAnsi="Arial" w:eastAsia="Arial" w:cs="Arial"/>
          <w:sz w:val="20"/>
          <w:szCs w:val="20"/>
          <w:spacing w:val="21"/>
          <w:w w:val="101"/>
          <w:position w:val="2"/>
        </w:rPr>
        <w:t xml:space="preserve"> </w:t>
      </w:r>
      <w:r>
        <w:rPr>
          <w:rFonts w:ascii="Arial" w:hAnsi="Arial" w:eastAsia="Arial" w:cs="Arial"/>
          <w:sz w:val="20"/>
          <w:szCs w:val="20"/>
          <w:position w:val="2"/>
        </w:rPr>
        <w:t>health</w:t>
      </w:r>
      <w:r>
        <w:rPr>
          <w:rFonts w:ascii="Arial" w:hAnsi="Arial" w:eastAsia="Arial" w:cs="Arial"/>
          <w:sz w:val="20"/>
          <w:szCs w:val="20"/>
          <w:spacing w:val="20"/>
          <w:position w:val="2"/>
        </w:rPr>
        <w:t xml:space="preserve"> </w:t>
      </w:r>
      <w:r>
        <w:rPr>
          <w:rFonts w:ascii="Arial" w:hAnsi="Arial" w:eastAsia="Arial" w:cs="Arial"/>
          <w:sz w:val="20"/>
          <w:szCs w:val="20"/>
          <w:position w:val="2"/>
        </w:rPr>
        <w:t>and</w:t>
      </w:r>
      <w:r>
        <w:rPr>
          <w:rFonts w:ascii="Arial" w:hAnsi="Arial" w:eastAsia="Arial" w:cs="Arial"/>
          <w:sz w:val="20"/>
          <w:szCs w:val="20"/>
          <w:spacing w:val="20"/>
          <w:position w:val="2"/>
        </w:rPr>
        <w:t xml:space="preserve"> </w:t>
      </w:r>
      <w:r>
        <w:rPr>
          <w:rFonts w:ascii="Arial" w:hAnsi="Arial" w:eastAsia="Arial" w:cs="Arial"/>
          <w:sz w:val="20"/>
          <w:szCs w:val="20"/>
          <w:position w:val="2"/>
        </w:rPr>
        <w:t>safety</w:t>
      </w:r>
      <w:r>
        <w:rPr>
          <w:rFonts w:ascii="Arial" w:hAnsi="Arial" w:eastAsia="Arial" w:cs="Arial"/>
          <w:sz w:val="20"/>
          <w:szCs w:val="20"/>
          <w:spacing w:val="20"/>
          <w:position w:val="2"/>
        </w:rPr>
        <w:t xml:space="preserve"> </w:t>
      </w:r>
      <w:r>
        <w:rPr>
          <w:rFonts w:ascii="Arial" w:hAnsi="Arial" w:eastAsia="Arial" w:cs="Arial"/>
          <w:sz w:val="20"/>
          <w:szCs w:val="20"/>
          <w:position w:val="2"/>
        </w:rPr>
        <w:t>opportunity</w:t>
      </w:r>
    </w:p>
    <w:p>
      <w:pPr>
        <w:ind w:left="423"/>
        <w:spacing w:before="27" w:line="285" w:lineRule="exact"/>
        <w:outlineLvl w:val="2"/>
        <w:rPr>
          <w:rFonts w:ascii="Arial" w:hAnsi="Arial" w:eastAsia="Arial" w:cs="Arial"/>
          <w:sz w:val="20"/>
          <w:szCs w:val="20"/>
        </w:rPr>
      </w:pPr>
      <w:r>
        <w:rPr>
          <w:rFonts w:ascii="SimHei" w:hAnsi="SimHei" w:eastAsia="SimHei" w:cs="SimHei"/>
          <w:sz w:val="20"/>
          <w:szCs w:val="20"/>
          <w:spacing w:val="14"/>
          <w:position w:val="2"/>
        </w:rPr>
        <w:t>职业健康安全机遇</w:t>
      </w:r>
      <w:r>
        <w:rPr>
          <w:rFonts w:ascii="SimHei" w:hAnsi="SimHei" w:eastAsia="SimHei" w:cs="SimHei"/>
          <w:sz w:val="20"/>
          <w:szCs w:val="20"/>
          <w:spacing w:val="14"/>
          <w:position w:val="2"/>
        </w:rPr>
        <w:t xml:space="preserve"> </w:t>
      </w:r>
      <w:r>
        <w:rPr>
          <w:rFonts w:ascii="Arial" w:hAnsi="Arial" w:eastAsia="Arial" w:cs="Arial"/>
          <w:sz w:val="20"/>
          <w:szCs w:val="20"/>
          <w:position w:val="2"/>
        </w:rPr>
        <w:t>OH</w:t>
      </w:r>
      <w:r>
        <w:rPr>
          <w:rFonts w:ascii="Arial" w:hAnsi="Arial" w:eastAsia="Arial" w:cs="Arial"/>
          <w:sz w:val="20"/>
          <w:szCs w:val="20"/>
          <w:spacing w:val="14"/>
          <w:position w:val="2"/>
        </w:rPr>
        <w:t>&amp;</w:t>
      </w:r>
      <w:r>
        <w:rPr>
          <w:rFonts w:ascii="Arial" w:hAnsi="Arial" w:eastAsia="Arial" w:cs="Arial"/>
          <w:sz w:val="20"/>
          <w:szCs w:val="20"/>
          <w:position w:val="2"/>
        </w:rPr>
        <w:t>S</w:t>
      </w:r>
      <w:r>
        <w:rPr>
          <w:rFonts w:ascii="Arial" w:hAnsi="Arial" w:eastAsia="Arial" w:cs="Arial"/>
          <w:sz w:val="20"/>
          <w:szCs w:val="20"/>
          <w:spacing w:val="14"/>
          <w:position w:val="2"/>
        </w:rPr>
        <w:t xml:space="preserve"> </w:t>
      </w:r>
      <w:r>
        <w:rPr>
          <w:rFonts w:ascii="Arial" w:hAnsi="Arial" w:eastAsia="Arial" w:cs="Arial"/>
          <w:sz w:val="20"/>
          <w:szCs w:val="20"/>
          <w:position w:val="2"/>
        </w:rPr>
        <w:t>opportunity</w:t>
      </w:r>
    </w:p>
    <w:p>
      <w:pPr>
        <w:pStyle w:val="BodyText"/>
        <w:ind w:left="424"/>
        <w:spacing w:before="65" w:line="229" w:lineRule="auto"/>
        <w:rPr>
          <w:sz w:val="20"/>
          <w:szCs w:val="20"/>
        </w:rPr>
      </w:pPr>
      <w:r>
        <w:rPr>
          <w:sz w:val="20"/>
          <w:szCs w:val="20"/>
          <w:spacing w:val="8"/>
        </w:rPr>
        <w:t>一种或多种可能导致</w:t>
      </w:r>
      <w:r>
        <w:rPr>
          <w:rFonts w:ascii="SimHei" w:hAnsi="SimHei" w:eastAsia="SimHei" w:cs="SimHei"/>
          <w:sz w:val="20"/>
          <w:szCs w:val="20"/>
          <w:spacing w:val="8"/>
        </w:rPr>
        <w:t>职业健康安全绩效</w:t>
      </w:r>
      <w:r>
        <w:rPr>
          <w:sz w:val="20"/>
          <w:szCs w:val="20"/>
          <w:spacing w:val="8"/>
        </w:rPr>
        <w:t>（3.28）改进的情形。</w:t>
      </w:r>
    </w:p>
    <w:p>
      <w:pPr>
        <w:spacing w:before="64" w:line="272" w:lineRule="exact"/>
        <w:rPr>
          <w:rFonts w:ascii="SimHei" w:hAnsi="SimHei" w:eastAsia="SimHei" w:cs="SimHei"/>
          <w:sz w:val="20"/>
          <w:szCs w:val="20"/>
        </w:rPr>
      </w:pPr>
      <w:r>
        <w:rPr>
          <w:rFonts w:ascii="SimHei" w:hAnsi="SimHei" w:eastAsia="SimHei" w:cs="SimHei"/>
          <w:sz w:val="20"/>
          <w:szCs w:val="20"/>
          <w:spacing w:val="3"/>
          <w:position w:val="1"/>
        </w:rPr>
        <w:t>3.23</w:t>
      </w:r>
    </w:p>
    <w:p>
      <w:pPr>
        <w:ind w:left="429"/>
        <w:spacing w:before="39" w:line="221" w:lineRule="auto"/>
        <w:outlineLvl w:val="2"/>
        <w:rPr>
          <w:rFonts w:ascii="Arial" w:hAnsi="Arial" w:eastAsia="Arial" w:cs="Arial"/>
          <w:sz w:val="20"/>
          <w:szCs w:val="20"/>
        </w:rPr>
      </w:pPr>
      <w:r>
        <w:rPr>
          <w:rFonts w:ascii="SimHei" w:hAnsi="SimHei" w:eastAsia="SimHei" w:cs="SimHei"/>
          <w:sz w:val="20"/>
          <w:szCs w:val="20"/>
          <w:spacing w:val="21"/>
        </w:rPr>
        <w:t>能力</w:t>
      </w:r>
      <w:r>
        <w:rPr>
          <w:rFonts w:ascii="SimHei" w:hAnsi="SimHei" w:eastAsia="SimHei" w:cs="SimHei"/>
          <w:sz w:val="20"/>
          <w:szCs w:val="20"/>
          <w:spacing w:val="21"/>
        </w:rPr>
        <w:t xml:space="preserve"> </w:t>
      </w:r>
      <w:r>
        <w:rPr>
          <w:rFonts w:ascii="Arial" w:hAnsi="Arial" w:eastAsia="Arial" w:cs="Arial"/>
          <w:sz w:val="20"/>
          <w:szCs w:val="20"/>
        </w:rPr>
        <w:t>competence</w:t>
      </w:r>
    </w:p>
    <w:p>
      <w:pPr>
        <w:pStyle w:val="BodyText"/>
        <w:ind w:left="420"/>
        <w:spacing w:before="73" w:line="227" w:lineRule="auto"/>
        <w:rPr>
          <w:sz w:val="20"/>
          <w:szCs w:val="20"/>
        </w:rPr>
      </w:pPr>
      <w:r>
        <w:rPr>
          <w:sz w:val="20"/>
          <w:szCs w:val="20"/>
          <w:spacing w:val="8"/>
        </w:rPr>
        <w:t>运用知识和技能实现预期结果的本领。</w:t>
      </w:r>
    </w:p>
    <w:p>
      <w:pPr>
        <w:pStyle w:val="BodyText"/>
        <w:ind w:left="707" w:right="85" w:hanging="348"/>
        <w:spacing w:before="82" w:line="312" w:lineRule="auto"/>
        <w:rPr>
          <w:sz w:val="18"/>
          <w:szCs w:val="18"/>
        </w:rPr>
      </w:pPr>
      <w:r>
        <w:rPr>
          <w:sz w:val="18"/>
          <w:szCs w:val="18"/>
          <w:spacing w:val="-1"/>
        </w:rPr>
        <w:t>注：该术语和定义是《“ISO/IEC导则 第1部分</w:t>
      </w:r>
      <w:r>
        <w:rPr>
          <w:sz w:val="18"/>
          <w:szCs w:val="18"/>
          <w:spacing w:val="-67"/>
        </w:rPr>
        <w:t xml:space="preserve"> </w:t>
      </w:r>
      <w:r>
        <w:rPr>
          <w:sz w:val="18"/>
          <w:szCs w:val="18"/>
          <w:spacing w:val="-1"/>
        </w:rPr>
        <w:t>”的ISO补充合并本》附录SL所给出的ISO管理体系标准的</w:t>
      </w:r>
      <w:r>
        <w:rPr>
          <w:sz w:val="18"/>
          <w:szCs w:val="18"/>
          <w:spacing w:val="-2"/>
        </w:rPr>
        <w:t>通用术语</w:t>
      </w:r>
      <w:r>
        <w:rPr>
          <w:sz w:val="18"/>
          <w:szCs w:val="18"/>
        </w:rPr>
        <w:t xml:space="preserve"> </w:t>
      </w:r>
      <w:r>
        <w:rPr>
          <w:sz w:val="18"/>
          <w:szCs w:val="18"/>
          <w:spacing w:val="-1"/>
        </w:rPr>
        <w:t>和核心定义之一。</w:t>
      </w:r>
    </w:p>
    <w:p>
      <w:pPr>
        <w:spacing w:line="272" w:lineRule="exact"/>
        <w:rPr>
          <w:rFonts w:ascii="SimHei" w:hAnsi="SimHei" w:eastAsia="SimHei" w:cs="SimHei"/>
          <w:sz w:val="20"/>
          <w:szCs w:val="20"/>
        </w:rPr>
      </w:pPr>
      <w:r>
        <w:rPr>
          <w:rFonts w:ascii="SimHei" w:hAnsi="SimHei" w:eastAsia="SimHei" w:cs="SimHei"/>
          <w:sz w:val="20"/>
          <w:szCs w:val="20"/>
          <w:spacing w:val="3"/>
          <w:position w:val="1"/>
        </w:rPr>
        <w:t>3.24</w:t>
      </w:r>
    </w:p>
    <w:p>
      <w:pPr>
        <w:spacing w:line="272" w:lineRule="exact"/>
        <w:sectPr>
          <w:headerReference w:type="default" r:id="rId23"/>
          <w:footerReference w:type="default" r:id="rId24"/>
          <w:pgSz w:w="11907" w:h="16840"/>
          <w:pgMar w:top="1716" w:right="1163" w:bottom="1013" w:left="1425" w:header="1395" w:footer="851" w:gutter="0"/>
        </w:sectPr>
        <w:rPr>
          <w:rFonts w:ascii="SimHei" w:hAnsi="SimHei" w:eastAsia="SimHei" w:cs="SimHei"/>
          <w:sz w:val="20"/>
          <w:szCs w:val="20"/>
        </w:rPr>
      </w:pPr>
    </w:p>
    <w:p>
      <w:pPr>
        <w:ind w:left="425"/>
        <w:spacing w:before="107" w:line="284" w:lineRule="exact"/>
        <w:outlineLvl w:val="2"/>
        <w:rPr>
          <w:rFonts w:ascii="Arial" w:hAnsi="Arial" w:eastAsia="Arial" w:cs="Arial"/>
          <w:sz w:val="20"/>
          <w:szCs w:val="20"/>
        </w:rPr>
      </w:pPr>
      <w:r>
        <w:rPr>
          <w:rFonts w:ascii="SimHei" w:hAnsi="SimHei" w:eastAsia="SimHei" w:cs="SimHei"/>
          <w:sz w:val="20"/>
          <w:szCs w:val="20"/>
          <w:spacing w:val="21"/>
          <w:position w:val="1"/>
        </w:rPr>
        <w:t>文件化信息</w:t>
      </w:r>
      <w:r>
        <w:rPr>
          <w:rFonts w:ascii="SimHei" w:hAnsi="SimHei" w:eastAsia="SimHei" w:cs="SimHei"/>
          <w:sz w:val="20"/>
          <w:szCs w:val="20"/>
          <w:spacing w:val="21"/>
          <w:position w:val="1"/>
        </w:rPr>
        <w:t xml:space="preserve"> </w:t>
      </w:r>
      <w:r>
        <w:rPr>
          <w:rFonts w:ascii="Arial" w:hAnsi="Arial" w:eastAsia="Arial" w:cs="Arial"/>
          <w:sz w:val="20"/>
          <w:szCs w:val="20"/>
          <w:position w:val="1"/>
        </w:rPr>
        <w:t>documented</w:t>
      </w:r>
      <w:r>
        <w:rPr>
          <w:rFonts w:ascii="Arial" w:hAnsi="Arial" w:eastAsia="Arial" w:cs="Arial"/>
          <w:sz w:val="20"/>
          <w:szCs w:val="20"/>
          <w:spacing w:val="23"/>
          <w:position w:val="1"/>
        </w:rPr>
        <w:t xml:space="preserve"> </w:t>
      </w:r>
      <w:r>
        <w:rPr>
          <w:rFonts w:ascii="Arial" w:hAnsi="Arial" w:eastAsia="Arial" w:cs="Arial"/>
          <w:sz w:val="20"/>
          <w:szCs w:val="20"/>
          <w:position w:val="1"/>
        </w:rPr>
        <w:t>information</w:t>
      </w:r>
    </w:p>
    <w:p>
      <w:pPr>
        <w:pStyle w:val="BodyText"/>
        <w:ind w:left="420"/>
        <w:spacing w:before="64" w:line="231" w:lineRule="auto"/>
        <w:rPr>
          <w:sz w:val="20"/>
          <w:szCs w:val="20"/>
        </w:rPr>
      </w:pPr>
      <w:r>
        <w:rPr>
          <w:rFonts w:ascii="SimHei" w:hAnsi="SimHei" w:eastAsia="SimHei" w:cs="SimHei"/>
          <w:sz w:val="20"/>
          <w:szCs w:val="20"/>
          <w:spacing w:val="8"/>
        </w:rPr>
        <w:t>组织</w:t>
      </w:r>
      <w:r>
        <w:rPr>
          <w:sz w:val="20"/>
          <w:szCs w:val="20"/>
          <w:spacing w:val="8"/>
        </w:rPr>
        <w:t>（3.1）需要控制并保持的信息及其载体。</w:t>
      </w:r>
    </w:p>
    <w:p>
      <w:pPr>
        <w:pStyle w:val="BodyText"/>
        <w:ind w:left="422"/>
        <w:spacing w:before="77" w:line="219" w:lineRule="auto"/>
        <w:rPr>
          <w:sz w:val="18"/>
          <w:szCs w:val="18"/>
        </w:rPr>
      </w:pPr>
      <w:r>
        <w:rPr>
          <w:sz w:val="18"/>
          <w:szCs w:val="18"/>
        </w:rPr>
        <w:t>注1：文件化信息可以任何形式和载体存在，并可</w:t>
      </w:r>
      <w:r>
        <w:rPr>
          <w:sz w:val="18"/>
          <w:szCs w:val="18"/>
          <w:spacing w:val="-1"/>
        </w:rPr>
        <w:t>来自任何来源。</w:t>
      </w:r>
    </w:p>
    <w:p>
      <w:pPr>
        <w:pStyle w:val="BodyText"/>
        <w:ind w:left="422"/>
        <w:spacing w:before="98" w:line="219" w:lineRule="auto"/>
        <w:rPr>
          <w:sz w:val="18"/>
          <w:szCs w:val="18"/>
        </w:rPr>
      </w:pPr>
      <w:r>
        <w:rPr>
          <w:sz w:val="18"/>
          <w:szCs w:val="18"/>
          <w:spacing w:val="-1"/>
        </w:rPr>
        <w:t>注2：文件化信息可涉及：</w:t>
      </w:r>
    </w:p>
    <w:p>
      <w:pPr>
        <w:pStyle w:val="BodyText"/>
        <w:ind w:left="852"/>
        <w:spacing w:before="98" w:line="222" w:lineRule="auto"/>
        <w:rPr>
          <w:sz w:val="18"/>
          <w:szCs w:val="18"/>
        </w:rPr>
      </w:pPr>
      <w:r>
        <w:rPr>
          <w:sz w:val="18"/>
          <w:szCs w:val="18"/>
          <w:spacing w:val="-1"/>
        </w:rPr>
        <w:t>a）</w:t>
      </w:r>
      <w:r>
        <w:rPr>
          <w:rFonts w:ascii="SimHei" w:hAnsi="SimHei" w:eastAsia="SimHei" w:cs="SimHei"/>
          <w:sz w:val="18"/>
          <w:szCs w:val="18"/>
          <w:spacing w:val="-1"/>
        </w:rPr>
        <w:t>管理体系</w:t>
      </w:r>
      <w:r>
        <w:rPr>
          <w:sz w:val="18"/>
          <w:szCs w:val="18"/>
          <w:spacing w:val="-1"/>
        </w:rPr>
        <w:t>（3.10</w:t>
      </w:r>
      <w:r>
        <w:rPr>
          <w:sz w:val="18"/>
          <w:szCs w:val="18"/>
          <w:spacing w:val="3"/>
        </w:rPr>
        <w:t>），</w:t>
      </w:r>
      <w:r>
        <w:rPr>
          <w:sz w:val="18"/>
          <w:szCs w:val="18"/>
          <w:spacing w:val="-1"/>
        </w:rPr>
        <w:t>包括相关</w:t>
      </w:r>
      <w:r>
        <w:rPr>
          <w:rFonts w:ascii="SimHei" w:hAnsi="SimHei" w:eastAsia="SimHei" w:cs="SimHei"/>
          <w:sz w:val="18"/>
          <w:szCs w:val="18"/>
          <w:spacing w:val="-1"/>
        </w:rPr>
        <w:t>过程</w:t>
      </w:r>
      <w:r>
        <w:rPr>
          <w:sz w:val="18"/>
          <w:szCs w:val="18"/>
          <w:spacing w:val="-1"/>
        </w:rPr>
        <w:t>（3.25</w:t>
      </w:r>
      <w:r>
        <w:rPr>
          <w:sz w:val="18"/>
          <w:szCs w:val="18"/>
          <w:spacing w:val="3"/>
        </w:rPr>
        <w:t>）；</w:t>
      </w:r>
    </w:p>
    <w:p>
      <w:pPr>
        <w:pStyle w:val="BodyText"/>
        <w:ind w:left="848"/>
        <w:spacing w:before="96" w:line="219" w:lineRule="auto"/>
        <w:rPr>
          <w:sz w:val="18"/>
          <w:szCs w:val="18"/>
        </w:rPr>
      </w:pPr>
      <w:r>
        <w:rPr>
          <w:sz w:val="18"/>
          <w:szCs w:val="18"/>
          <w:spacing w:val="-1"/>
        </w:rPr>
        <w:t>b）为组织运行而创建的信息（文件</w:t>
      </w:r>
      <w:r>
        <w:rPr>
          <w:sz w:val="18"/>
          <w:szCs w:val="18"/>
          <w:spacing w:val="4"/>
        </w:rPr>
        <w:t>）；</w:t>
      </w:r>
    </w:p>
    <w:p>
      <w:pPr>
        <w:pStyle w:val="BodyText"/>
        <w:ind w:left="855"/>
        <w:spacing w:before="98" w:line="219" w:lineRule="auto"/>
        <w:rPr>
          <w:sz w:val="18"/>
          <w:szCs w:val="18"/>
        </w:rPr>
      </w:pPr>
      <w:r>
        <w:rPr>
          <w:sz w:val="18"/>
          <w:szCs w:val="18"/>
          <w:spacing w:val="-1"/>
        </w:rPr>
        <w:t>c）结果实现的证据（记录）。</w:t>
      </w:r>
    </w:p>
    <w:p>
      <w:pPr>
        <w:pStyle w:val="BodyText"/>
        <w:ind w:left="849" w:right="116" w:hanging="427"/>
        <w:spacing w:before="99" w:line="312" w:lineRule="auto"/>
        <w:rPr>
          <w:sz w:val="18"/>
          <w:szCs w:val="18"/>
        </w:rPr>
      </w:pPr>
      <w:r>
        <w:rPr>
          <w:sz w:val="18"/>
          <w:szCs w:val="18"/>
        </w:rPr>
        <w:t>注3：该术语和定义是《“ISO/IEC导则 第1部分</w:t>
      </w:r>
      <w:r>
        <w:rPr>
          <w:sz w:val="18"/>
          <w:szCs w:val="18"/>
          <w:spacing w:val="-67"/>
        </w:rPr>
        <w:t xml:space="preserve"> </w:t>
      </w:r>
      <w:r>
        <w:rPr>
          <w:sz w:val="18"/>
          <w:szCs w:val="18"/>
          <w:spacing w:val="-1"/>
        </w:rPr>
        <w:t>”的ISO补充合并本》附录SL所给出的ISO管理体系标准的通用术</w:t>
      </w:r>
      <w:r>
        <w:rPr>
          <w:sz w:val="18"/>
          <w:szCs w:val="18"/>
        </w:rPr>
        <w:t xml:space="preserve"> </w:t>
      </w:r>
      <w:r>
        <w:rPr>
          <w:sz w:val="18"/>
          <w:szCs w:val="18"/>
          <w:spacing w:val="-1"/>
        </w:rPr>
        <w:t>语和核心定义之一。</w:t>
      </w:r>
    </w:p>
    <w:p>
      <w:pPr>
        <w:spacing w:line="272" w:lineRule="exact"/>
        <w:rPr>
          <w:rFonts w:ascii="SimHei" w:hAnsi="SimHei" w:eastAsia="SimHei" w:cs="SimHei"/>
          <w:sz w:val="20"/>
          <w:szCs w:val="20"/>
        </w:rPr>
      </w:pPr>
      <w:r>
        <w:rPr>
          <w:rFonts w:ascii="SimHei" w:hAnsi="SimHei" w:eastAsia="SimHei" w:cs="SimHei"/>
          <w:sz w:val="20"/>
          <w:szCs w:val="20"/>
          <w:spacing w:val="3"/>
          <w:position w:val="1"/>
        </w:rPr>
        <w:t>3.25</w:t>
      </w:r>
    </w:p>
    <w:p>
      <w:pPr>
        <w:ind w:left="423"/>
        <w:spacing w:before="40" w:line="221" w:lineRule="auto"/>
        <w:outlineLvl w:val="2"/>
        <w:rPr>
          <w:rFonts w:ascii="Arial" w:hAnsi="Arial" w:eastAsia="Arial" w:cs="Arial"/>
          <w:sz w:val="20"/>
          <w:szCs w:val="20"/>
        </w:rPr>
      </w:pPr>
      <w:r>
        <w:rPr>
          <w:rFonts w:ascii="SimHei" w:hAnsi="SimHei" w:eastAsia="SimHei" w:cs="SimHei"/>
          <w:sz w:val="20"/>
          <w:szCs w:val="20"/>
          <w:spacing w:val="14"/>
        </w:rPr>
        <w:t>过程</w:t>
      </w:r>
      <w:r>
        <w:rPr>
          <w:rFonts w:ascii="SimHei" w:hAnsi="SimHei" w:eastAsia="SimHei" w:cs="SimHei"/>
          <w:sz w:val="20"/>
          <w:szCs w:val="20"/>
          <w:spacing w:val="21"/>
        </w:rPr>
        <w:t xml:space="preserve"> </w:t>
      </w:r>
      <w:r>
        <w:rPr>
          <w:rFonts w:ascii="Arial" w:hAnsi="Arial" w:eastAsia="Arial" w:cs="Arial"/>
          <w:sz w:val="20"/>
          <w:szCs w:val="20"/>
        </w:rPr>
        <w:t>process</w:t>
      </w:r>
    </w:p>
    <w:p>
      <w:pPr>
        <w:pStyle w:val="BodyText"/>
        <w:ind w:left="419"/>
        <w:spacing w:before="72" w:line="228" w:lineRule="auto"/>
        <w:rPr>
          <w:sz w:val="20"/>
          <w:szCs w:val="20"/>
        </w:rPr>
      </w:pPr>
      <w:r>
        <w:rPr>
          <w:sz w:val="20"/>
          <w:szCs w:val="20"/>
          <w:spacing w:val="9"/>
        </w:rPr>
        <w:t>将输入转化为输出的一系列相互关联或相互作用的活动。</w:t>
      </w:r>
    </w:p>
    <w:p>
      <w:pPr>
        <w:pStyle w:val="BodyText"/>
        <w:ind w:left="849" w:right="116" w:hanging="427"/>
        <w:spacing w:before="81" w:line="312" w:lineRule="auto"/>
        <w:rPr>
          <w:sz w:val="18"/>
          <w:szCs w:val="18"/>
        </w:rPr>
      </w:pPr>
      <w:r>
        <w:rPr>
          <w:sz w:val="18"/>
          <w:szCs w:val="18"/>
        </w:rPr>
        <w:t>注： 该术语和定义是《“ISO/IEC导则 第1部分</w:t>
      </w:r>
      <w:r>
        <w:rPr>
          <w:sz w:val="18"/>
          <w:szCs w:val="18"/>
          <w:spacing w:val="-67"/>
        </w:rPr>
        <w:t xml:space="preserve"> </w:t>
      </w:r>
      <w:r>
        <w:rPr>
          <w:sz w:val="18"/>
          <w:szCs w:val="18"/>
          <w:spacing w:val="-1"/>
        </w:rPr>
        <w:t>”的ISO补充合并本》附录SL所给出的ISO管理体系标准的通用术</w:t>
      </w:r>
      <w:r>
        <w:rPr>
          <w:sz w:val="18"/>
          <w:szCs w:val="18"/>
        </w:rPr>
        <w:t xml:space="preserve"> </w:t>
      </w:r>
      <w:r>
        <w:rPr>
          <w:sz w:val="18"/>
          <w:szCs w:val="18"/>
          <w:spacing w:val="-1"/>
        </w:rPr>
        <w:t>语和核心定义之一。</w:t>
      </w:r>
    </w:p>
    <w:p>
      <w:pPr>
        <w:spacing w:line="272" w:lineRule="exact"/>
        <w:rPr>
          <w:rFonts w:ascii="SimHei" w:hAnsi="SimHei" w:eastAsia="SimHei" w:cs="SimHei"/>
          <w:sz w:val="20"/>
          <w:szCs w:val="20"/>
        </w:rPr>
      </w:pPr>
      <w:r>
        <w:rPr>
          <w:rFonts w:ascii="SimHei" w:hAnsi="SimHei" w:eastAsia="SimHei" w:cs="SimHei"/>
          <w:sz w:val="20"/>
          <w:szCs w:val="20"/>
          <w:spacing w:val="3"/>
          <w:position w:val="1"/>
        </w:rPr>
        <w:t>3.26</w:t>
      </w:r>
    </w:p>
    <w:p>
      <w:pPr>
        <w:ind w:left="422"/>
        <w:spacing w:before="2" w:line="285" w:lineRule="exact"/>
        <w:outlineLvl w:val="2"/>
        <w:rPr>
          <w:rFonts w:ascii="Arial" w:hAnsi="Arial" w:eastAsia="Arial" w:cs="Arial"/>
          <w:sz w:val="20"/>
          <w:szCs w:val="20"/>
        </w:rPr>
      </w:pPr>
      <w:r>
        <w:rPr>
          <w:rFonts w:ascii="SimHei" w:hAnsi="SimHei" w:eastAsia="SimHei" w:cs="SimHei"/>
          <w:sz w:val="20"/>
          <w:szCs w:val="20"/>
          <w:spacing w:val="20"/>
          <w:position w:val="2"/>
        </w:rPr>
        <w:t>程序</w:t>
      </w:r>
      <w:r>
        <w:rPr>
          <w:rFonts w:ascii="SimHei" w:hAnsi="SimHei" w:eastAsia="SimHei" w:cs="SimHei"/>
          <w:sz w:val="20"/>
          <w:szCs w:val="20"/>
          <w:spacing w:val="21"/>
          <w:position w:val="2"/>
        </w:rPr>
        <w:t xml:space="preserve"> </w:t>
      </w:r>
      <w:r>
        <w:rPr>
          <w:rFonts w:ascii="Arial" w:hAnsi="Arial" w:eastAsia="Arial" w:cs="Arial"/>
          <w:sz w:val="20"/>
          <w:szCs w:val="20"/>
          <w:position w:val="2"/>
        </w:rPr>
        <w:t>procedure</w:t>
      </w:r>
    </w:p>
    <w:p>
      <w:pPr>
        <w:pStyle w:val="BodyText"/>
        <w:ind w:left="423"/>
        <w:spacing w:before="65" w:line="230" w:lineRule="auto"/>
        <w:rPr>
          <w:sz w:val="20"/>
          <w:szCs w:val="20"/>
        </w:rPr>
      </w:pPr>
      <w:r>
        <w:rPr>
          <w:sz w:val="20"/>
          <w:szCs w:val="20"/>
          <w:spacing w:val="8"/>
        </w:rPr>
        <w:t>为执行某活动或</w:t>
      </w:r>
      <w:r>
        <w:rPr>
          <w:rFonts w:ascii="SimHei" w:hAnsi="SimHei" w:eastAsia="SimHei" w:cs="SimHei"/>
          <w:sz w:val="20"/>
          <w:szCs w:val="20"/>
          <w:spacing w:val="8"/>
        </w:rPr>
        <w:t>过程</w:t>
      </w:r>
      <w:r>
        <w:rPr>
          <w:sz w:val="20"/>
          <w:szCs w:val="20"/>
          <w:spacing w:val="8"/>
        </w:rPr>
        <w:t>（3.25）所规定的途径。</w:t>
      </w:r>
    </w:p>
    <w:p>
      <w:pPr>
        <w:pStyle w:val="BodyText"/>
        <w:ind w:left="422"/>
        <w:spacing w:before="79" w:line="219" w:lineRule="auto"/>
        <w:rPr>
          <w:sz w:val="18"/>
          <w:szCs w:val="18"/>
        </w:rPr>
      </w:pPr>
      <w:r>
        <w:rPr>
          <w:sz w:val="18"/>
          <w:szCs w:val="18"/>
          <w:spacing w:val="-1"/>
        </w:rPr>
        <w:t>注：程序可以文件化或不文件化。</w:t>
      </w:r>
    </w:p>
    <w:p>
      <w:pPr>
        <w:pStyle w:val="BodyText"/>
        <w:ind w:left="450"/>
        <w:spacing w:before="98" w:line="216" w:lineRule="auto"/>
        <w:rPr>
          <w:sz w:val="18"/>
          <w:szCs w:val="18"/>
        </w:rPr>
      </w:pPr>
      <w:r>
        <w:rPr>
          <w:sz w:val="18"/>
          <w:szCs w:val="18"/>
          <w:spacing w:val="-2"/>
        </w:rPr>
        <w:t>[GB/T 19000-2016,3.4.5，“注</w:t>
      </w:r>
      <w:r>
        <w:rPr>
          <w:sz w:val="18"/>
          <w:szCs w:val="18"/>
          <w:spacing w:val="-67"/>
        </w:rPr>
        <w:t xml:space="preserve"> </w:t>
      </w:r>
      <w:r>
        <w:rPr>
          <w:sz w:val="18"/>
          <w:szCs w:val="18"/>
          <w:spacing w:val="-2"/>
        </w:rPr>
        <w:t>”被改写]</w:t>
      </w:r>
    </w:p>
    <w:p>
      <w:pPr>
        <w:spacing w:before="86" w:line="272" w:lineRule="exact"/>
        <w:rPr>
          <w:rFonts w:ascii="SimHei" w:hAnsi="SimHei" w:eastAsia="SimHei" w:cs="SimHei"/>
          <w:sz w:val="20"/>
          <w:szCs w:val="20"/>
        </w:rPr>
      </w:pPr>
      <w:r>
        <w:rPr>
          <w:rFonts w:ascii="SimHei" w:hAnsi="SimHei" w:eastAsia="SimHei" w:cs="SimHei"/>
          <w:sz w:val="20"/>
          <w:szCs w:val="20"/>
          <w:spacing w:val="3"/>
          <w:position w:val="1"/>
        </w:rPr>
        <w:t>3.27</w:t>
      </w:r>
    </w:p>
    <w:p>
      <w:pPr>
        <w:ind w:left="424"/>
        <w:spacing w:before="40" w:line="221" w:lineRule="auto"/>
        <w:outlineLvl w:val="2"/>
        <w:rPr>
          <w:rFonts w:ascii="Arial" w:hAnsi="Arial" w:eastAsia="Arial" w:cs="Arial"/>
          <w:sz w:val="20"/>
          <w:szCs w:val="20"/>
        </w:rPr>
      </w:pPr>
      <w:r>
        <w:rPr>
          <w:rFonts w:ascii="SimHei" w:hAnsi="SimHei" w:eastAsia="SimHei" w:cs="SimHei"/>
          <w:sz w:val="20"/>
          <w:szCs w:val="20"/>
          <w:spacing w:val="24"/>
        </w:rPr>
        <w:t>绩效</w:t>
      </w:r>
      <w:r>
        <w:rPr>
          <w:rFonts w:ascii="SimHei" w:hAnsi="SimHei" w:eastAsia="SimHei" w:cs="SimHei"/>
          <w:sz w:val="20"/>
          <w:szCs w:val="20"/>
          <w:spacing w:val="21"/>
        </w:rPr>
        <w:t xml:space="preserve"> </w:t>
      </w:r>
      <w:r>
        <w:rPr>
          <w:rFonts w:ascii="Arial" w:hAnsi="Arial" w:eastAsia="Arial" w:cs="Arial"/>
          <w:sz w:val="20"/>
          <w:szCs w:val="20"/>
        </w:rPr>
        <w:t>performance</w:t>
      </w:r>
    </w:p>
    <w:p>
      <w:pPr>
        <w:pStyle w:val="BodyText"/>
        <w:ind w:left="422"/>
        <w:spacing w:before="73" w:line="228" w:lineRule="auto"/>
        <w:rPr>
          <w:sz w:val="20"/>
          <w:szCs w:val="20"/>
        </w:rPr>
      </w:pPr>
      <w:r>
        <w:rPr>
          <w:sz w:val="20"/>
          <w:szCs w:val="20"/>
          <w:spacing w:val="6"/>
        </w:rPr>
        <w:t>可测量的结果。</w:t>
      </w:r>
    </w:p>
    <w:p>
      <w:pPr>
        <w:pStyle w:val="BodyText"/>
        <w:ind w:left="422"/>
        <w:spacing w:before="80" w:line="218" w:lineRule="auto"/>
        <w:rPr>
          <w:sz w:val="18"/>
          <w:szCs w:val="18"/>
        </w:rPr>
      </w:pPr>
      <w:r>
        <w:rPr>
          <w:sz w:val="18"/>
          <w:szCs w:val="18"/>
        </w:rPr>
        <w:t>注1：绩效可能涉及定量或定性的发现。结果可由定量或定性的方法</w:t>
      </w:r>
      <w:r>
        <w:rPr>
          <w:sz w:val="18"/>
          <w:szCs w:val="18"/>
          <w:spacing w:val="-1"/>
        </w:rPr>
        <w:t>来确定或评价。</w:t>
      </w:r>
    </w:p>
    <w:p>
      <w:pPr>
        <w:pStyle w:val="BodyText"/>
        <w:ind w:left="422"/>
        <w:spacing w:before="99" w:line="222" w:lineRule="auto"/>
        <w:rPr>
          <w:sz w:val="18"/>
          <w:szCs w:val="18"/>
        </w:rPr>
      </w:pPr>
      <w:r>
        <w:rPr>
          <w:sz w:val="18"/>
          <w:szCs w:val="18"/>
        </w:rPr>
        <w:t>注2：绩效可能涉及活动、</w:t>
      </w:r>
      <w:r>
        <w:rPr>
          <w:rFonts w:ascii="SimHei" w:hAnsi="SimHei" w:eastAsia="SimHei" w:cs="SimHei"/>
          <w:sz w:val="18"/>
          <w:szCs w:val="18"/>
        </w:rPr>
        <w:t>过程</w:t>
      </w:r>
      <w:r>
        <w:rPr>
          <w:sz w:val="18"/>
          <w:szCs w:val="18"/>
        </w:rPr>
        <w:t>（3.25）、产品（包括服务）、体系或</w:t>
      </w:r>
      <w:r>
        <w:rPr>
          <w:rFonts w:ascii="SimHei" w:hAnsi="SimHei" w:eastAsia="SimHei" w:cs="SimHei"/>
          <w:sz w:val="18"/>
          <w:szCs w:val="18"/>
        </w:rPr>
        <w:t>组织</w:t>
      </w:r>
      <w:r>
        <w:rPr>
          <w:sz w:val="18"/>
          <w:szCs w:val="18"/>
          <w:spacing w:val="-1"/>
        </w:rPr>
        <w:t>（3.1）的管理。</w:t>
      </w:r>
    </w:p>
    <w:p>
      <w:pPr>
        <w:pStyle w:val="BodyText"/>
        <w:ind w:left="849" w:right="116" w:hanging="427"/>
        <w:spacing w:before="96" w:line="312" w:lineRule="auto"/>
        <w:rPr>
          <w:sz w:val="18"/>
          <w:szCs w:val="18"/>
        </w:rPr>
      </w:pPr>
      <w:r>
        <w:rPr>
          <w:sz w:val="18"/>
          <w:szCs w:val="18"/>
        </w:rPr>
        <w:t>注3：该术语和定义是《“ISO/IEC导则 第1部分</w:t>
      </w:r>
      <w:r>
        <w:rPr>
          <w:sz w:val="18"/>
          <w:szCs w:val="18"/>
          <w:spacing w:val="-67"/>
        </w:rPr>
        <w:t xml:space="preserve"> </w:t>
      </w:r>
      <w:r>
        <w:rPr>
          <w:sz w:val="18"/>
          <w:szCs w:val="18"/>
          <w:spacing w:val="-1"/>
        </w:rPr>
        <w:t>”的ISO补充合并本》附录SL所给出的ISO管理体系标准的通用术</w:t>
      </w:r>
      <w:r>
        <w:rPr>
          <w:sz w:val="18"/>
          <w:szCs w:val="18"/>
        </w:rPr>
        <w:t xml:space="preserve"> </w:t>
      </w:r>
      <w:r>
        <w:rPr>
          <w:sz w:val="18"/>
          <w:szCs w:val="18"/>
        </w:rPr>
        <w:t>语和核心定义之一。为了澄清结果的确定和评价所采用的方法</w:t>
      </w:r>
      <w:r>
        <w:rPr>
          <w:sz w:val="18"/>
          <w:szCs w:val="18"/>
          <w:spacing w:val="-1"/>
        </w:rPr>
        <w:t>的类型，注1被改写。</w:t>
      </w:r>
    </w:p>
    <w:p>
      <w:pPr>
        <w:spacing w:line="273" w:lineRule="exact"/>
        <w:rPr>
          <w:rFonts w:ascii="SimHei" w:hAnsi="SimHei" w:eastAsia="SimHei" w:cs="SimHei"/>
          <w:sz w:val="20"/>
          <w:szCs w:val="20"/>
        </w:rPr>
      </w:pPr>
      <w:r>
        <w:rPr>
          <w:rFonts w:ascii="SimHei" w:hAnsi="SimHei" w:eastAsia="SimHei" w:cs="SimHei"/>
          <w:sz w:val="20"/>
          <w:szCs w:val="20"/>
          <w:spacing w:val="3"/>
          <w:position w:val="1"/>
        </w:rPr>
        <w:t>3.28</w:t>
      </w:r>
    </w:p>
    <w:p>
      <w:pPr>
        <w:ind w:left="423"/>
        <w:spacing w:before="1" w:line="285" w:lineRule="exact"/>
        <w:outlineLvl w:val="2"/>
        <w:rPr>
          <w:rFonts w:ascii="Arial" w:hAnsi="Arial" w:eastAsia="Arial" w:cs="Arial"/>
          <w:sz w:val="20"/>
          <w:szCs w:val="20"/>
        </w:rPr>
      </w:pPr>
      <w:r>
        <w:rPr>
          <w:rFonts w:ascii="SimHei" w:hAnsi="SimHei" w:eastAsia="SimHei" w:cs="SimHei"/>
          <w:sz w:val="20"/>
          <w:szCs w:val="20"/>
          <w:spacing w:val="20"/>
          <w:position w:val="2"/>
        </w:rPr>
        <w:t>职业健康安全绩效</w:t>
      </w:r>
      <w:r>
        <w:rPr>
          <w:rFonts w:ascii="SimHei" w:hAnsi="SimHei" w:eastAsia="SimHei" w:cs="SimHei"/>
          <w:sz w:val="20"/>
          <w:szCs w:val="20"/>
          <w:spacing w:val="20"/>
          <w:position w:val="2"/>
        </w:rPr>
        <w:t xml:space="preserve"> </w:t>
      </w:r>
      <w:r>
        <w:rPr>
          <w:rFonts w:ascii="Arial" w:hAnsi="Arial" w:eastAsia="Arial" w:cs="Arial"/>
          <w:sz w:val="20"/>
          <w:szCs w:val="20"/>
          <w:position w:val="2"/>
        </w:rPr>
        <w:t>occupational</w:t>
      </w:r>
      <w:r>
        <w:rPr>
          <w:rFonts w:ascii="Arial" w:hAnsi="Arial" w:eastAsia="Arial" w:cs="Arial"/>
          <w:sz w:val="20"/>
          <w:szCs w:val="20"/>
          <w:spacing w:val="27"/>
          <w:position w:val="2"/>
        </w:rPr>
        <w:t xml:space="preserve"> </w:t>
      </w:r>
      <w:r>
        <w:rPr>
          <w:rFonts w:ascii="Arial" w:hAnsi="Arial" w:eastAsia="Arial" w:cs="Arial"/>
          <w:sz w:val="20"/>
          <w:szCs w:val="20"/>
          <w:position w:val="2"/>
        </w:rPr>
        <w:t>health</w:t>
      </w:r>
      <w:r>
        <w:rPr>
          <w:rFonts w:ascii="Arial" w:hAnsi="Arial" w:eastAsia="Arial" w:cs="Arial"/>
          <w:sz w:val="20"/>
          <w:szCs w:val="20"/>
          <w:spacing w:val="20"/>
          <w:position w:val="2"/>
        </w:rPr>
        <w:t xml:space="preserve"> </w:t>
      </w:r>
      <w:r>
        <w:rPr>
          <w:rFonts w:ascii="Arial" w:hAnsi="Arial" w:eastAsia="Arial" w:cs="Arial"/>
          <w:sz w:val="20"/>
          <w:szCs w:val="20"/>
          <w:position w:val="2"/>
        </w:rPr>
        <w:t>and</w:t>
      </w:r>
      <w:r>
        <w:rPr>
          <w:rFonts w:ascii="Arial" w:hAnsi="Arial" w:eastAsia="Arial" w:cs="Arial"/>
          <w:sz w:val="20"/>
          <w:szCs w:val="20"/>
          <w:spacing w:val="20"/>
          <w:position w:val="2"/>
        </w:rPr>
        <w:t xml:space="preserve"> </w:t>
      </w:r>
      <w:r>
        <w:rPr>
          <w:rFonts w:ascii="Arial" w:hAnsi="Arial" w:eastAsia="Arial" w:cs="Arial"/>
          <w:sz w:val="20"/>
          <w:szCs w:val="20"/>
          <w:position w:val="2"/>
        </w:rPr>
        <w:t>safety</w:t>
      </w:r>
      <w:r>
        <w:rPr>
          <w:rFonts w:ascii="Arial" w:hAnsi="Arial" w:eastAsia="Arial" w:cs="Arial"/>
          <w:sz w:val="20"/>
          <w:szCs w:val="20"/>
          <w:spacing w:val="20"/>
          <w:position w:val="2"/>
        </w:rPr>
        <w:t xml:space="preserve"> </w:t>
      </w:r>
      <w:r>
        <w:rPr>
          <w:rFonts w:ascii="Arial" w:hAnsi="Arial" w:eastAsia="Arial" w:cs="Arial"/>
          <w:sz w:val="20"/>
          <w:szCs w:val="20"/>
          <w:position w:val="2"/>
        </w:rPr>
        <w:t>performance</w:t>
      </w:r>
    </w:p>
    <w:p>
      <w:pPr>
        <w:ind w:left="423"/>
        <w:spacing w:before="27" w:line="285" w:lineRule="exact"/>
        <w:outlineLvl w:val="2"/>
        <w:rPr>
          <w:rFonts w:ascii="Arial" w:hAnsi="Arial" w:eastAsia="Arial" w:cs="Arial"/>
          <w:sz w:val="20"/>
          <w:szCs w:val="20"/>
        </w:rPr>
      </w:pPr>
      <w:r>
        <w:rPr>
          <w:rFonts w:ascii="SimHei" w:hAnsi="SimHei" w:eastAsia="SimHei" w:cs="SimHei"/>
          <w:sz w:val="20"/>
          <w:szCs w:val="20"/>
          <w:spacing w:val="14"/>
          <w:position w:val="2"/>
        </w:rPr>
        <w:t>职业健康安全绩效</w:t>
      </w:r>
      <w:r>
        <w:rPr>
          <w:rFonts w:ascii="SimHei" w:hAnsi="SimHei" w:eastAsia="SimHei" w:cs="SimHei"/>
          <w:sz w:val="20"/>
          <w:szCs w:val="20"/>
          <w:spacing w:val="14"/>
          <w:position w:val="2"/>
        </w:rPr>
        <w:t xml:space="preserve"> </w:t>
      </w:r>
      <w:r>
        <w:rPr>
          <w:rFonts w:ascii="Arial" w:hAnsi="Arial" w:eastAsia="Arial" w:cs="Arial"/>
          <w:sz w:val="20"/>
          <w:szCs w:val="20"/>
          <w:position w:val="2"/>
        </w:rPr>
        <w:t>OH</w:t>
      </w:r>
      <w:r>
        <w:rPr>
          <w:rFonts w:ascii="Arial" w:hAnsi="Arial" w:eastAsia="Arial" w:cs="Arial"/>
          <w:sz w:val="20"/>
          <w:szCs w:val="20"/>
          <w:spacing w:val="14"/>
          <w:position w:val="2"/>
        </w:rPr>
        <w:t>&amp;</w:t>
      </w:r>
      <w:r>
        <w:rPr>
          <w:rFonts w:ascii="Arial" w:hAnsi="Arial" w:eastAsia="Arial" w:cs="Arial"/>
          <w:sz w:val="20"/>
          <w:szCs w:val="20"/>
          <w:position w:val="2"/>
        </w:rPr>
        <w:t>S</w:t>
      </w:r>
      <w:r>
        <w:rPr>
          <w:rFonts w:ascii="Arial" w:hAnsi="Arial" w:eastAsia="Arial" w:cs="Arial"/>
          <w:sz w:val="20"/>
          <w:szCs w:val="20"/>
          <w:spacing w:val="21"/>
          <w:position w:val="2"/>
        </w:rPr>
        <w:t xml:space="preserve"> </w:t>
      </w:r>
      <w:r>
        <w:rPr>
          <w:rFonts w:ascii="Arial" w:hAnsi="Arial" w:eastAsia="Arial" w:cs="Arial"/>
          <w:sz w:val="20"/>
          <w:szCs w:val="20"/>
          <w:position w:val="2"/>
        </w:rPr>
        <w:t>performance</w:t>
      </w:r>
    </w:p>
    <w:p>
      <w:pPr>
        <w:pStyle w:val="BodyText"/>
        <w:ind w:right="121" w:firstLine="425"/>
        <w:spacing w:before="65" w:line="288" w:lineRule="auto"/>
        <w:rPr>
          <w:sz w:val="20"/>
          <w:szCs w:val="20"/>
        </w:rPr>
      </w:pPr>
      <w:r>
        <w:rPr>
          <w:sz w:val="20"/>
          <w:szCs w:val="20"/>
          <w:spacing w:val="8"/>
        </w:rPr>
        <w:t>与防止对</w:t>
      </w:r>
      <w:r>
        <w:rPr>
          <w:rFonts w:ascii="SimHei" w:hAnsi="SimHei" w:eastAsia="SimHei" w:cs="SimHei"/>
          <w:sz w:val="20"/>
          <w:szCs w:val="20"/>
          <w:spacing w:val="8"/>
        </w:rPr>
        <w:t>工作人员</w:t>
      </w:r>
      <w:r>
        <w:rPr>
          <w:sz w:val="20"/>
          <w:szCs w:val="20"/>
          <w:spacing w:val="8"/>
        </w:rPr>
        <w:t>（3.3）的</w:t>
      </w:r>
      <w:r>
        <w:rPr>
          <w:rFonts w:ascii="SimHei" w:hAnsi="SimHei" w:eastAsia="SimHei" w:cs="SimHei"/>
          <w:sz w:val="20"/>
          <w:szCs w:val="20"/>
          <w:spacing w:val="8"/>
        </w:rPr>
        <w:t>伤害和健康损害</w:t>
      </w:r>
      <w:r>
        <w:rPr>
          <w:sz w:val="20"/>
          <w:szCs w:val="20"/>
          <w:spacing w:val="8"/>
        </w:rPr>
        <w:t>（3.18）</w:t>
      </w:r>
      <w:r>
        <w:rPr>
          <w:sz w:val="20"/>
          <w:szCs w:val="20"/>
          <w:spacing w:val="-58"/>
        </w:rPr>
        <w:t xml:space="preserve"> </w:t>
      </w:r>
      <w:r>
        <w:rPr>
          <w:sz w:val="20"/>
          <w:szCs w:val="20"/>
          <w:spacing w:val="8"/>
        </w:rPr>
        <w:t>以及提供健康</w:t>
      </w:r>
      <w:r>
        <w:rPr>
          <w:sz w:val="20"/>
          <w:szCs w:val="20"/>
          <w:spacing w:val="7"/>
        </w:rPr>
        <w:t>安全的</w:t>
      </w:r>
      <w:r>
        <w:rPr>
          <w:rFonts w:ascii="SimHei" w:hAnsi="SimHei" w:eastAsia="SimHei" w:cs="SimHei"/>
          <w:sz w:val="20"/>
          <w:szCs w:val="20"/>
          <w:spacing w:val="7"/>
        </w:rPr>
        <w:t>工作场所</w:t>
      </w:r>
      <w:r>
        <w:rPr>
          <w:sz w:val="20"/>
          <w:szCs w:val="20"/>
          <w:spacing w:val="7"/>
        </w:rPr>
        <w:t>（3.6）的</w:t>
      </w:r>
      <w:r>
        <w:rPr>
          <w:rFonts w:ascii="SimHei" w:hAnsi="SimHei" w:eastAsia="SimHei" w:cs="SimHei"/>
          <w:sz w:val="20"/>
          <w:szCs w:val="20"/>
          <w:spacing w:val="7"/>
        </w:rPr>
        <w:t>有</w:t>
      </w:r>
      <w:r>
        <w:rPr>
          <w:rFonts w:ascii="SimHei" w:hAnsi="SimHei" w:eastAsia="SimHei" w:cs="SimHei"/>
          <w:sz w:val="20"/>
          <w:szCs w:val="20"/>
        </w:rPr>
        <w:t xml:space="preserve"> </w:t>
      </w:r>
      <w:r>
        <w:rPr>
          <w:rFonts w:ascii="SimHei" w:hAnsi="SimHei" w:eastAsia="SimHei" w:cs="SimHei"/>
          <w:sz w:val="20"/>
          <w:szCs w:val="20"/>
          <w:spacing w:val="6"/>
        </w:rPr>
        <w:t>效性</w:t>
      </w:r>
      <w:r>
        <w:rPr>
          <w:sz w:val="20"/>
          <w:szCs w:val="20"/>
          <w:spacing w:val="6"/>
        </w:rPr>
        <w:t>（3.13）相关的</w:t>
      </w:r>
      <w:r>
        <w:rPr>
          <w:rFonts w:ascii="SimHei" w:hAnsi="SimHei" w:eastAsia="SimHei" w:cs="SimHei"/>
          <w:sz w:val="20"/>
          <w:szCs w:val="20"/>
          <w:spacing w:val="6"/>
        </w:rPr>
        <w:t>绩效</w:t>
      </w:r>
      <w:r>
        <w:rPr>
          <w:sz w:val="20"/>
          <w:szCs w:val="20"/>
          <w:spacing w:val="6"/>
        </w:rPr>
        <w:t>（3.13）。</w:t>
      </w:r>
    </w:p>
    <w:p>
      <w:pPr>
        <w:spacing w:line="273" w:lineRule="exact"/>
        <w:rPr>
          <w:rFonts w:ascii="SimHei" w:hAnsi="SimHei" w:eastAsia="SimHei" w:cs="SimHei"/>
          <w:sz w:val="20"/>
          <w:szCs w:val="20"/>
        </w:rPr>
      </w:pPr>
      <w:r>
        <w:rPr>
          <w:rFonts w:ascii="SimHei" w:hAnsi="SimHei" w:eastAsia="SimHei" w:cs="SimHei"/>
          <w:sz w:val="20"/>
          <w:szCs w:val="20"/>
          <w:spacing w:val="3"/>
          <w:position w:val="1"/>
        </w:rPr>
        <w:t>3.29</w:t>
      </w:r>
    </w:p>
    <w:p>
      <w:pPr>
        <w:pStyle w:val="BodyText"/>
        <w:ind w:left="421"/>
        <w:spacing w:before="39" w:line="231" w:lineRule="auto"/>
        <w:outlineLvl w:val="2"/>
        <w:rPr>
          <w:sz w:val="20"/>
          <w:szCs w:val="20"/>
        </w:rPr>
      </w:pPr>
      <w:r>
        <w:rPr>
          <w:rFonts w:ascii="SimHei" w:hAnsi="SimHei" w:eastAsia="SimHei" w:cs="SimHei"/>
          <w:sz w:val="20"/>
          <w:szCs w:val="20"/>
          <w:spacing w:val="14"/>
        </w:rPr>
        <w:t>外包</w:t>
      </w:r>
      <w:r>
        <w:rPr>
          <w:sz w:val="20"/>
          <w:szCs w:val="20"/>
          <w:spacing w:val="14"/>
        </w:rPr>
        <w:t>（动词） </w:t>
      </w:r>
      <w:r>
        <w:rPr>
          <w:rFonts w:ascii="Arial" w:hAnsi="Arial" w:eastAsia="Arial" w:cs="Arial"/>
          <w:sz w:val="20"/>
          <w:szCs w:val="20"/>
        </w:rPr>
        <w:t>outsource</w:t>
      </w:r>
      <w:r>
        <w:rPr>
          <w:sz w:val="20"/>
          <w:szCs w:val="20"/>
          <w:spacing w:val="14"/>
        </w:rPr>
        <w:t>（</w:t>
      </w:r>
      <w:r>
        <w:rPr>
          <w:sz w:val="20"/>
          <w:szCs w:val="20"/>
        </w:rPr>
        <w:t>verb</w:t>
      </w:r>
      <w:r>
        <w:rPr>
          <w:sz w:val="20"/>
          <w:szCs w:val="20"/>
          <w:spacing w:val="14"/>
        </w:rPr>
        <w:t>）</w:t>
      </w:r>
    </w:p>
    <w:p>
      <w:pPr>
        <w:pStyle w:val="BodyText"/>
        <w:ind w:left="420"/>
        <w:spacing w:before="62" w:line="230" w:lineRule="auto"/>
        <w:rPr>
          <w:sz w:val="20"/>
          <w:szCs w:val="20"/>
        </w:rPr>
      </w:pPr>
      <w:r>
        <w:rPr>
          <w:sz w:val="20"/>
          <w:szCs w:val="20"/>
          <w:spacing w:val="8"/>
        </w:rPr>
        <w:t>对外部</w:t>
      </w:r>
      <w:r>
        <w:rPr>
          <w:rFonts w:ascii="SimHei" w:hAnsi="SimHei" w:eastAsia="SimHei" w:cs="SimHei"/>
          <w:sz w:val="20"/>
          <w:szCs w:val="20"/>
          <w:spacing w:val="8"/>
        </w:rPr>
        <w:t>组织</w:t>
      </w:r>
      <w:r>
        <w:rPr>
          <w:sz w:val="20"/>
          <w:szCs w:val="20"/>
          <w:spacing w:val="8"/>
        </w:rPr>
        <w:t>（3.1）执行组织的部分职能或</w:t>
      </w:r>
      <w:r>
        <w:rPr>
          <w:rFonts w:ascii="SimHei" w:hAnsi="SimHei" w:eastAsia="SimHei" w:cs="SimHei"/>
          <w:sz w:val="20"/>
          <w:szCs w:val="20"/>
          <w:spacing w:val="8"/>
        </w:rPr>
        <w:t>过程</w:t>
      </w:r>
      <w:r>
        <w:rPr>
          <w:sz w:val="20"/>
          <w:szCs w:val="20"/>
          <w:spacing w:val="8"/>
        </w:rPr>
        <w:t>（3.25）做出安排。</w:t>
      </w:r>
    </w:p>
    <w:p>
      <w:pPr>
        <w:pStyle w:val="BodyText"/>
        <w:ind w:left="422"/>
        <w:spacing w:before="78" w:line="222" w:lineRule="auto"/>
        <w:rPr>
          <w:sz w:val="18"/>
          <w:szCs w:val="18"/>
        </w:rPr>
      </w:pPr>
      <w:r>
        <w:rPr>
          <w:sz w:val="18"/>
          <w:szCs w:val="18"/>
        </w:rPr>
        <w:t>注1：虽然被外包的职能或过程处于组织的</w:t>
      </w:r>
      <w:r>
        <w:rPr>
          <w:rFonts w:ascii="SimHei" w:hAnsi="SimHei" w:eastAsia="SimHei" w:cs="SimHei"/>
          <w:sz w:val="18"/>
          <w:szCs w:val="18"/>
        </w:rPr>
        <w:t>管理体系</w:t>
      </w:r>
      <w:r>
        <w:rPr>
          <w:sz w:val="18"/>
          <w:szCs w:val="18"/>
        </w:rPr>
        <w:t>（3.10）范围之内，但外部组织则</w:t>
      </w:r>
      <w:r>
        <w:rPr>
          <w:sz w:val="18"/>
          <w:szCs w:val="18"/>
          <w:spacing w:val="-1"/>
        </w:rPr>
        <w:t>处于范围之外。</w:t>
      </w:r>
    </w:p>
    <w:p>
      <w:pPr>
        <w:pStyle w:val="BodyText"/>
        <w:ind w:left="849" w:right="116" w:hanging="427"/>
        <w:spacing w:before="96" w:line="312" w:lineRule="auto"/>
        <w:rPr>
          <w:sz w:val="18"/>
          <w:szCs w:val="18"/>
        </w:rPr>
      </w:pPr>
      <w:r>
        <w:rPr>
          <w:sz w:val="18"/>
          <w:szCs w:val="18"/>
        </w:rPr>
        <w:t>注2：该术语和定义是《“ISO/IEC导则 第1部分</w:t>
      </w:r>
      <w:r>
        <w:rPr>
          <w:sz w:val="18"/>
          <w:szCs w:val="18"/>
          <w:spacing w:val="-67"/>
        </w:rPr>
        <w:t xml:space="preserve"> </w:t>
      </w:r>
      <w:r>
        <w:rPr>
          <w:sz w:val="18"/>
          <w:szCs w:val="18"/>
          <w:spacing w:val="-1"/>
        </w:rPr>
        <w:t>”的ISO补充合并本》附录SL所给出的ISO管理体系标准的通用术</w:t>
      </w:r>
      <w:r>
        <w:rPr>
          <w:sz w:val="18"/>
          <w:szCs w:val="18"/>
        </w:rPr>
        <w:t xml:space="preserve"> </w:t>
      </w:r>
      <w:r>
        <w:rPr>
          <w:sz w:val="18"/>
          <w:szCs w:val="18"/>
          <w:spacing w:val="-1"/>
        </w:rPr>
        <w:t>语和核心定义之一。</w:t>
      </w:r>
    </w:p>
    <w:p>
      <w:pPr>
        <w:spacing w:line="269" w:lineRule="exact"/>
        <w:rPr>
          <w:rFonts w:ascii="SimHei" w:hAnsi="SimHei" w:eastAsia="SimHei" w:cs="SimHei"/>
          <w:sz w:val="20"/>
          <w:szCs w:val="20"/>
        </w:rPr>
      </w:pPr>
      <w:r>
        <w:rPr>
          <w:rFonts w:ascii="SimHei" w:hAnsi="SimHei" w:eastAsia="SimHei" w:cs="SimHei"/>
          <w:sz w:val="20"/>
          <w:szCs w:val="20"/>
          <w:spacing w:val="3"/>
          <w:position w:val="1"/>
        </w:rPr>
        <w:t>3.30</w:t>
      </w:r>
    </w:p>
    <w:p>
      <w:pPr>
        <w:ind w:left="422"/>
        <w:spacing w:before="43" w:line="221" w:lineRule="auto"/>
        <w:outlineLvl w:val="2"/>
        <w:rPr>
          <w:rFonts w:ascii="Arial" w:hAnsi="Arial" w:eastAsia="Arial" w:cs="Arial"/>
          <w:sz w:val="20"/>
          <w:szCs w:val="20"/>
        </w:rPr>
      </w:pPr>
      <w:r>
        <w:rPr>
          <w:rFonts w:ascii="SimHei" w:hAnsi="SimHei" w:eastAsia="SimHei" w:cs="SimHei"/>
          <w:sz w:val="20"/>
          <w:szCs w:val="20"/>
          <w:spacing w:val="20"/>
        </w:rPr>
        <w:t>监视</w:t>
      </w:r>
      <w:r>
        <w:rPr>
          <w:rFonts w:ascii="SimHei" w:hAnsi="SimHei" w:eastAsia="SimHei" w:cs="SimHei"/>
          <w:sz w:val="20"/>
          <w:szCs w:val="20"/>
          <w:spacing w:val="21"/>
        </w:rPr>
        <w:t xml:space="preserve"> </w:t>
      </w:r>
      <w:r>
        <w:rPr>
          <w:rFonts w:ascii="Arial" w:hAnsi="Arial" w:eastAsia="Arial" w:cs="Arial"/>
          <w:sz w:val="20"/>
          <w:szCs w:val="20"/>
        </w:rPr>
        <w:t>monitoring</w:t>
      </w:r>
    </w:p>
    <w:p>
      <w:pPr>
        <w:pStyle w:val="BodyText"/>
        <w:ind w:left="420"/>
        <w:spacing w:before="72" w:line="230" w:lineRule="auto"/>
        <w:rPr>
          <w:sz w:val="20"/>
          <w:szCs w:val="20"/>
        </w:rPr>
      </w:pPr>
      <w:r>
        <w:rPr>
          <w:sz w:val="20"/>
          <w:szCs w:val="20"/>
          <w:spacing w:val="8"/>
        </w:rPr>
        <w:t>确定体系、</w:t>
      </w:r>
      <w:r>
        <w:rPr>
          <w:rFonts w:ascii="SimHei" w:hAnsi="SimHei" w:eastAsia="SimHei" w:cs="SimHei"/>
          <w:sz w:val="20"/>
          <w:szCs w:val="20"/>
          <w:spacing w:val="8"/>
        </w:rPr>
        <w:t>过程</w:t>
      </w:r>
      <w:r>
        <w:rPr>
          <w:sz w:val="20"/>
          <w:szCs w:val="20"/>
          <w:spacing w:val="8"/>
        </w:rPr>
        <w:t>（3.25）或活动的状态。</w:t>
      </w:r>
    </w:p>
    <w:p>
      <w:pPr>
        <w:pStyle w:val="BodyText"/>
        <w:ind w:left="422"/>
        <w:spacing w:before="79" w:line="219" w:lineRule="auto"/>
        <w:rPr>
          <w:sz w:val="18"/>
          <w:szCs w:val="18"/>
        </w:rPr>
      </w:pPr>
      <w:r>
        <w:rPr>
          <w:sz w:val="18"/>
          <w:szCs w:val="18"/>
        </w:rPr>
        <w:t>注1：为了确定状态，可能需要检查、监督</w:t>
      </w:r>
      <w:r>
        <w:rPr>
          <w:sz w:val="18"/>
          <w:szCs w:val="18"/>
          <w:spacing w:val="-1"/>
        </w:rPr>
        <w:t>或批判地观察。</w:t>
      </w:r>
    </w:p>
    <w:p>
      <w:pPr>
        <w:pStyle w:val="BodyText"/>
        <w:ind w:left="849" w:right="116" w:hanging="427"/>
        <w:spacing w:before="99" w:line="322" w:lineRule="auto"/>
        <w:rPr>
          <w:sz w:val="18"/>
          <w:szCs w:val="18"/>
        </w:rPr>
      </w:pPr>
      <w:r>
        <w:rPr>
          <w:sz w:val="18"/>
          <w:szCs w:val="18"/>
        </w:rPr>
        <w:t>注2：该术语和定义是《“ISO/IEC导则 第1部分</w:t>
      </w:r>
      <w:r>
        <w:rPr>
          <w:sz w:val="18"/>
          <w:szCs w:val="18"/>
          <w:spacing w:val="-67"/>
        </w:rPr>
        <w:t xml:space="preserve"> </w:t>
      </w:r>
      <w:r>
        <w:rPr>
          <w:sz w:val="18"/>
          <w:szCs w:val="18"/>
          <w:spacing w:val="-1"/>
        </w:rPr>
        <w:t>”的ISO补充合并本》附录SL所给出的ISO管理体系标准的通用术</w:t>
      </w:r>
      <w:r>
        <w:rPr>
          <w:sz w:val="18"/>
          <w:szCs w:val="18"/>
        </w:rPr>
        <w:t xml:space="preserve"> </w:t>
      </w:r>
      <w:r>
        <w:rPr>
          <w:sz w:val="18"/>
          <w:szCs w:val="18"/>
          <w:spacing w:val="-1"/>
        </w:rPr>
        <w:t>语和核心定义之一。</w:t>
      </w:r>
    </w:p>
    <w:p>
      <w:pPr>
        <w:spacing w:line="322" w:lineRule="auto"/>
        <w:sectPr>
          <w:headerReference w:type="default" r:id="rId8"/>
          <w:footerReference w:type="default" r:id="rId25"/>
          <w:pgSz w:w="11907" w:h="16840"/>
          <w:pgMar w:top="1716" w:right="1129" w:bottom="1010" w:left="1425" w:header="1395" w:footer="851" w:gutter="0"/>
        </w:sectPr>
        <w:rPr>
          <w:sz w:val="18"/>
          <w:szCs w:val="18"/>
        </w:rPr>
      </w:pPr>
    </w:p>
    <w:p>
      <w:pPr>
        <w:spacing w:before="144" w:line="273" w:lineRule="exact"/>
        <w:rPr>
          <w:rFonts w:ascii="SimHei" w:hAnsi="SimHei" w:eastAsia="SimHei" w:cs="SimHei"/>
          <w:sz w:val="20"/>
          <w:szCs w:val="20"/>
        </w:rPr>
      </w:pPr>
      <w:r>
        <w:rPr>
          <w:rFonts w:ascii="SimHei" w:hAnsi="SimHei" w:eastAsia="SimHei" w:cs="SimHei"/>
          <w:sz w:val="20"/>
          <w:szCs w:val="20"/>
          <w:spacing w:val="3"/>
          <w:position w:val="1"/>
        </w:rPr>
        <w:t>3.31</w:t>
      </w:r>
    </w:p>
    <w:p>
      <w:pPr>
        <w:ind w:left="421"/>
        <w:spacing w:before="39" w:line="232" w:lineRule="auto"/>
        <w:outlineLvl w:val="2"/>
        <w:rPr>
          <w:rFonts w:ascii="Arial" w:hAnsi="Arial" w:eastAsia="Arial" w:cs="Arial"/>
          <w:sz w:val="20"/>
          <w:szCs w:val="20"/>
        </w:rPr>
      </w:pPr>
      <w:r>
        <w:rPr>
          <w:rFonts w:ascii="SimHei" w:hAnsi="SimHei" w:eastAsia="SimHei" w:cs="SimHei"/>
          <w:sz w:val="20"/>
          <w:szCs w:val="20"/>
          <w:spacing w:val="28"/>
        </w:rPr>
        <w:t>测量</w:t>
      </w:r>
      <w:r>
        <w:rPr>
          <w:rFonts w:ascii="SimHei" w:hAnsi="SimHei" w:eastAsia="SimHei" w:cs="SimHei"/>
          <w:sz w:val="20"/>
          <w:szCs w:val="20"/>
          <w:spacing w:val="21"/>
        </w:rPr>
        <w:t xml:space="preserve"> </w:t>
      </w:r>
      <w:r>
        <w:rPr>
          <w:rFonts w:ascii="Arial" w:hAnsi="Arial" w:eastAsia="Arial" w:cs="Arial"/>
          <w:sz w:val="20"/>
          <w:szCs w:val="20"/>
        </w:rPr>
        <w:t>measurement</w:t>
      </w:r>
    </w:p>
    <w:p>
      <w:pPr>
        <w:pStyle w:val="BodyText"/>
        <w:ind w:left="420"/>
        <w:spacing w:before="60" w:line="230" w:lineRule="auto"/>
        <w:rPr>
          <w:sz w:val="20"/>
          <w:szCs w:val="20"/>
        </w:rPr>
      </w:pPr>
      <w:r>
        <w:rPr>
          <w:sz w:val="20"/>
          <w:szCs w:val="20"/>
          <w:spacing w:val="6"/>
        </w:rPr>
        <w:t>确定值的</w:t>
      </w:r>
      <w:r>
        <w:rPr>
          <w:rFonts w:ascii="SimHei" w:hAnsi="SimHei" w:eastAsia="SimHei" w:cs="SimHei"/>
          <w:sz w:val="20"/>
          <w:szCs w:val="20"/>
          <w:spacing w:val="6"/>
        </w:rPr>
        <w:t>过程</w:t>
      </w:r>
      <w:r>
        <w:rPr>
          <w:sz w:val="20"/>
          <w:szCs w:val="20"/>
          <w:spacing w:val="6"/>
        </w:rPr>
        <w:t>（3.25）。</w:t>
      </w:r>
    </w:p>
    <w:p>
      <w:pPr>
        <w:pStyle w:val="BodyText"/>
        <w:ind w:left="849" w:right="46" w:hanging="427"/>
        <w:spacing w:before="78" w:line="312" w:lineRule="auto"/>
        <w:rPr>
          <w:sz w:val="18"/>
          <w:szCs w:val="18"/>
        </w:rPr>
      </w:pPr>
      <w:r>
        <w:rPr>
          <w:sz w:val="18"/>
          <w:szCs w:val="18"/>
        </w:rPr>
        <w:t>注： 该术语和定义是《“ISO/IEC导则 第1部分</w:t>
      </w:r>
      <w:r>
        <w:rPr>
          <w:sz w:val="18"/>
          <w:szCs w:val="18"/>
          <w:spacing w:val="-67"/>
        </w:rPr>
        <w:t xml:space="preserve"> </w:t>
      </w:r>
      <w:r>
        <w:rPr>
          <w:sz w:val="18"/>
          <w:szCs w:val="18"/>
          <w:spacing w:val="-1"/>
        </w:rPr>
        <w:t>”的ISO补充合并本》附录SL所给出的ISO管理体系标准的通用术</w:t>
      </w:r>
      <w:r>
        <w:rPr>
          <w:sz w:val="18"/>
          <w:szCs w:val="18"/>
        </w:rPr>
        <w:t xml:space="preserve"> </w:t>
      </w:r>
      <w:r>
        <w:rPr>
          <w:sz w:val="18"/>
          <w:szCs w:val="18"/>
          <w:spacing w:val="-1"/>
        </w:rPr>
        <w:t>语和核心定义之一。</w:t>
      </w:r>
    </w:p>
    <w:p>
      <w:pPr>
        <w:spacing w:line="272" w:lineRule="exact"/>
        <w:rPr>
          <w:rFonts w:ascii="SimHei" w:hAnsi="SimHei" w:eastAsia="SimHei" w:cs="SimHei"/>
          <w:sz w:val="20"/>
          <w:szCs w:val="20"/>
        </w:rPr>
      </w:pPr>
      <w:r>
        <w:rPr>
          <w:rFonts w:ascii="SimHei" w:hAnsi="SimHei" w:eastAsia="SimHei" w:cs="SimHei"/>
          <w:sz w:val="20"/>
          <w:szCs w:val="20"/>
          <w:spacing w:val="3"/>
          <w:position w:val="1"/>
        </w:rPr>
        <w:t>3.32</w:t>
      </w:r>
    </w:p>
    <w:p>
      <w:pPr>
        <w:ind w:left="428"/>
        <w:spacing w:before="2" w:line="284" w:lineRule="exact"/>
        <w:outlineLvl w:val="2"/>
        <w:rPr>
          <w:rFonts w:ascii="Arial" w:hAnsi="Arial" w:eastAsia="Arial" w:cs="Arial"/>
          <w:sz w:val="20"/>
          <w:szCs w:val="20"/>
        </w:rPr>
      </w:pPr>
      <w:r>
        <w:rPr>
          <w:rFonts w:ascii="SimHei" w:hAnsi="SimHei" w:eastAsia="SimHei" w:cs="SimHei"/>
          <w:sz w:val="20"/>
          <w:szCs w:val="20"/>
          <w:spacing w:val="8"/>
          <w:position w:val="1"/>
        </w:rPr>
        <w:t>审核</w:t>
      </w:r>
      <w:r>
        <w:rPr>
          <w:rFonts w:ascii="SimHei" w:hAnsi="SimHei" w:eastAsia="SimHei" w:cs="SimHei"/>
          <w:sz w:val="20"/>
          <w:szCs w:val="20"/>
          <w:spacing w:val="15"/>
          <w:position w:val="1"/>
        </w:rPr>
        <w:t xml:space="preserve"> </w:t>
      </w:r>
      <w:r>
        <w:rPr>
          <w:rFonts w:ascii="Arial" w:hAnsi="Arial" w:eastAsia="Arial" w:cs="Arial"/>
          <w:sz w:val="20"/>
          <w:szCs w:val="20"/>
          <w:position w:val="1"/>
        </w:rPr>
        <w:t>audit</w:t>
      </w:r>
    </w:p>
    <w:p>
      <w:pPr>
        <w:pStyle w:val="BodyText"/>
        <w:ind w:right="48" w:firstLine="423"/>
        <w:spacing w:before="64" w:line="291" w:lineRule="auto"/>
        <w:rPr>
          <w:sz w:val="20"/>
          <w:szCs w:val="20"/>
        </w:rPr>
      </w:pPr>
      <w:r>
        <w:rPr>
          <w:sz w:val="20"/>
          <w:szCs w:val="20"/>
          <w:spacing w:val="9"/>
        </w:rPr>
        <w:t>为获得审核证据并对其进行客观评价，</w:t>
      </w:r>
      <w:r>
        <w:rPr>
          <w:sz w:val="20"/>
          <w:szCs w:val="20"/>
          <w:spacing w:val="-59"/>
        </w:rPr>
        <w:t xml:space="preserve"> </w:t>
      </w:r>
      <w:r>
        <w:rPr>
          <w:sz w:val="20"/>
          <w:szCs w:val="20"/>
          <w:spacing w:val="9"/>
        </w:rPr>
        <w:t>以确定满足审核准则的程度所进</w:t>
      </w:r>
      <w:r>
        <w:rPr>
          <w:sz w:val="20"/>
          <w:szCs w:val="20"/>
          <w:spacing w:val="8"/>
        </w:rPr>
        <w:t>行的系统的、独立的和文</w:t>
      </w:r>
      <w:r>
        <w:rPr>
          <w:sz w:val="20"/>
          <w:szCs w:val="20"/>
        </w:rPr>
        <w:t xml:space="preserve"> </w:t>
      </w:r>
      <w:r>
        <w:rPr>
          <w:sz w:val="20"/>
          <w:szCs w:val="20"/>
          <w:spacing w:val="5"/>
        </w:rPr>
        <w:t>件化的</w:t>
      </w:r>
      <w:r>
        <w:rPr>
          <w:rFonts w:ascii="SimHei" w:hAnsi="SimHei" w:eastAsia="SimHei" w:cs="SimHei"/>
          <w:sz w:val="20"/>
          <w:szCs w:val="20"/>
          <w:spacing w:val="5"/>
        </w:rPr>
        <w:t>过程</w:t>
      </w:r>
      <w:r>
        <w:rPr>
          <w:sz w:val="20"/>
          <w:szCs w:val="20"/>
          <w:spacing w:val="5"/>
        </w:rPr>
        <w:t>（3.25）。</w:t>
      </w:r>
    </w:p>
    <w:p>
      <w:pPr>
        <w:pStyle w:val="BodyText"/>
        <w:ind w:left="849" w:right="48" w:hanging="427"/>
        <w:spacing w:before="10" w:line="320" w:lineRule="auto"/>
        <w:rPr>
          <w:sz w:val="18"/>
          <w:szCs w:val="18"/>
        </w:rPr>
      </w:pPr>
      <w:r>
        <w:rPr>
          <w:sz w:val="18"/>
          <w:szCs w:val="18"/>
          <w:spacing w:val="2"/>
        </w:rPr>
        <w:t>注1：审核可以是内部（第一方）审核或外部（第二方或第三方）审</w:t>
      </w:r>
      <w:r>
        <w:rPr>
          <w:sz w:val="18"/>
          <w:szCs w:val="18"/>
          <w:spacing w:val="1"/>
        </w:rPr>
        <w:t>核，也可以是一种结合（结合两个或多个领</w:t>
      </w:r>
      <w:r>
        <w:rPr>
          <w:sz w:val="18"/>
          <w:szCs w:val="18"/>
        </w:rPr>
        <w:t xml:space="preserve"> </w:t>
      </w:r>
      <w:r>
        <w:rPr>
          <w:sz w:val="18"/>
          <w:szCs w:val="18"/>
          <w:spacing w:val="-2"/>
        </w:rPr>
        <w:t>域）的审核。</w:t>
      </w:r>
    </w:p>
    <w:p>
      <w:pPr>
        <w:pStyle w:val="BodyText"/>
        <w:ind w:left="422"/>
        <w:spacing w:line="222" w:lineRule="auto"/>
        <w:rPr>
          <w:sz w:val="18"/>
          <w:szCs w:val="18"/>
        </w:rPr>
      </w:pPr>
      <w:r>
        <w:rPr>
          <w:sz w:val="18"/>
          <w:szCs w:val="18"/>
          <w:spacing w:val="-2"/>
        </w:rPr>
        <w:t>注2：内部审核由</w:t>
      </w:r>
      <w:r>
        <w:rPr>
          <w:rFonts w:ascii="SimHei" w:hAnsi="SimHei" w:eastAsia="SimHei" w:cs="SimHei"/>
          <w:sz w:val="18"/>
          <w:szCs w:val="18"/>
          <w:spacing w:val="-2"/>
        </w:rPr>
        <w:t>组织</w:t>
      </w:r>
      <w:r>
        <w:rPr>
          <w:sz w:val="18"/>
          <w:szCs w:val="18"/>
          <w:spacing w:val="-2"/>
        </w:rPr>
        <w:t>（3.1）</w:t>
      </w:r>
      <w:r>
        <w:rPr>
          <w:sz w:val="18"/>
          <w:szCs w:val="18"/>
          <w:spacing w:val="-39"/>
        </w:rPr>
        <w:t xml:space="preserve"> </w:t>
      </w:r>
      <w:r>
        <w:rPr>
          <w:sz w:val="18"/>
          <w:szCs w:val="18"/>
          <w:spacing w:val="-2"/>
        </w:rPr>
        <w:t>自行实施或由外部方代表其实施。</w:t>
      </w:r>
    </w:p>
    <w:p>
      <w:pPr>
        <w:pStyle w:val="BodyText"/>
        <w:ind w:left="422"/>
        <w:spacing w:before="96" w:line="219" w:lineRule="auto"/>
        <w:rPr>
          <w:sz w:val="18"/>
          <w:szCs w:val="18"/>
        </w:rPr>
      </w:pPr>
      <w:r>
        <w:rPr>
          <w:sz w:val="18"/>
          <w:szCs w:val="18"/>
          <w:spacing w:val="-2"/>
        </w:rPr>
        <w:t>注3：“审核证据</w:t>
      </w:r>
      <w:r>
        <w:rPr>
          <w:sz w:val="18"/>
          <w:szCs w:val="18"/>
          <w:spacing w:val="-60"/>
        </w:rPr>
        <w:t xml:space="preserve"> </w:t>
      </w:r>
      <w:r>
        <w:rPr>
          <w:sz w:val="18"/>
          <w:szCs w:val="18"/>
          <w:spacing w:val="-2"/>
        </w:rPr>
        <w:t>”和“审核准则</w:t>
      </w:r>
      <w:r>
        <w:rPr>
          <w:sz w:val="18"/>
          <w:szCs w:val="18"/>
          <w:spacing w:val="-67"/>
        </w:rPr>
        <w:t xml:space="preserve"> </w:t>
      </w:r>
      <w:r>
        <w:rPr>
          <w:sz w:val="18"/>
          <w:szCs w:val="18"/>
          <w:spacing w:val="-2"/>
        </w:rPr>
        <w:t>”的定义见GB/T 19011。</w:t>
      </w:r>
    </w:p>
    <w:p>
      <w:pPr>
        <w:pStyle w:val="BodyText"/>
        <w:ind w:left="849" w:right="46" w:hanging="427"/>
        <w:spacing w:before="98" w:line="312" w:lineRule="auto"/>
        <w:rPr>
          <w:sz w:val="18"/>
          <w:szCs w:val="18"/>
        </w:rPr>
      </w:pPr>
      <w:r>
        <w:rPr>
          <w:sz w:val="18"/>
          <w:szCs w:val="18"/>
        </w:rPr>
        <w:t>注4：该术语和定义是《“ISO/IEC导则 第1部分</w:t>
      </w:r>
      <w:r>
        <w:rPr>
          <w:sz w:val="18"/>
          <w:szCs w:val="18"/>
          <w:spacing w:val="-67"/>
        </w:rPr>
        <w:t xml:space="preserve"> </w:t>
      </w:r>
      <w:r>
        <w:rPr>
          <w:sz w:val="18"/>
          <w:szCs w:val="18"/>
          <w:spacing w:val="-1"/>
        </w:rPr>
        <w:t>”的ISO补充合并本》附录SL所给出的ISO管理体系标准的通用术</w:t>
      </w:r>
      <w:r>
        <w:rPr>
          <w:sz w:val="18"/>
          <w:szCs w:val="18"/>
        </w:rPr>
        <w:t xml:space="preserve"> </w:t>
      </w:r>
      <w:r>
        <w:rPr>
          <w:sz w:val="18"/>
          <w:szCs w:val="18"/>
          <w:spacing w:val="-1"/>
        </w:rPr>
        <w:t>语和核心定义之一。</w:t>
      </w:r>
    </w:p>
    <w:p>
      <w:pPr>
        <w:spacing w:line="273" w:lineRule="exact"/>
        <w:rPr>
          <w:rFonts w:ascii="SimHei" w:hAnsi="SimHei" w:eastAsia="SimHei" w:cs="SimHei"/>
          <w:sz w:val="20"/>
          <w:szCs w:val="20"/>
        </w:rPr>
      </w:pPr>
      <w:r>
        <w:rPr>
          <w:rFonts w:ascii="SimHei" w:hAnsi="SimHei" w:eastAsia="SimHei" w:cs="SimHei"/>
          <w:sz w:val="20"/>
          <w:szCs w:val="20"/>
          <w:spacing w:val="3"/>
          <w:position w:val="1"/>
        </w:rPr>
        <w:t>3.33</w:t>
      </w:r>
    </w:p>
    <w:p>
      <w:pPr>
        <w:ind w:left="422"/>
        <w:spacing w:before="39" w:line="221" w:lineRule="auto"/>
        <w:outlineLvl w:val="2"/>
        <w:rPr>
          <w:rFonts w:ascii="Arial" w:hAnsi="Arial" w:eastAsia="Arial" w:cs="Arial"/>
          <w:sz w:val="20"/>
          <w:szCs w:val="20"/>
        </w:rPr>
      </w:pPr>
      <w:r>
        <w:rPr>
          <w:rFonts w:ascii="SimHei" w:hAnsi="SimHei" w:eastAsia="SimHei" w:cs="SimHei"/>
          <w:sz w:val="20"/>
          <w:szCs w:val="20"/>
          <w:spacing w:val="21"/>
        </w:rPr>
        <w:t>符合</w:t>
      </w:r>
      <w:r>
        <w:rPr>
          <w:rFonts w:ascii="SimHei" w:hAnsi="SimHei" w:eastAsia="SimHei" w:cs="SimHei"/>
          <w:sz w:val="20"/>
          <w:szCs w:val="20"/>
          <w:spacing w:val="21"/>
        </w:rPr>
        <w:t xml:space="preserve"> </w:t>
      </w:r>
      <w:r>
        <w:rPr>
          <w:rFonts w:ascii="Arial" w:hAnsi="Arial" w:eastAsia="Arial" w:cs="Arial"/>
          <w:sz w:val="20"/>
          <w:szCs w:val="20"/>
        </w:rPr>
        <w:t>conformity</w:t>
      </w:r>
    </w:p>
    <w:p>
      <w:pPr>
        <w:pStyle w:val="BodyText"/>
        <w:ind w:left="420"/>
        <w:spacing w:before="73" w:line="231" w:lineRule="auto"/>
        <w:rPr>
          <w:sz w:val="20"/>
          <w:szCs w:val="20"/>
        </w:rPr>
      </w:pPr>
      <w:r>
        <w:rPr>
          <w:sz w:val="20"/>
          <w:szCs w:val="20"/>
          <w:spacing w:val="5"/>
        </w:rPr>
        <w:t>满足</w:t>
      </w:r>
      <w:r>
        <w:rPr>
          <w:rFonts w:ascii="SimHei" w:hAnsi="SimHei" w:eastAsia="SimHei" w:cs="SimHei"/>
          <w:sz w:val="20"/>
          <w:szCs w:val="20"/>
          <w:spacing w:val="5"/>
        </w:rPr>
        <w:t>要求</w:t>
      </w:r>
      <w:r>
        <w:rPr>
          <w:sz w:val="20"/>
          <w:szCs w:val="20"/>
          <w:spacing w:val="5"/>
        </w:rPr>
        <w:t>（3.8）。</w:t>
      </w:r>
    </w:p>
    <w:p>
      <w:pPr>
        <w:pStyle w:val="BodyText"/>
        <w:ind w:left="849" w:right="46" w:hanging="427"/>
        <w:spacing w:before="77" w:line="312" w:lineRule="auto"/>
        <w:rPr>
          <w:sz w:val="18"/>
          <w:szCs w:val="18"/>
        </w:rPr>
      </w:pPr>
      <w:r>
        <w:rPr>
          <w:sz w:val="18"/>
          <w:szCs w:val="18"/>
        </w:rPr>
        <w:t>注： 该术语和定义是《“ISO/IEC导则 第1部分</w:t>
      </w:r>
      <w:r>
        <w:rPr>
          <w:sz w:val="18"/>
          <w:szCs w:val="18"/>
          <w:spacing w:val="-67"/>
        </w:rPr>
        <w:t xml:space="preserve"> </w:t>
      </w:r>
      <w:r>
        <w:rPr>
          <w:sz w:val="18"/>
          <w:szCs w:val="18"/>
          <w:spacing w:val="-1"/>
        </w:rPr>
        <w:t>”的ISO补充合并本》附录SL所给出的ISO管理体系标准的通用术</w:t>
      </w:r>
      <w:r>
        <w:rPr>
          <w:sz w:val="18"/>
          <w:szCs w:val="18"/>
        </w:rPr>
        <w:t xml:space="preserve"> </w:t>
      </w:r>
      <w:r>
        <w:rPr>
          <w:sz w:val="18"/>
          <w:szCs w:val="18"/>
          <w:spacing w:val="-1"/>
        </w:rPr>
        <w:t>语和核心定义之一。</w:t>
      </w:r>
    </w:p>
    <w:p>
      <w:pPr>
        <w:spacing w:line="273" w:lineRule="exact"/>
        <w:rPr>
          <w:rFonts w:ascii="SimHei" w:hAnsi="SimHei" w:eastAsia="SimHei" w:cs="SimHei"/>
          <w:sz w:val="20"/>
          <w:szCs w:val="20"/>
        </w:rPr>
      </w:pPr>
      <w:r>
        <w:rPr>
          <w:rFonts w:ascii="SimHei" w:hAnsi="SimHei" w:eastAsia="SimHei" w:cs="SimHei"/>
          <w:sz w:val="20"/>
          <w:szCs w:val="20"/>
          <w:spacing w:val="3"/>
          <w:position w:val="1"/>
        </w:rPr>
        <w:t>3.34</w:t>
      </w:r>
    </w:p>
    <w:p>
      <w:pPr>
        <w:ind w:left="425"/>
        <w:spacing w:before="39" w:line="221" w:lineRule="auto"/>
        <w:outlineLvl w:val="2"/>
        <w:rPr>
          <w:rFonts w:ascii="Arial" w:hAnsi="Arial" w:eastAsia="Arial" w:cs="Arial"/>
          <w:sz w:val="20"/>
          <w:szCs w:val="20"/>
        </w:rPr>
      </w:pPr>
      <w:r>
        <w:rPr>
          <w:rFonts w:ascii="SimHei" w:hAnsi="SimHei" w:eastAsia="SimHei" w:cs="SimHei"/>
          <w:sz w:val="20"/>
          <w:szCs w:val="20"/>
          <w:spacing w:val="21"/>
        </w:rPr>
        <w:t>不符合</w:t>
      </w:r>
      <w:r>
        <w:rPr>
          <w:rFonts w:ascii="SimHei" w:hAnsi="SimHei" w:eastAsia="SimHei" w:cs="SimHei"/>
          <w:sz w:val="20"/>
          <w:szCs w:val="20"/>
          <w:spacing w:val="22"/>
        </w:rPr>
        <w:t xml:space="preserve"> </w:t>
      </w:r>
      <w:r>
        <w:rPr>
          <w:rFonts w:ascii="Arial" w:hAnsi="Arial" w:eastAsia="Arial" w:cs="Arial"/>
          <w:sz w:val="20"/>
          <w:szCs w:val="20"/>
        </w:rPr>
        <w:t>nonconformity</w:t>
      </w:r>
    </w:p>
    <w:p>
      <w:pPr>
        <w:pStyle w:val="BodyText"/>
        <w:ind w:left="424"/>
        <w:spacing w:before="73" w:line="231" w:lineRule="auto"/>
        <w:rPr>
          <w:sz w:val="20"/>
          <w:szCs w:val="20"/>
        </w:rPr>
      </w:pPr>
      <w:r>
        <w:rPr>
          <w:sz w:val="20"/>
          <w:szCs w:val="20"/>
          <w:spacing w:val="5"/>
        </w:rPr>
        <w:t>未满足</w:t>
      </w:r>
      <w:r>
        <w:rPr>
          <w:rFonts w:ascii="SimHei" w:hAnsi="SimHei" w:eastAsia="SimHei" w:cs="SimHei"/>
          <w:sz w:val="20"/>
          <w:szCs w:val="20"/>
          <w:spacing w:val="5"/>
        </w:rPr>
        <w:t>要求</w:t>
      </w:r>
      <w:r>
        <w:rPr>
          <w:sz w:val="20"/>
          <w:szCs w:val="20"/>
          <w:spacing w:val="5"/>
        </w:rPr>
        <w:t>（3.8）。</w:t>
      </w:r>
    </w:p>
    <w:p>
      <w:pPr>
        <w:pStyle w:val="BodyText"/>
        <w:ind w:left="422"/>
        <w:spacing w:before="77" w:line="222" w:lineRule="auto"/>
        <w:rPr>
          <w:sz w:val="18"/>
          <w:szCs w:val="18"/>
        </w:rPr>
      </w:pPr>
      <w:r>
        <w:rPr>
          <w:sz w:val="18"/>
          <w:szCs w:val="18"/>
          <w:spacing w:val="-1"/>
        </w:rPr>
        <w:t>注1：不符合与本标准的要求和</w:t>
      </w:r>
      <w:r>
        <w:rPr>
          <w:rFonts w:ascii="SimHei" w:hAnsi="SimHei" w:eastAsia="SimHei" w:cs="SimHei"/>
          <w:sz w:val="18"/>
          <w:szCs w:val="18"/>
          <w:spacing w:val="-1"/>
        </w:rPr>
        <w:t>组织</w:t>
      </w:r>
      <w:r>
        <w:rPr>
          <w:sz w:val="18"/>
          <w:szCs w:val="18"/>
          <w:spacing w:val="-1"/>
        </w:rPr>
        <w:t>（3.1）</w:t>
      </w:r>
      <w:r>
        <w:rPr>
          <w:sz w:val="18"/>
          <w:szCs w:val="18"/>
          <w:spacing w:val="-49"/>
        </w:rPr>
        <w:t xml:space="preserve"> </w:t>
      </w:r>
      <w:r>
        <w:rPr>
          <w:sz w:val="18"/>
          <w:szCs w:val="18"/>
          <w:spacing w:val="-1"/>
        </w:rPr>
        <w:t>自己确定的</w:t>
      </w:r>
      <w:r>
        <w:rPr>
          <w:rFonts w:ascii="SimHei" w:hAnsi="SimHei" w:eastAsia="SimHei" w:cs="SimHei"/>
          <w:sz w:val="18"/>
          <w:szCs w:val="18"/>
          <w:spacing w:val="-1"/>
        </w:rPr>
        <w:t>职业健康安全管理体系</w:t>
      </w:r>
      <w:r>
        <w:rPr>
          <w:sz w:val="18"/>
          <w:szCs w:val="18"/>
          <w:spacing w:val="-1"/>
        </w:rPr>
        <w:t>（3.11）附加的要求有关。</w:t>
      </w:r>
    </w:p>
    <w:p>
      <w:pPr>
        <w:pStyle w:val="BodyText"/>
        <w:ind w:left="849" w:right="23" w:hanging="427"/>
        <w:spacing w:before="95" w:line="315" w:lineRule="auto"/>
        <w:rPr>
          <w:sz w:val="18"/>
          <w:szCs w:val="18"/>
        </w:rPr>
      </w:pPr>
      <w:r>
        <w:rPr>
          <w:sz w:val="18"/>
          <w:szCs w:val="18"/>
        </w:rPr>
        <w:t>注2：该术语和定义是《“ISO/IEC导则 第1部分</w:t>
      </w:r>
      <w:r>
        <w:rPr>
          <w:sz w:val="18"/>
          <w:szCs w:val="18"/>
          <w:spacing w:val="-67"/>
        </w:rPr>
        <w:t xml:space="preserve"> </w:t>
      </w:r>
      <w:r>
        <w:rPr>
          <w:sz w:val="18"/>
          <w:szCs w:val="18"/>
          <w:spacing w:val="-1"/>
        </w:rPr>
        <w:t>”的ISO补充合并本》附录SL所给出的ISO管理体系标准的通用术</w:t>
      </w:r>
      <w:r>
        <w:rPr>
          <w:sz w:val="18"/>
          <w:szCs w:val="18"/>
        </w:rPr>
        <w:t xml:space="preserve"> </w:t>
      </w:r>
      <w:r>
        <w:rPr>
          <w:sz w:val="18"/>
          <w:szCs w:val="18"/>
          <w:spacing w:val="-1"/>
        </w:rPr>
        <w:t>语和核心定义之一。为了澄清不符合与本标准的要求和组织自身的职业健康安全管理体系要</w:t>
      </w:r>
      <w:r>
        <w:rPr>
          <w:sz w:val="18"/>
          <w:szCs w:val="18"/>
          <w:spacing w:val="-2"/>
        </w:rPr>
        <w:t>求之间的关系，</w:t>
      </w:r>
      <w:r>
        <w:rPr>
          <w:sz w:val="18"/>
          <w:szCs w:val="18"/>
        </w:rPr>
        <w:t xml:space="preserve"> </w:t>
      </w:r>
      <w:r>
        <w:rPr>
          <w:sz w:val="18"/>
          <w:szCs w:val="18"/>
          <w:spacing w:val="-2"/>
        </w:rPr>
        <w:t>增加了注1。</w:t>
      </w:r>
    </w:p>
    <w:p>
      <w:pPr>
        <w:spacing w:line="272" w:lineRule="exact"/>
        <w:rPr>
          <w:rFonts w:ascii="SimHei" w:hAnsi="SimHei" w:eastAsia="SimHei" w:cs="SimHei"/>
          <w:sz w:val="20"/>
          <w:szCs w:val="20"/>
        </w:rPr>
      </w:pPr>
      <w:r>
        <w:rPr>
          <w:rFonts w:ascii="SimHei" w:hAnsi="SimHei" w:eastAsia="SimHei" w:cs="SimHei"/>
          <w:sz w:val="20"/>
          <w:szCs w:val="20"/>
          <w:spacing w:val="3"/>
          <w:position w:val="1"/>
        </w:rPr>
        <w:t>3.35</w:t>
      </w:r>
    </w:p>
    <w:p>
      <w:pPr>
        <w:ind w:left="428"/>
        <w:spacing w:before="2" w:line="285" w:lineRule="exact"/>
        <w:outlineLvl w:val="2"/>
        <w:rPr>
          <w:rFonts w:ascii="Arial" w:hAnsi="Arial" w:eastAsia="Arial" w:cs="Arial"/>
          <w:sz w:val="20"/>
          <w:szCs w:val="20"/>
        </w:rPr>
      </w:pPr>
      <w:r>
        <w:rPr>
          <w:rFonts w:ascii="SimHei" w:hAnsi="SimHei" w:eastAsia="SimHei" w:cs="SimHei"/>
          <w:sz w:val="20"/>
          <w:szCs w:val="20"/>
          <w:spacing w:val="11"/>
          <w:position w:val="1"/>
        </w:rPr>
        <w:t>事件</w:t>
      </w:r>
      <w:r>
        <w:rPr>
          <w:rFonts w:ascii="SimHei" w:hAnsi="SimHei" w:eastAsia="SimHei" w:cs="SimHei"/>
          <w:sz w:val="20"/>
          <w:szCs w:val="20"/>
          <w:spacing w:val="-31"/>
          <w:position w:val="1"/>
        </w:rPr>
        <w:t xml:space="preserve"> </w:t>
      </w:r>
      <w:r>
        <w:rPr>
          <w:rFonts w:ascii="Arial" w:hAnsi="Arial" w:eastAsia="Arial" w:cs="Arial"/>
          <w:sz w:val="20"/>
          <w:szCs w:val="20"/>
          <w:position w:val="1"/>
        </w:rPr>
        <w:t>incident</w:t>
      </w:r>
    </w:p>
    <w:p>
      <w:pPr>
        <w:pStyle w:val="BodyText"/>
        <w:ind w:left="446"/>
        <w:spacing w:before="64" w:line="231" w:lineRule="auto"/>
        <w:rPr>
          <w:sz w:val="20"/>
          <w:szCs w:val="20"/>
        </w:rPr>
      </w:pPr>
      <w:r>
        <w:rPr>
          <w:sz w:val="20"/>
          <w:szCs w:val="20"/>
          <w:spacing w:val="8"/>
        </w:rPr>
        <w:t>由工作引起的或在工作过程中发生的可能或已经导致</w:t>
      </w:r>
      <w:r>
        <w:rPr>
          <w:rFonts w:ascii="SimHei" w:hAnsi="SimHei" w:eastAsia="SimHei" w:cs="SimHei"/>
          <w:sz w:val="20"/>
          <w:szCs w:val="20"/>
          <w:spacing w:val="8"/>
        </w:rPr>
        <w:t>伤害和健康损害</w:t>
      </w:r>
      <w:r>
        <w:rPr>
          <w:sz w:val="20"/>
          <w:szCs w:val="20"/>
          <w:spacing w:val="8"/>
        </w:rPr>
        <w:t>（3.18）的情况。</w:t>
      </w:r>
    </w:p>
    <w:p>
      <w:pPr>
        <w:pStyle w:val="BodyText"/>
        <w:ind w:left="422"/>
        <w:spacing w:before="78" w:line="219" w:lineRule="auto"/>
        <w:rPr>
          <w:sz w:val="18"/>
          <w:szCs w:val="18"/>
        </w:rPr>
      </w:pPr>
      <w:r>
        <w:rPr>
          <w:sz w:val="18"/>
          <w:szCs w:val="18"/>
          <w:spacing w:val="-1"/>
        </w:rPr>
        <w:t>注1：发生伤害和健康损害的事件有时被称为“事故</w:t>
      </w:r>
      <w:r>
        <w:rPr>
          <w:sz w:val="18"/>
          <w:szCs w:val="18"/>
          <w:spacing w:val="-48"/>
        </w:rPr>
        <w:t xml:space="preserve"> </w:t>
      </w:r>
      <w:r>
        <w:rPr>
          <w:sz w:val="18"/>
          <w:szCs w:val="18"/>
          <w:spacing w:val="-1"/>
        </w:rPr>
        <w:t>”。</w:t>
      </w:r>
    </w:p>
    <w:p>
      <w:pPr>
        <w:pStyle w:val="BodyText"/>
        <w:ind w:left="848" w:hanging="426"/>
        <w:spacing w:before="99" w:line="303" w:lineRule="auto"/>
        <w:rPr>
          <w:sz w:val="18"/>
          <w:szCs w:val="18"/>
        </w:rPr>
      </w:pPr>
      <w:r>
        <w:rPr>
          <w:sz w:val="18"/>
          <w:szCs w:val="18"/>
          <w:spacing w:val="-4"/>
        </w:rPr>
        <w:t>注2：未发生但有可能发生伤害和健康损害的事件在英文中称为 “near-miss</w:t>
      </w:r>
      <w:r>
        <w:rPr>
          <w:sz w:val="18"/>
          <w:szCs w:val="18"/>
          <w:spacing w:val="-65"/>
        </w:rPr>
        <w:t xml:space="preserve"> </w:t>
      </w:r>
      <w:r>
        <w:rPr>
          <w:sz w:val="18"/>
          <w:szCs w:val="18"/>
          <w:spacing w:val="-4"/>
        </w:rPr>
        <w:t>”、“near-hit</w:t>
      </w:r>
      <w:r>
        <w:rPr>
          <w:sz w:val="18"/>
          <w:szCs w:val="18"/>
          <w:spacing w:val="-67"/>
        </w:rPr>
        <w:t xml:space="preserve"> </w:t>
      </w:r>
      <w:r>
        <w:rPr>
          <w:sz w:val="18"/>
          <w:szCs w:val="18"/>
          <w:spacing w:val="-4"/>
        </w:rPr>
        <w:t>”或</w:t>
      </w:r>
      <w:r>
        <w:rPr>
          <w:sz w:val="18"/>
          <w:szCs w:val="18"/>
          <w:spacing w:val="-5"/>
        </w:rPr>
        <w:t>“close</w:t>
      </w:r>
      <w:r>
        <w:rPr>
          <w:sz w:val="18"/>
          <w:szCs w:val="18"/>
          <w:spacing w:val="-35"/>
        </w:rPr>
        <w:t xml:space="preserve"> </w:t>
      </w:r>
      <w:r>
        <w:rPr>
          <w:sz w:val="18"/>
          <w:szCs w:val="18"/>
          <w:spacing w:val="-5"/>
        </w:rPr>
        <w:t>call</w:t>
      </w:r>
      <w:r>
        <w:rPr>
          <w:sz w:val="18"/>
          <w:szCs w:val="18"/>
          <w:spacing w:val="-67"/>
        </w:rPr>
        <w:t xml:space="preserve"> </w:t>
      </w:r>
      <w:r>
        <w:rPr>
          <w:sz w:val="18"/>
          <w:szCs w:val="18"/>
          <w:spacing w:val="-5"/>
        </w:rPr>
        <w:t>”，</w:t>
      </w:r>
      <w:r>
        <w:rPr>
          <w:sz w:val="18"/>
          <w:szCs w:val="18"/>
        </w:rPr>
        <w:t xml:space="preserve"> </w:t>
      </w:r>
      <w:r>
        <w:rPr>
          <w:sz w:val="18"/>
          <w:szCs w:val="18"/>
          <w:spacing w:val="-2"/>
        </w:rPr>
        <w:t>在中文中也可称为“未遂事件</w:t>
      </w:r>
      <w:r>
        <w:rPr>
          <w:sz w:val="18"/>
          <w:szCs w:val="18"/>
          <w:spacing w:val="-59"/>
        </w:rPr>
        <w:t xml:space="preserve"> </w:t>
      </w:r>
      <w:r>
        <w:rPr>
          <w:sz w:val="18"/>
          <w:szCs w:val="18"/>
          <w:spacing w:val="-2"/>
        </w:rPr>
        <w:t>” </w:t>
      </w:r>
      <w:r>
        <w:rPr>
          <w:sz w:val="20"/>
          <w:szCs w:val="20"/>
          <w:spacing w:val="-2"/>
        </w:rPr>
        <w:t>、</w:t>
      </w:r>
      <w:r>
        <w:rPr>
          <w:sz w:val="18"/>
          <w:szCs w:val="18"/>
          <w:spacing w:val="-2"/>
        </w:rPr>
        <w:t>“未遂事故</w:t>
      </w:r>
      <w:r>
        <w:rPr>
          <w:sz w:val="18"/>
          <w:szCs w:val="18"/>
          <w:spacing w:val="-66"/>
        </w:rPr>
        <w:t xml:space="preserve"> </w:t>
      </w:r>
      <w:r>
        <w:rPr>
          <w:sz w:val="18"/>
          <w:szCs w:val="18"/>
          <w:spacing w:val="-2"/>
        </w:rPr>
        <w:t>”或“事故隐患</w:t>
      </w:r>
      <w:r>
        <w:rPr>
          <w:sz w:val="18"/>
          <w:szCs w:val="18"/>
          <w:spacing w:val="-66"/>
        </w:rPr>
        <w:t xml:space="preserve"> </w:t>
      </w:r>
      <w:r>
        <w:rPr>
          <w:sz w:val="18"/>
          <w:szCs w:val="18"/>
          <w:spacing w:val="-2"/>
        </w:rPr>
        <w:t>”等。</w:t>
      </w:r>
    </w:p>
    <w:p>
      <w:pPr>
        <w:pStyle w:val="BodyText"/>
        <w:ind w:left="422"/>
        <w:spacing w:line="221" w:lineRule="auto"/>
        <w:rPr>
          <w:sz w:val="18"/>
          <w:szCs w:val="18"/>
        </w:rPr>
      </w:pPr>
      <w:r>
        <w:rPr>
          <w:sz w:val="18"/>
          <w:szCs w:val="18"/>
        </w:rPr>
        <w:t>注3：尽管事件可能涉及一个或多个</w:t>
      </w:r>
      <w:r>
        <w:rPr>
          <w:rFonts w:ascii="SimHei" w:hAnsi="SimHei" w:eastAsia="SimHei" w:cs="SimHei"/>
          <w:sz w:val="18"/>
          <w:szCs w:val="18"/>
        </w:rPr>
        <w:t>不符合</w:t>
      </w:r>
      <w:r>
        <w:rPr>
          <w:sz w:val="18"/>
          <w:szCs w:val="18"/>
        </w:rPr>
        <w:t>（3.34</w:t>
      </w:r>
      <w:r>
        <w:rPr>
          <w:sz w:val="18"/>
          <w:szCs w:val="18"/>
          <w:spacing w:val="2"/>
        </w:rPr>
        <w:t>），</w:t>
      </w:r>
      <w:r>
        <w:rPr>
          <w:sz w:val="18"/>
          <w:szCs w:val="18"/>
        </w:rPr>
        <w:t>但在没有</w:t>
      </w:r>
      <w:r>
        <w:rPr>
          <w:rFonts w:ascii="SimHei" w:hAnsi="SimHei" w:eastAsia="SimHei" w:cs="SimHei"/>
          <w:sz w:val="18"/>
          <w:szCs w:val="18"/>
        </w:rPr>
        <w:t>不符合</w:t>
      </w:r>
      <w:r>
        <w:rPr>
          <w:sz w:val="18"/>
          <w:szCs w:val="18"/>
        </w:rPr>
        <w:t>（3</w:t>
      </w:r>
      <w:r>
        <w:rPr>
          <w:sz w:val="18"/>
          <w:szCs w:val="18"/>
          <w:spacing w:val="-1"/>
        </w:rPr>
        <w:t>.34）时也可能会发生。</w:t>
      </w:r>
    </w:p>
    <w:p>
      <w:pPr>
        <w:spacing w:before="81" w:line="272" w:lineRule="exact"/>
        <w:rPr>
          <w:rFonts w:ascii="SimHei" w:hAnsi="SimHei" w:eastAsia="SimHei" w:cs="SimHei"/>
          <w:sz w:val="20"/>
          <w:szCs w:val="20"/>
        </w:rPr>
      </w:pPr>
      <w:r>
        <w:rPr>
          <w:rFonts w:ascii="SimHei" w:hAnsi="SimHei" w:eastAsia="SimHei" w:cs="SimHei"/>
          <w:sz w:val="20"/>
          <w:szCs w:val="20"/>
          <w:spacing w:val="3"/>
          <w:position w:val="1"/>
        </w:rPr>
        <w:t>3.36</w:t>
      </w:r>
    </w:p>
    <w:p>
      <w:pPr>
        <w:ind w:left="424"/>
        <w:spacing w:before="40" w:line="231" w:lineRule="auto"/>
        <w:outlineLvl w:val="2"/>
        <w:rPr>
          <w:rFonts w:ascii="Arial" w:hAnsi="Arial" w:eastAsia="Arial" w:cs="Arial"/>
          <w:sz w:val="20"/>
          <w:szCs w:val="20"/>
        </w:rPr>
      </w:pPr>
      <w:r>
        <w:rPr>
          <w:rFonts w:ascii="SimHei" w:hAnsi="SimHei" w:eastAsia="SimHei" w:cs="SimHei"/>
          <w:sz w:val="20"/>
          <w:szCs w:val="20"/>
          <w:spacing w:val="18"/>
        </w:rPr>
        <w:t>纠正措施</w:t>
      </w:r>
      <w:r>
        <w:rPr>
          <w:rFonts w:ascii="SimHei" w:hAnsi="SimHei" w:eastAsia="SimHei" w:cs="SimHei"/>
          <w:sz w:val="20"/>
          <w:szCs w:val="20"/>
          <w:spacing w:val="18"/>
        </w:rPr>
        <w:t xml:space="preserve"> </w:t>
      </w:r>
      <w:r>
        <w:rPr>
          <w:rFonts w:ascii="Arial" w:hAnsi="Arial" w:eastAsia="Arial" w:cs="Arial"/>
          <w:sz w:val="20"/>
          <w:szCs w:val="20"/>
        </w:rPr>
        <w:t>corrective</w:t>
      </w:r>
      <w:r>
        <w:rPr>
          <w:rFonts w:ascii="Arial" w:hAnsi="Arial" w:eastAsia="Arial" w:cs="Arial"/>
          <w:sz w:val="20"/>
          <w:szCs w:val="20"/>
          <w:spacing w:val="15"/>
          <w:w w:val="101"/>
        </w:rPr>
        <w:t xml:space="preserve"> </w:t>
      </w:r>
      <w:r>
        <w:rPr>
          <w:rFonts w:ascii="Arial" w:hAnsi="Arial" w:eastAsia="Arial" w:cs="Arial"/>
          <w:sz w:val="20"/>
          <w:szCs w:val="20"/>
        </w:rPr>
        <w:t>action</w:t>
      </w:r>
    </w:p>
    <w:p>
      <w:pPr>
        <w:pStyle w:val="BodyText"/>
        <w:ind w:left="423"/>
        <w:spacing w:before="62" w:line="230" w:lineRule="auto"/>
        <w:rPr>
          <w:sz w:val="20"/>
          <w:szCs w:val="20"/>
        </w:rPr>
      </w:pPr>
      <w:r>
        <w:rPr>
          <w:sz w:val="20"/>
          <w:szCs w:val="20"/>
          <w:spacing w:val="8"/>
        </w:rPr>
        <w:t>为消除</w:t>
      </w:r>
      <w:r>
        <w:rPr>
          <w:rFonts w:ascii="SimHei" w:hAnsi="SimHei" w:eastAsia="SimHei" w:cs="SimHei"/>
          <w:sz w:val="20"/>
          <w:szCs w:val="20"/>
          <w:spacing w:val="8"/>
        </w:rPr>
        <w:t>不符合</w:t>
      </w:r>
      <w:r>
        <w:rPr>
          <w:sz w:val="20"/>
          <w:szCs w:val="20"/>
          <w:spacing w:val="8"/>
        </w:rPr>
        <w:t>（3.34）或</w:t>
      </w:r>
      <w:r>
        <w:rPr>
          <w:rFonts w:ascii="SimHei" w:hAnsi="SimHei" w:eastAsia="SimHei" w:cs="SimHei"/>
          <w:sz w:val="20"/>
          <w:szCs w:val="20"/>
          <w:spacing w:val="8"/>
        </w:rPr>
        <w:t>事件</w:t>
      </w:r>
      <w:r>
        <w:rPr>
          <w:sz w:val="20"/>
          <w:szCs w:val="20"/>
          <w:spacing w:val="8"/>
        </w:rPr>
        <w:t>（3.35）的原因并防止再次发生而采取的措施。</w:t>
      </w:r>
    </w:p>
    <w:p>
      <w:pPr>
        <w:pStyle w:val="BodyText"/>
        <w:ind w:left="849" w:right="46" w:hanging="427"/>
        <w:spacing w:before="77" w:line="315" w:lineRule="auto"/>
        <w:rPr>
          <w:sz w:val="18"/>
          <w:szCs w:val="18"/>
        </w:rPr>
      </w:pPr>
      <w:r>
        <w:rPr>
          <w:sz w:val="18"/>
          <w:szCs w:val="18"/>
        </w:rPr>
        <w:t>注： 该术语和定义是《“ISO/IEC导则 第1部分</w:t>
      </w:r>
      <w:r>
        <w:rPr>
          <w:sz w:val="18"/>
          <w:szCs w:val="18"/>
          <w:spacing w:val="-67"/>
        </w:rPr>
        <w:t xml:space="preserve"> </w:t>
      </w:r>
      <w:r>
        <w:rPr>
          <w:sz w:val="18"/>
          <w:szCs w:val="18"/>
          <w:spacing w:val="-1"/>
        </w:rPr>
        <w:t>”的ISO补充合并本》附录SL所给出ISO管理体系标准的通用术语</w:t>
      </w:r>
      <w:r>
        <w:rPr>
          <w:sz w:val="18"/>
          <w:szCs w:val="18"/>
        </w:rPr>
        <w:t xml:space="preserve"> </w:t>
      </w:r>
      <w:r>
        <w:rPr>
          <w:sz w:val="18"/>
          <w:szCs w:val="18"/>
          <w:spacing w:val="-2"/>
        </w:rPr>
        <w:t>和核心定义之一。由于“事件</w:t>
      </w:r>
      <w:r>
        <w:rPr>
          <w:sz w:val="18"/>
          <w:szCs w:val="18"/>
          <w:spacing w:val="-66"/>
        </w:rPr>
        <w:t xml:space="preserve"> </w:t>
      </w:r>
      <w:r>
        <w:rPr>
          <w:sz w:val="18"/>
          <w:szCs w:val="18"/>
          <w:spacing w:val="-2"/>
        </w:rPr>
        <w:t>”是职业健康安全的关键因素，通过纠正措施来应对事件</w:t>
      </w:r>
      <w:r>
        <w:rPr>
          <w:sz w:val="18"/>
          <w:szCs w:val="18"/>
          <w:spacing w:val="-3"/>
        </w:rPr>
        <w:t>所需的活动与应对不</w:t>
      </w:r>
      <w:r>
        <w:rPr>
          <w:sz w:val="18"/>
          <w:szCs w:val="18"/>
        </w:rPr>
        <w:t xml:space="preserve"> </w:t>
      </w:r>
      <w:r>
        <w:rPr>
          <w:sz w:val="18"/>
          <w:szCs w:val="18"/>
          <w:spacing w:val="-1"/>
        </w:rPr>
        <w:t>符合所需的活动相同，因此，该术语定义被改写为包括对“事件</w:t>
      </w:r>
      <w:r>
        <w:rPr>
          <w:sz w:val="18"/>
          <w:szCs w:val="18"/>
          <w:spacing w:val="-66"/>
        </w:rPr>
        <w:t xml:space="preserve"> </w:t>
      </w:r>
      <w:r>
        <w:rPr>
          <w:sz w:val="18"/>
          <w:szCs w:val="18"/>
          <w:spacing w:val="-1"/>
        </w:rPr>
        <w:t>”的引用。</w:t>
      </w:r>
    </w:p>
    <w:p>
      <w:pPr>
        <w:spacing w:line="273" w:lineRule="exact"/>
        <w:rPr>
          <w:rFonts w:ascii="SimHei" w:hAnsi="SimHei" w:eastAsia="SimHei" w:cs="SimHei"/>
          <w:sz w:val="20"/>
          <w:szCs w:val="20"/>
        </w:rPr>
      </w:pPr>
      <w:r>
        <w:rPr>
          <w:rFonts w:ascii="SimHei" w:hAnsi="SimHei" w:eastAsia="SimHei" w:cs="SimHei"/>
          <w:sz w:val="20"/>
          <w:szCs w:val="20"/>
          <w:spacing w:val="3"/>
          <w:position w:val="1"/>
        </w:rPr>
        <w:t>3.37</w:t>
      </w:r>
    </w:p>
    <w:p>
      <w:pPr>
        <w:ind w:left="422"/>
        <w:spacing w:before="39" w:line="221" w:lineRule="auto"/>
        <w:outlineLvl w:val="2"/>
        <w:rPr>
          <w:rFonts w:ascii="Arial" w:hAnsi="Arial" w:eastAsia="Arial" w:cs="Arial"/>
          <w:sz w:val="20"/>
          <w:szCs w:val="20"/>
        </w:rPr>
      </w:pPr>
      <w:r>
        <w:rPr>
          <w:rFonts w:ascii="SimHei" w:hAnsi="SimHei" w:eastAsia="SimHei" w:cs="SimHei"/>
          <w:sz w:val="20"/>
          <w:szCs w:val="20"/>
          <w:spacing w:val="23"/>
        </w:rPr>
        <w:t>持续改进</w:t>
      </w:r>
      <w:r>
        <w:rPr>
          <w:rFonts w:ascii="SimHei" w:hAnsi="SimHei" w:eastAsia="SimHei" w:cs="SimHei"/>
          <w:sz w:val="20"/>
          <w:szCs w:val="20"/>
          <w:spacing w:val="23"/>
        </w:rPr>
        <w:t xml:space="preserve"> </w:t>
      </w:r>
      <w:r>
        <w:rPr>
          <w:rFonts w:ascii="Arial" w:hAnsi="Arial" w:eastAsia="Arial" w:cs="Arial"/>
          <w:sz w:val="20"/>
          <w:szCs w:val="20"/>
        </w:rPr>
        <w:t>continual</w:t>
      </w:r>
      <w:r>
        <w:rPr>
          <w:rFonts w:ascii="Arial" w:hAnsi="Arial" w:eastAsia="Arial" w:cs="Arial"/>
          <w:sz w:val="20"/>
          <w:szCs w:val="20"/>
          <w:spacing w:val="19"/>
          <w:w w:val="101"/>
        </w:rPr>
        <w:t xml:space="preserve"> </w:t>
      </w:r>
      <w:r>
        <w:rPr>
          <w:rFonts w:ascii="Arial" w:hAnsi="Arial" w:eastAsia="Arial" w:cs="Arial"/>
          <w:sz w:val="20"/>
          <w:szCs w:val="20"/>
        </w:rPr>
        <w:t>improvement</w:t>
      </w:r>
    </w:p>
    <w:p>
      <w:pPr>
        <w:pStyle w:val="BodyText"/>
        <w:ind w:left="421"/>
        <w:spacing w:before="73" w:line="229" w:lineRule="auto"/>
        <w:rPr>
          <w:sz w:val="20"/>
          <w:szCs w:val="20"/>
        </w:rPr>
      </w:pPr>
      <w:r>
        <w:rPr>
          <w:sz w:val="20"/>
          <w:szCs w:val="20"/>
          <w:spacing w:val="7"/>
        </w:rPr>
        <w:t>提高</w:t>
      </w:r>
      <w:r>
        <w:rPr>
          <w:rFonts w:ascii="SimHei" w:hAnsi="SimHei" w:eastAsia="SimHei" w:cs="SimHei"/>
          <w:sz w:val="20"/>
          <w:szCs w:val="20"/>
          <w:spacing w:val="7"/>
        </w:rPr>
        <w:t>绩效</w:t>
      </w:r>
      <w:r>
        <w:rPr>
          <w:sz w:val="20"/>
          <w:szCs w:val="20"/>
          <w:spacing w:val="7"/>
        </w:rPr>
        <w:t>（3.27）的循环活动。</w:t>
      </w:r>
    </w:p>
    <w:p>
      <w:pPr>
        <w:spacing w:line="229" w:lineRule="auto"/>
        <w:sectPr>
          <w:headerReference w:type="default" r:id="rId26"/>
          <w:footerReference w:type="default" r:id="rId27"/>
          <w:pgSz w:w="11907" w:h="16840"/>
          <w:pgMar w:top="1716" w:right="1200" w:bottom="1013" w:left="1425" w:header="1395" w:footer="851" w:gutter="0"/>
        </w:sectPr>
        <w:rPr>
          <w:sz w:val="20"/>
          <w:szCs w:val="20"/>
        </w:rPr>
      </w:pPr>
    </w:p>
    <w:p>
      <w:pPr>
        <w:pStyle w:val="BodyText"/>
        <w:ind w:left="875" w:right="118" w:hanging="449"/>
        <w:spacing w:before="159" w:line="320" w:lineRule="auto"/>
        <w:rPr>
          <w:sz w:val="18"/>
          <w:szCs w:val="18"/>
        </w:rPr>
      </w:pPr>
      <w:r>
        <w:rPr>
          <w:sz w:val="18"/>
          <w:szCs w:val="18"/>
          <w:spacing w:val="1"/>
        </w:rPr>
        <w:t>注1：提高绩效涉及使用</w:t>
      </w:r>
      <w:r>
        <w:rPr>
          <w:rFonts w:ascii="SimHei" w:hAnsi="SimHei" w:eastAsia="SimHei" w:cs="SimHei"/>
          <w:sz w:val="18"/>
          <w:szCs w:val="18"/>
          <w:spacing w:val="1"/>
        </w:rPr>
        <w:t>职业健康安全管理体系</w:t>
      </w:r>
      <w:r>
        <w:rPr>
          <w:sz w:val="18"/>
          <w:szCs w:val="18"/>
          <w:spacing w:val="1"/>
        </w:rPr>
        <w:t>（3.11</w:t>
      </w:r>
      <w:r>
        <w:rPr>
          <w:sz w:val="18"/>
          <w:szCs w:val="18"/>
          <w:spacing w:val="15"/>
        </w:rPr>
        <w:t>），</w:t>
      </w:r>
      <w:r>
        <w:rPr>
          <w:sz w:val="18"/>
          <w:szCs w:val="18"/>
          <w:spacing w:val="1"/>
        </w:rPr>
        <w:t>以实现与</w:t>
      </w:r>
      <w:r>
        <w:rPr>
          <w:rFonts w:ascii="SimHei" w:hAnsi="SimHei" w:eastAsia="SimHei" w:cs="SimHei"/>
          <w:sz w:val="18"/>
          <w:szCs w:val="18"/>
          <w:spacing w:val="1"/>
        </w:rPr>
        <w:t>职业健康安全方针</w:t>
      </w:r>
      <w:r>
        <w:rPr>
          <w:sz w:val="18"/>
          <w:szCs w:val="18"/>
          <w:spacing w:val="1"/>
        </w:rPr>
        <w:t>（3.15）和</w:t>
      </w:r>
      <w:r>
        <w:rPr>
          <w:rFonts w:ascii="SimHei" w:hAnsi="SimHei" w:eastAsia="SimHei" w:cs="SimHei"/>
          <w:sz w:val="18"/>
          <w:szCs w:val="18"/>
          <w:spacing w:val="1"/>
        </w:rPr>
        <w:t>职业健</w:t>
      </w:r>
      <w:r>
        <w:rPr>
          <w:rFonts w:ascii="SimHei" w:hAnsi="SimHei" w:eastAsia="SimHei" w:cs="SimHei"/>
          <w:sz w:val="18"/>
          <w:szCs w:val="18"/>
        </w:rPr>
        <w:t>康安全</w:t>
      </w:r>
      <w:r>
        <w:rPr>
          <w:rFonts w:ascii="SimHei" w:hAnsi="SimHei" w:eastAsia="SimHei" w:cs="SimHei"/>
          <w:sz w:val="18"/>
          <w:szCs w:val="18"/>
          <w:spacing w:val="1"/>
        </w:rPr>
        <w:t xml:space="preserve"> </w:t>
      </w:r>
      <w:r>
        <w:rPr>
          <w:rFonts w:ascii="SimHei" w:hAnsi="SimHei" w:eastAsia="SimHei" w:cs="SimHei"/>
          <w:sz w:val="18"/>
          <w:szCs w:val="18"/>
          <w:spacing w:val="-1"/>
        </w:rPr>
        <w:t>目标</w:t>
      </w:r>
      <w:r>
        <w:rPr>
          <w:sz w:val="18"/>
          <w:szCs w:val="18"/>
          <w:spacing w:val="-1"/>
        </w:rPr>
        <w:t>（3.17）相一致的整体</w:t>
      </w:r>
      <w:r>
        <w:rPr>
          <w:rFonts w:ascii="SimHei" w:hAnsi="SimHei" w:eastAsia="SimHei" w:cs="SimHei"/>
          <w:sz w:val="18"/>
          <w:szCs w:val="18"/>
          <w:spacing w:val="-1"/>
        </w:rPr>
        <w:t>职业健康安全绩效</w:t>
      </w:r>
      <w:r>
        <w:rPr>
          <w:sz w:val="18"/>
          <w:szCs w:val="18"/>
          <w:spacing w:val="-1"/>
        </w:rPr>
        <w:t>（3.27）的改进。</w:t>
      </w:r>
    </w:p>
    <w:p>
      <w:pPr>
        <w:pStyle w:val="BodyText"/>
        <w:ind w:left="426"/>
        <w:spacing w:line="219" w:lineRule="auto"/>
        <w:rPr>
          <w:sz w:val="18"/>
          <w:szCs w:val="18"/>
        </w:rPr>
      </w:pPr>
      <w:r>
        <w:rPr>
          <w:sz w:val="18"/>
          <w:szCs w:val="18"/>
        </w:rPr>
        <w:t>注2：持续并不意味着不间断，因此活动不必同时在</w:t>
      </w:r>
      <w:r>
        <w:rPr>
          <w:sz w:val="18"/>
          <w:szCs w:val="18"/>
          <w:spacing w:val="-1"/>
        </w:rPr>
        <w:t>所有领域发生。</w:t>
      </w:r>
    </w:p>
    <w:p>
      <w:pPr>
        <w:pStyle w:val="BodyText"/>
        <w:ind w:left="853" w:right="116" w:hanging="427"/>
        <w:spacing w:before="97" w:line="315" w:lineRule="auto"/>
        <w:rPr>
          <w:sz w:val="18"/>
          <w:szCs w:val="18"/>
        </w:rPr>
      </w:pPr>
      <w:r>
        <w:rPr>
          <w:sz w:val="18"/>
          <w:szCs w:val="18"/>
        </w:rPr>
        <w:t>注3：该术语和定义是《“ISO/IEC导则 第1部分</w:t>
      </w:r>
      <w:r>
        <w:rPr>
          <w:sz w:val="18"/>
          <w:szCs w:val="18"/>
          <w:spacing w:val="-67"/>
        </w:rPr>
        <w:t xml:space="preserve"> </w:t>
      </w:r>
      <w:r>
        <w:rPr>
          <w:sz w:val="18"/>
          <w:szCs w:val="18"/>
          <w:spacing w:val="-1"/>
        </w:rPr>
        <w:t>”的ISO补充合并本》附录SL所给出的ISO管理体系标准的通用术</w:t>
      </w:r>
      <w:r>
        <w:rPr>
          <w:sz w:val="18"/>
          <w:szCs w:val="18"/>
        </w:rPr>
        <w:t xml:space="preserve"> </w:t>
      </w:r>
      <w:r>
        <w:rPr>
          <w:sz w:val="18"/>
          <w:szCs w:val="18"/>
        </w:rPr>
        <w:t>语和核心定义之一。为了澄清在职业健康安全管理体系背景下“绩效</w:t>
      </w:r>
      <w:r>
        <w:rPr>
          <w:sz w:val="18"/>
          <w:szCs w:val="18"/>
          <w:spacing w:val="-66"/>
        </w:rPr>
        <w:t xml:space="preserve"> </w:t>
      </w:r>
      <w:r>
        <w:rPr>
          <w:sz w:val="18"/>
          <w:szCs w:val="18"/>
        </w:rPr>
        <w:t>”的含义，</w:t>
      </w:r>
      <w:r>
        <w:rPr>
          <w:sz w:val="18"/>
          <w:szCs w:val="18"/>
          <w:spacing w:val="-1"/>
        </w:rPr>
        <w:t>增加了注1。为了澄清“持</w:t>
      </w:r>
      <w:r>
        <w:rPr>
          <w:sz w:val="18"/>
          <w:szCs w:val="18"/>
        </w:rPr>
        <w:t xml:space="preserve"> </w:t>
      </w:r>
      <w:r>
        <w:rPr>
          <w:sz w:val="18"/>
          <w:szCs w:val="18"/>
          <w:spacing w:val="-3"/>
        </w:rPr>
        <w:t>续</w:t>
      </w:r>
      <w:r>
        <w:rPr>
          <w:sz w:val="18"/>
          <w:szCs w:val="18"/>
          <w:spacing w:val="-63"/>
        </w:rPr>
        <w:t xml:space="preserve"> </w:t>
      </w:r>
      <w:r>
        <w:rPr>
          <w:sz w:val="18"/>
          <w:szCs w:val="18"/>
          <w:spacing w:val="-3"/>
        </w:rPr>
        <w:t>”的含义，增加了注2。</w:t>
      </w:r>
    </w:p>
    <w:p>
      <w:pPr>
        <w:spacing w:before="1" w:line="229" w:lineRule="auto"/>
        <w:outlineLvl w:val="0"/>
        <w:rPr>
          <w:rFonts w:ascii="SimHei" w:hAnsi="SimHei" w:eastAsia="SimHei" w:cs="SimHei"/>
          <w:sz w:val="20"/>
          <w:szCs w:val="20"/>
        </w:rPr>
      </w:pPr>
      <w:bookmarkStart w:name="bookmark6" w:id="8"/>
      <w:bookmarkEnd w:id="8"/>
      <w:bookmarkStart w:name="bookmark7" w:id="9"/>
      <w:bookmarkEnd w:id="9"/>
      <w:r>
        <w:rPr>
          <w:rFonts w:ascii="SimHei" w:hAnsi="SimHei" w:eastAsia="SimHei" w:cs="SimHei"/>
          <w:sz w:val="20"/>
          <w:szCs w:val="20"/>
          <w:spacing w:val="8"/>
        </w:rPr>
        <w:t>4</w:t>
      </w:r>
      <w:r>
        <w:rPr>
          <w:rFonts w:ascii="SimHei" w:hAnsi="SimHei" w:eastAsia="SimHei" w:cs="SimHei"/>
          <w:sz w:val="20"/>
          <w:szCs w:val="20"/>
          <w:spacing w:val="8"/>
        </w:rPr>
        <w:t xml:space="preserve">  </w:t>
      </w:r>
      <w:r>
        <w:rPr>
          <w:rFonts w:ascii="SimHei" w:hAnsi="SimHei" w:eastAsia="SimHei" w:cs="SimHei"/>
          <w:sz w:val="20"/>
          <w:szCs w:val="20"/>
          <w:spacing w:val="8"/>
        </w:rPr>
        <w:t>组织所处的环境</w:t>
      </w:r>
    </w:p>
    <w:p>
      <w:pPr>
        <w:spacing w:before="62" w:line="230" w:lineRule="auto"/>
        <w:outlineLvl w:val="0"/>
        <w:rPr>
          <w:rFonts w:ascii="SimHei" w:hAnsi="SimHei" w:eastAsia="SimHei" w:cs="SimHei"/>
          <w:sz w:val="20"/>
          <w:szCs w:val="20"/>
        </w:rPr>
      </w:pPr>
      <w:bookmarkStart w:name="bookmark65" w:id="10"/>
      <w:bookmarkEnd w:id="10"/>
      <w:r>
        <w:rPr>
          <w:rFonts w:ascii="SimHei" w:hAnsi="SimHei" w:eastAsia="SimHei" w:cs="SimHei"/>
          <w:sz w:val="20"/>
          <w:szCs w:val="20"/>
          <w:spacing w:val="8"/>
        </w:rPr>
        <w:t>4.1</w:t>
      </w:r>
      <w:r>
        <w:rPr>
          <w:rFonts w:ascii="SimHei" w:hAnsi="SimHei" w:eastAsia="SimHei" w:cs="SimHei"/>
          <w:sz w:val="20"/>
          <w:szCs w:val="20"/>
          <w:spacing w:val="8"/>
        </w:rPr>
        <w:t xml:space="preserve">  </w:t>
      </w:r>
      <w:r>
        <w:rPr>
          <w:rFonts w:ascii="SimHei" w:hAnsi="SimHei" w:eastAsia="SimHei" w:cs="SimHei"/>
          <w:sz w:val="20"/>
          <w:szCs w:val="20"/>
          <w:spacing w:val="8"/>
        </w:rPr>
        <w:t>理解组织及其所处的环境</w:t>
      </w:r>
    </w:p>
    <w:p>
      <w:pPr>
        <w:pStyle w:val="BodyText"/>
        <w:ind w:left="5" w:right="121" w:firstLine="422"/>
        <w:spacing w:before="63" w:line="288" w:lineRule="auto"/>
        <w:rPr>
          <w:sz w:val="20"/>
          <w:szCs w:val="20"/>
        </w:rPr>
      </w:pPr>
      <w:r>
        <w:rPr>
          <w:sz w:val="20"/>
          <w:szCs w:val="20"/>
          <w:spacing w:val="15"/>
        </w:rPr>
        <w:t>组织应确定与其宗旨相关并影响其实现职业健康安全管理体系预期结果的</w:t>
      </w:r>
      <w:r>
        <w:rPr>
          <w:sz w:val="20"/>
          <w:szCs w:val="20"/>
          <w:spacing w:val="14"/>
        </w:rPr>
        <w:t>能力的内部和外部议</w:t>
      </w:r>
      <w:r>
        <w:rPr>
          <w:sz w:val="20"/>
          <w:szCs w:val="20"/>
        </w:rPr>
        <w:t xml:space="preserve"> </w:t>
      </w:r>
      <w:bookmarkStart w:name="bookmark8" w:id="11"/>
      <w:bookmarkEnd w:id="11"/>
      <w:r>
        <w:rPr>
          <w:sz w:val="20"/>
          <w:szCs w:val="20"/>
        </w:rPr>
        <w:t>题。</w:t>
      </w:r>
    </w:p>
    <w:p>
      <w:pPr>
        <w:spacing w:line="229" w:lineRule="auto"/>
        <w:outlineLvl w:val="0"/>
        <w:rPr>
          <w:rFonts w:ascii="SimHei" w:hAnsi="SimHei" w:eastAsia="SimHei" w:cs="SimHei"/>
          <w:sz w:val="20"/>
          <w:szCs w:val="20"/>
        </w:rPr>
      </w:pPr>
      <w:bookmarkStart w:name="bookmark66" w:id="12"/>
      <w:bookmarkEnd w:id="12"/>
      <w:r>
        <w:rPr>
          <w:rFonts w:ascii="SimHei" w:hAnsi="SimHei" w:eastAsia="SimHei" w:cs="SimHei"/>
          <w:sz w:val="20"/>
          <w:szCs w:val="20"/>
          <w:spacing w:val="8"/>
        </w:rPr>
        <w:t>4.2</w:t>
      </w:r>
      <w:r>
        <w:rPr>
          <w:rFonts w:ascii="SimHei" w:hAnsi="SimHei" w:eastAsia="SimHei" w:cs="SimHei"/>
          <w:sz w:val="20"/>
          <w:szCs w:val="20"/>
          <w:spacing w:val="8"/>
        </w:rPr>
        <w:t xml:space="preserve">  </w:t>
      </w:r>
      <w:r>
        <w:rPr>
          <w:rFonts w:ascii="SimHei" w:hAnsi="SimHei" w:eastAsia="SimHei" w:cs="SimHei"/>
          <w:sz w:val="20"/>
          <w:szCs w:val="20"/>
          <w:spacing w:val="8"/>
        </w:rPr>
        <w:t>理解工作人员和其他相关方的需求和期望</w:t>
      </w:r>
    </w:p>
    <w:p>
      <w:pPr>
        <w:pStyle w:val="BodyText"/>
        <w:ind w:left="428"/>
        <w:spacing w:before="64" w:line="228" w:lineRule="auto"/>
        <w:rPr>
          <w:sz w:val="20"/>
          <w:szCs w:val="20"/>
        </w:rPr>
      </w:pPr>
      <w:r>
        <w:rPr>
          <w:sz w:val="20"/>
          <w:szCs w:val="20"/>
          <w:spacing w:val="6"/>
        </w:rPr>
        <w:t>组织应确定：</w:t>
      </w:r>
    </w:p>
    <w:p>
      <w:pPr>
        <w:pStyle w:val="BodyText"/>
        <w:ind w:left="427"/>
        <w:spacing w:before="64" w:line="228" w:lineRule="auto"/>
        <w:rPr>
          <w:sz w:val="20"/>
          <w:szCs w:val="20"/>
        </w:rPr>
      </w:pPr>
      <w:r>
        <w:rPr>
          <w:rFonts w:ascii="Times New Roman" w:hAnsi="Times New Roman" w:eastAsia="Times New Roman" w:cs="Times New Roman"/>
          <w:sz w:val="20"/>
          <w:szCs w:val="20"/>
          <w:spacing w:val="9"/>
        </w:rPr>
        <w:t>a</w:t>
      </w:r>
      <w:r>
        <w:rPr>
          <w:sz w:val="20"/>
          <w:szCs w:val="20"/>
          <w:spacing w:val="9"/>
        </w:rPr>
        <w:t>）除工作人员之外的、与职业健康安全管理体系有关的其他相关方；</w:t>
      </w:r>
    </w:p>
    <w:p>
      <w:pPr>
        <w:pStyle w:val="BodyText"/>
        <w:ind w:left="419"/>
        <w:spacing w:before="66" w:line="228" w:lineRule="auto"/>
        <w:rPr>
          <w:sz w:val="20"/>
          <w:szCs w:val="20"/>
        </w:rPr>
      </w:pPr>
      <w:r>
        <w:rPr>
          <w:rFonts w:ascii="Times New Roman" w:hAnsi="Times New Roman" w:eastAsia="Times New Roman" w:cs="Times New Roman"/>
          <w:sz w:val="20"/>
          <w:szCs w:val="20"/>
          <w:spacing w:val="9"/>
        </w:rPr>
        <w:t>b</w:t>
      </w:r>
      <w:r>
        <w:rPr>
          <w:sz w:val="20"/>
          <w:szCs w:val="20"/>
          <w:spacing w:val="9"/>
        </w:rPr>
        <w:t>）工作人员及其他相关方的有关需求和期望（即要求</w:t>
      </w:r>
      <w:r>
        <w:rPr>
          <w:sz w:val="20"/>
          <w:szCs w:val="20"/>
          <w:spacing w:val="-45"/>
        </w:rPr>
        <w:t>）；</w:t>
      </w:r>
    </w:p>
    <w:p>
      <w:pPr>
        <w:pStyle w:val="BodyText"/>
        <w:ind w:left="426"/>
        <w:spacing w:before="64" w:line="228" w:lineRule="auto"/>
        <w:rPr>
          <w:sz w:val="20"/>
          <w:szCs w:val="20"/>
        </w:rPr>
      </w:pPr>
      <w:r>
        <w:rPr>
          <w:rFonts w:ascii="Times New Roman" w:hAnsi="Times New Roman" w:eastAsia="Times New Roman" w:cs="Times New Roman"/>
          <w:sz w:val="20"/>
          <w:szCs w:val="20"/>
          <w:spacing w:val="9"/>
        </w:rPr>
        <w:t>c</w:t>
      </w:r>
      <w:r>
        <w:rPr>
          <w:sz w:val="20"/>
          <w:szCs w:val="20"/>
          <w:spacing w:val="9"/>
        </w:rPr>
        <w:t>）这些需求和期望中哪些是或将可能成为法律法规要求和其他要求。</w:t>
      </w:r>
    </w:p>
    <w:p>
      <w:pPr>
        <w:spacing w:before="66" w:line="230" w:lineRule="auto"/>
        <w:outlineLvl w:val="0"/>
        <w:rPr>
          <w:rFonts w:ascii="SimHei" w:hAnsi="SimHei" w:eastAsia="SimHei" w:cs="SimHei"/>
          <w:sz w:val="20"/>
          <w:szCs w:val="20"/>
        </w:rPr>
      </w:pPr>
      <w:bookmarkStart w:name="bookmark9" w:id="13"/>
      <w:bookmarkEnd w:id="13"/>
      <w:r>
        <w:rPr>
          <w:rFonts w:ascii="SimHei" w:hAnsi="SimHei" w:eastAsia="SimHei" w:cs="SimHei"/>
          <w:sz w:val="20"/>
          <w:szCs w:val="20"/>
          <w:spacing w:val="8"/>
        </w:rPr>
        <w:t>4.3</w:t>
      </w:r>
      <w:r>
        <w:rPr>
          <w:rFonts w:ascii="SimHei" w:hAnsi="SimHei" w:eastAsia="SimHei" w:cs="SimHei"/>
          <w:sz w:val="20"/>
          <w:szCs w:val="20"/>
          <w:spacing w:val="8"/>
        </w:rPr>
        <w:t xml:space="preserve">  </w:t>
      </w:r>
      <w:r>
        <w:rPr>
          <w:rFonts w:ascii="SimHei" w:hAnsi="SimHei" w:eastAsia="SimHei" w:cs="SimHei"/>
          <w:sz w:val="20"/>
          <w:szCs w:val="20"/>
          <w:spacing w:val="8"/>
        </w:rPr>
        <w:t>确定职业健康安全管理体系的范围</w:t>
      </w:r>
    </w:p>
    <w:p>
      <w:pPr>
        <w:pStyle w:val="BodyText"/>
        <w:ind w:left="428"/>
        <w:spacing w:before="62" w:line="228" w:lineRule="auto"/>
        <w:rPr>
          <w:sz w:val="20"/>
          <w:szCs w:val="20"/>
        </w:rPr>
      </w:pPr>
      <w:r>
        <w:rPr>
          <w:sz w:val="20"/>
          <w:szCs w:val="20"/>
          <w:spacing w:val="9"/>
        </w:rPr>
        <w:t>组织应界定职业健康安全管理体系的边界和适用性，以确定其范围。</w:t>
      </w:r>
    </w:p>
    <w:p>
      <w:pPr>
        <w:pStyle w:val="BodyText"/>
        <w:ind w:left="424"/>
        <w:spacing w:before="66" w:line="228" w:lineRule="auto"/>
        <w:rPr>
          <w:sz w:val="20"/>
          <w:szCs w:val="20"/>
        </w:rPr>
      </w:pPr>
      <w:r>
        <w:rPr>
          <w:sz w:val="20"/>
          <w:szCs w:val="20"/>
          <w:spacing w:val="8"/>
        </w:rPr>
        <w:t>在确定范围时，组织：</w:t>
      </w:r>
    </w:p>
    <w:p>
      <w:pPr>
        <w:pStyle w:val="BodyText"/>
        <w:ind w:left="425"/>
        <w:spacing w:before="65" w:line="227" w:lineRule="auto"/>
        <w:rPr>
          <w:sz w:val="20"/>
          <w:szCs w:val="20"/>
        </w:rPr>
      </w:pPr>
      <w:r>
        <w:rPr>
          <w:rFonts w:ascii="Times New Roman" w:hAnsi="Times New Roman" w:eastAsia="Times New Roman" w:cs="Times New Roman"/>
          <w:sz w:val="20"/>
          <w:szCs w:val="20"/>
          <w:spacing w:val="5"/>
        </w:rPr>
        <w:t>a</w:t>
      </w:r>
      <w:r>
        <w:rPr>
          <w:sz w:val="20"/>
          <w:szCs w:val="20"/>
          <w:spacing w:val="5"/>
        </w:rPr>
        <w:t>）应考虑</w:t>
      </w:r>
      <w:r>
        <w:rPr>
          <w:sz w:val="20"/>
          <w:szCs w:val="20"/>
          <w:spacing w:val="-41"/>
        </w:rPr>
        <w:t xml:space="preserve"> </w:t>
      </w:r>
      <w:r>
        <w:rPr>
          <w:rFonts w:ascii="Times New Roman" w:hAnsi="Times New Roman" w:eastAsia="Times New Roman" w:cs="Times New Roman"/>
          <w:sz w:val="20"/>
          <w:szCs w:val="20"/>
          <w:spacing w:val="5"/>
        </w:rPr>
        <w:t>4.</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5"/>
        </w:rPr>
        <w:t>1</w:t>
      </w:r>
      <w:r>
        <w:rPr>
          <w:rFonts w:ascii="Times New Roman" w:hAnsi="Times New Roman" w:eastAsia="Times New Roman" w:cs="Times New Roman"/>
          <w:sz w:val="20"/>
          <w:szCs w:val="20"/>
          <w:spacing w:val="29"/>
          <w:w w:val="101"/>
        </w:rPr>
        <w:t xml:space="preserve"> </w:t>
      </w:r>
      <w:r>
        <w:rPr>
          <w:sz w:val="20"/>
          <w:szCs w:val="20"/>
          <w:spacing w:val="5"/>
        </w:rPr>
        <w:t>中所提及的内部和外部议题；</w:t>
      </w:r>
    </w:p>
    <w:p>
      <w:pPr>
        <w:pStyle w:val="BodyText"/>
        <w:ind w:left="417"/>
        <w:spacing w:before="66" w:line="227" w:lineRule="auto"/>
        <w:rPr>
          <w:sz w:val="20"/>
          <w:szCs w:val="20"/>
        </w:rPr>
      </w:pPr>
      <w:r>
        <w:rPr>
          <w:rFonts w:ascii="Times New Roman" w:hAnsi="Times New Roman" w:eastAsia="Times New Roman" w:cs="Times New Roman"/>
          <w:sz w:val="20"/>
          <w:szCs w:val="20"/>
          <w:spacing w:val="6"/>
        </w:rPr>
        <w:t>b</w:t>
      </w:r>
      <w:r>
        <w:rPr>
          <w:sz w:val="20"/>
          <w:szCs w:val="20"/>
          <w:spacing w:val="6"/>
        </w:rPr>
        <w:t>）必须考虑</w:t>
      </w:r>
      <w:r>
        <w:rPr>
          <w:sz w:val="20"/>
          <w:szCs w:val="20"/>
          <w:spacing w:val="-44"/>
        </w:rPr>
        <w:t xml:space="preserve"> </w:t>
      </w:r>
      <w:r>
        <w:rPr>
          <w:rFonts w:ascii="Times New Roman" w:hAnsi="Times New Roman" w:eastAsia="Times New Roman" w:cs="Times New Roman"/>
          <w:sz w:val="20"/>
          <w:szCs w:val="20"/>
          <w:spacing w:val="6"/>
        </w:rPr>
        <w:t>4.2</w:t>
      </w:r>
      <w:r>
        <w:rPr>
          <w:rFonts w:ascii="Times New Roman" w:hAnsi="Times New Roman" w:eastAsia="Times New Roman" w:cs="Times New Roman"/>
          <w:sz w:val="20"/>
          <w:szCs w:val="20"/>
          <w:spacing w:val="31"/>
          <w:w w:val="101"/>
        </w:rPr>
        <w:t xml:space="preserve"> </w:t>
      </w:r>
      <w:r>
        <w:rPr>
          <w:sz w:val="20"/>
          <w:szCs w:val="20"/>
          <w:spacing w:val="6"/>
        </w:rPr>
        <w:t>中所提及的要求；</w:t>
      </w:r>
    </w:p>
    <w:p>
      <w:pPr>
        <w:pStyle w:val="BodyText"/>
        <w:ind w:left="424"/>
        <w:spacing w:before="66" w:line="227" w:lineRule="auto"/>
        <w:rPr>
          <w:sz w:val="20"/>
          <w:szCs w:val="20"/>
        </w:rPr>
      </w:pPr>
      <w:r>
        <w:rPr>
          <w:rFonts w:ascii="Times New Roman" w:hAnsi="Times New Roman" w:eastAsia="Times New Roman" w:cs="Times New Roman"/>
          <w:sz w:val="20"/>
          <w:szCs w:val="20"/>
          <w:spacing w:val="9"/>
        </w:rPr>
        <w:t>c</w:t>
      </w:r>
      <w:r>
        <w:rPr>
          <w:sz w:val="20"/>
          <w:szCs w:val="20"/>
          <w:spacing w:val="9"/>
        </w:rPr>
        <w:t>）必须考虑所计划的或实施的与工作相关的活</w:t>
      </w:r>
      <w:r>
        <w:rPr>
          <w:sz w:val="20"/>
          <w:szCs w:val="20"/>
          <w:spacing w:val="8"/>
        </w:rPr>
        <w:t>动。</w:t>
      </w:r>
    </w:p>
    <w:p>
      <w:pPr>
        <w:pStyle w:val="BodyText"/>
        <w:ind w:left="8" w:right="118" w:firstLine="417"/>
        <w:spacing w:before="66" w:line="288" w:lineRule="auto"/>
        <w:rPr>
          <w:sz w:val="20"/>
          <w:szCs w:val="20"/>
        </w:rPr>
      </w:pPr>
      <w:r>
        <w:rPr>
          <w:sz w:val="20"/>
          <w:szCs w:val="20"/>
          <w:spacing w:val="10"/>
        </w:rPr>
        <w:t>职业健康安全管理体系应包括在组织控制下或在其影响范围内可能影响</w:t>
      </w:r>
      <w:r>
        <w:rPr>
          <w:sz w:val="20"/>
          <w:szCs w:val="20"/>
          <w:spacing w:val="9"/>
        </w:rPr>
        <w:t>组织职业健康安全绩效的</w:t>
      </w:r>
      <w:r>
        <w:rPr>
          <w:sz w:val="20"/>
          <w:szCs w:val="20"/>
        </w:rPr>
        <w:t xml:space="preserve"> </w:t>
      </w:r>
      <w:r>
        <w:rPr>
          <w:sz w:val="20"/>
          <w:szCs w:val="20"/>
          <w:spacing w:val="7"/>
        </w:rPr>
        <w:t>活动、产品和服务。</w:t>
      </w:r>
    </w:p>
    <w:p>
      <w:pPr>
        <w:pStyle w:val="BodyText"/>
        <w:ind w:left="430"/>
        <w:spacing w:before="1" w:line="227" w:lineRule="auto"/>
        <w:rPr>
          <w:sz w:val="20"/>
          <w:szCs w:val="20"/>
        </w:rPr>
      </w:pPr>
      <w:r>
        <w:rPr>
          <w:sz w:val="20"/>
          <w:szCs w:val="20"/>
          <w:spacing w:val="8"/>
        </w:rPr>
        <w:t>范围应作为文件化信息可被获取。</w:t>
      </w:r>
    </w:p>
    <w:p>
      <w:pPr>
        <w:spacing w:before="66" w:line="231" w:lineRule="auto"/>
        <w:outlineLvl w:val="0"/>
        <w:rPr>
          <w:rFonts w:ascii="SimHei" w:hAnsi="SimHei" w:eastAsia="SimHei" w:cs="SimHei"/>
          <w:sz w:val="20"/>
          <w:szCs w:val="20"/>
        </w:rPr>
      </w:pPr>
      <w:bookmarkStart w:name="bookmark10" w:id="14"/>
      <w:bookmarkEnd w:id="14"/>
      <w:r>
        <w:rPr>
          <w:rFonts w:ascii="SimHei" w:hAnsi="SimHei" w:eastAsia="SimHei" w:cs="SimHei"/>
          <w:sz w:val="20"/>
          <w:szCs w:val="20"/>
          <w:spacing w:val="8"/>
        </w:rPr>
        <w:t>4.4</w:t>
      </w:r>
      <w:r>
        <w:rPr>
          <w:rFonts w:ascii="SimHei" w:hAnsi="SimHei" w:eastAsia="SimHei" w:cs="SimHei"/>
          <w:sz w:val="20"/>
          <w:szCs w:val="20"/>
          <w:spacing w:val="8"/>
        </w:rPr>
        <w:t xml:space="preserve">  </w:t>
      </w:r>
      <w:r>
        <w:rPr>
          <w:rFonts w:ascii="SimHei" w:hAnsi="SimHei" w:eastAsia="SimHei" w:cs="SimHei"/>
          <w:sz w:val="20"/>
          <w:szCs w:val="20"/>
          <w:spacing w:val="8"/>
        </w:rPr>
        <w:t>职业健康安全管理体系</w:t>
      </w:r>
    </w:p>
    <w:p>
      <w:pPr>
        <w:pStyle w:val="BodyText"/>
        <w:ind w:left="4" w:right="118" w:firstLine="423"/>
        <w:spacing w:before="61" w:line="288" w:lineRule="auto"/>
        <w:rPr>
          <w:sz w:val="20"/>
          <w:szCs w:val="20"/>
        </w:rPr>
      </w:pPr>
      <w:r>
        <w:rPr>
          <w:sz w:val="20"/>
          <w:szCs w:val="20"/>
          <w:spacing w:val="10"/>
        </w:rPr>
        <w:t>组织应按照本标准的要求建立、实施、保持和持续改进职业健康安全</w:t>
      </w:r>
      <w:r>
        <w:rPr>
          <w:sz w:val="20"/>
          <w:szCs w:val="20"/>
          <w:spacing w:val="9"/>
        </w:rPr>
        <w:t>管理体系，包括所需的过程</w:t>
      </w:r>
      <w:r>
        <w:rPr>
          <w:sz w:val="20"/>
          <w:szCs w:val="20"/>
        </w:rPr>
        <w:t xml:space="preserve"> </w:t>
      </w:r>
      <w:bookmarkStart w:name="bookmark11" w:id="15"/>
      <w:bookmarkEnd w:id="15"/>
      <w:r>
        <w:rPr>
          <w:sz w:val="20"/>
          <w:szCs w:val="20"/>
          <w:spacing w:val="7"/>
        </w:rPr>
        <w:t>及其相互作用。</w:t>
      </w:r>
    </w:p>
    <w:p>
      <w:pPr>
        <w:spacing w:line="229" w:lineRule="auto"/>
        <w:outlineLvl w:val="0"/>
        <w:rPr>
          <w:rFonts w:ascii="SimHei" w:hAnsi="SimHei" w:eastAsia="SimHei" w:cs="SimHei"/>
          <w:sz w:val="20"/>
          <w:szCs w:val="20"/>
        </w:rPr>
      </w:pPr>
      <w:bookmarkStart w:name="bookmark67" w:id="16"/>
      <w:bookmarkEnd w:id="16"/>
      <w:r>
        <w:rPr>
          <w:rFonts w:ascii="SimHei" w:hAnsi="SimHei" w:eastAsia="SimHei" w:cs="SimHei"/>
          <w:sz w:val="20"/>
          <w:szCs w:val="20"/>
          <w:spacing w:val="8"/>
        </w:rPr>
        <w:t>5</w:t>
      </w:r>
      <w:r>
        <w:rPr>
          <w:rFonts w:ascii="SimHei" w:hAnsi="SimHei" w:eastAsia="SimHei" w:cs="SimHei"/>
          <w:sz w:val="20"/>
          <w:szCs w:val="20"/>
          <w:spacing w:val="8"/>
        </w:rPr>
        <w:t xml:space="preserve">  </w:t>
      </w:r>
      <w:r>
        <w:rPr>
          <w:rFonts w:ascii="SimHei" w:hAnsi="SimHei" w:eastAsia="SimHei" w:cs="SimHei"/>
          <w:sz w:val="20"/>
          <w:szCs w:val="20"/>
          <w:spacing w:val="8"/>
        </w:rPr>
        <w:t>领导作用和工作人员参与</w:t>
      </w:r>
    </w:p>
    <w:p>
      <w:pPr>
        <w:spacing w:before="64" w:line="230" w:lineRule="auto"/>
        <w:outlineLvl w:val="0"/>
        <w:rPr>
          <w:rFonts w:ascii="SimHei" w:hAnsi="SimHei" w:eastAsia="SimHei" w:cs="SimHei"/>
          <w:sz w:val="20"/>
          <w:szCs w:val="20"/>
        </w:rPr>
      </w:pPr>
      <w:bookmarkStart w:name="bookmark12" w:id="17"/>
      <w:bookmarkEnd w:id="17"/>
      <w:r>
        <w:rPr>
          <w:rFonts w:ascii="SimHei" w:hAnsi="SimHei" w:eastAsia="SimHei" w:cs="SimHei"/>
          <w:sz w:val="20"/>
          <w:szCs w:val="20"/>
          <w:spacing w:val="7"/>
        </w:rPr>
        <w:t>5.1</w:t>
      </w:r>
      <w:r>
        <w:rPr>
          <w:rFonts w:ascii="SimHei" w:hAnsi="SimHei" w:eastAsia="SimHei" w:cs="SimHei"/>
          <w:sz w:val="20"/>
          <w:szCs w:val="20"/>
          <w:spacing w:val="7"/>
        </w:rPr>
        <w:t xml:space="preserve">  </w:t>
      </w:r>
      <w:r>
        <w:rPr>
          <w:rFonts w:ascii="SimHei" w:hAnsi="SimHei" w:eastAsia="SimHei" w:cs="SimHei"/>
          <w:sz w:val="20"/>
          <w:szCs w:val="20"/>
          <w:spacing w:val="7"/>
        </w:rPr>
        <w:t>领导作用和承诺</w:t>
      </w:r>
    </w:p>
    <w:p>
      <w:pPr>
        <w:pStyle w:val="BodyText"/>
        <w:ind w:left="428"/>
        <w:spacing w:before="62" w:line="228" w:lineRule="auto"/>
        <w:rPr>
          <w:sz w:val="20"/>
          <w:szCs w:val="20"/>
        </w:rPr>
      </w:pPr>
      <w:r>
        <w:rPr>
          <w:sz w:val="20"/>
          <w:szCs w:val="20"/>
          <w:spacing w:val="9"/>
        </w:rPr>
        <w:t>最高管理者应通过以下方式证实其在职业健康安全管理体系方面的领导作用和承诺：</w:t>
      </w:r>
    </w:p>
    <w:p>
      <w:pPr>
        <w:pStyle w:val="BodyText"/>
        <w:ind w:left="709" w:right="118" w:hanging="280"/>
        <w:spacing w:before="65" w:line="258" w:lineRule="auto"/>
        <w:rPr>
          <w:sz w:val="20"/>
          <w:szCs w:val="20"/>
        </w:rPr>
      </w:pPr>
      <w:r>
        <w:rPr>
          <w:rFonts w:ascii="Times New Roman" w:hAnsi="Times New Roman" w:eastAsia="Times New Roman" w:cs="Times New Roman"/>
          <w:sz w:val="20"/>
          <w:szCs w:val="20"/>
          <w:spacing w:val="12"/>
        </w:rPr>
        <w:t>a</w:t>
      </w:r>
      <w:r>
        <w:rPr>
          <w:sz w:val="20"/>
          <w:szCs w:val="20"/>
          <w:spacing w:val="12"/>
        </w:rPr>
        <w:t>）对防止与工作相关的伤害和健康损害以及提供健康安全的工作场所和活动全面负责并承担责</w:t>
      </w:r>
      <w:r>
        <w:rPr>
          <w:sz w:val="20"/>
          <w:szCs w:val="20"/>
          <w:spacing w:val="13"/>
        </w:rPr>
        <w:t xml:space="preserve"> </w:t>
      </w:r>
      <w:r>
        <w:rPr>
          <w:sz w:val="20"/>
          <w:szCs w:val="20"/>
        </w:rPr>
        <w:t>任；</w:t>
      </w:r>
    </w:p>
    <w:p>
      <w:pPr>
        <w:pStyle w:val="BodyText"/>
        <w:ind w:left="422"/>
        <w:spacing w:before="65" w:line="228" w:lineRule="auto"/>
        <w:rPr>
          <w:sz w:val="20"/>
          <w:szCs w:val="20"/>
        </w:rPr>
      </w:pPr>
      <w:r>
        <w:rPr>
          <w:rFonts w:ascii="Times New Roman" w:hAnsi="Times New Roman" w:eastAsia="Times New Roman" w:cs="Times New Roman"/>
          <w:sz w:val="20"/>
          <w:szCs w:val="20"/>
          <w:spacing w:val="10"/>
        </w:rPr>
        <w:t>b</w:t>
      </w:r>
      <w:r>
        <w:rPr>
          <w:sz w:val="20"/>
          <w:szCs w:val="20"/>
          <w:spacing w:val="10"/>
        </w:rPr>
        <w:t>）确保职业健康安全方针和相关职业健康安全目</w:t>
      </w:r>
      <w:r>
        <w:rPr>
          <w:sz w:val="20"/>
          <w:szCs w:val="20"/>
          <w:spacing w:val="9"/>
        </w:rPr>
        <w:t>标得以建立，并与组织战略方向相一致；</w:t>
      </w:r>
    </w:p>
    <w:p>
      <w:pPr>
        <w:pStyle w:val="BodyText"/>
        <w:ind w:left="429"/>
        <w:spacing w:before="65" w:line="228" w:lineRule="auto"/>
        <w:rPr>
          <w:sz w:val="20"/>
          <w:szCs w:val="20"/>
        </w:rPr>
      </w:pPr>
      <w:r>
        <w:rPr>
          <w:rFonts w:ascii="Times New Roman" w:hAnsi="Times New Roman" w:eastAsia="Times New Roman" w:cs="Times New Roman"/>
          <w:sz w:val="20"/>
          <w:szCs w:val="20"/>
          <w:spacing w:val="9"/>
        </w:rPr>
        <w:t>c</w:t>
      </w:r>
      <w:r>
        <w:rPr>
          <w:sz w:val="20"/>
          <w:szCs w:val="20"/>
          <w:spacing w:val="9"/>
        </w:rPr>
        <w:t>）确保将职业健康安全管理体系要求融入组织业务过程之中；</w:t>
      </w:r>
    </w:p>
    <w:p>
      <w:pPr>
        <w:pStyle w:val="BodyText"/>
        <w:ind w:left="429"/>
        <w:spacing w:before="65" w:line="228" w:lineRule="auto"/>
        <w:rPr>
          <w:sz w:val="20"/>
          <w:szCs w:val="20"/>
        </w:rPr>
      </w:pPr>
      <w:r>
        <w:rPr>
          <w:rFonts w:ascii="Times New Roman" w:hAnsi="Times New Roman" w:eastAsia="Times New Roman" w:cs="Times New Roman"/>
          <w:sz w:val="20"/>
          <w:szCs w:val="20"/>
          <w:spacing w:val="9"/>
        </w:rPr>
        <w:t>d</w:t>
      </w:r>
      <w:r>
        <w:rPr>
          <w:sz w:val="20"/>
          <w:szCs w:val="20"/>
          <w:spacing w:val="9"/>
        </w:rPr>
        <w:t>）确保可获得建立、实施、保持和改进职业健康安全管理体系所需的资源；</w:t>
      </w:r>
    </w:p>
    <w:p>
      <w:pPr>
        <w:pStyle w:val="BodyText"/>
        <w:ind w:left="430"/>
        <w:spacing w:before="65" w:line="228" w:lineRule="auto"/>
        <w:rPr>
          <w:sz w:val="20"/>
          <w:szCs w:val="20"/>
        </w:rPr>
      </w:pPr>
      <w:r>
        <w:rPr>
          <w:rFonts w:ascii="Times New Roman" w:hAnsi="Times New Roman" w:eastAsia="Times New Roman" w:cs="Times New Roman"/>
          <w:sz w:val="20"/>
          <w:szCs w:val="20"/>
          <w:spacing w:val="9"/>
        </w:rPr>
        <w:t>e</w:t>
      </w:r>
      <w:r>
        <w:rPr>
          <w:sz w:val="20"/>
          <w:szCs w:val="20"/>
          <w:spacing w:val="9"/>
        </w:rPr>
        <w:t>）就有效的职业健康安全管理和符合职业健康安全管理体系要求的重要性进行沟通；</w:t>
      </w:r>
    </w:p>
    <w:p>
      <w:pPr>
        <w:pStyle w:val="BodyText"/>
        <w:ind w:left="430"/>
        <w:spacing w:before="65" w:line="228" w:lineRule="auto"/>
        <w:rPr>
          <w:sz w:val="20"/>
          <w:szCs w:val="20"/>
        </w:rPr>
      </w:pPr>
      <w:r>
        <w:rPr>
          <w:rFonts w:ascii="Times New Roman" w:hAnsi="Times New Roman" w:eastAsia="Times New Roman" w:cs="Times New Roman"/>
          <w:sz w:val="20"/>
          <w:szCs w:val="20"/>
          <w:spacing w:val="8"/>
        </w:rPr>
        <w:t>f</w:t>
      </w:r>
      <w:r>
        <w:rPr>
          <w:sz w:val="20"/>
          <w:szCs w:val="20"/>
          <w:spacing w:val="8"/>
        </w:rPr>
        <w:t>）确保职业健康安全管理体系实现其预期结果；</w:t>
      </w:r>
    </w:p>
    <w:p>
      <w:pPr>
        <w:pStyle w:val="BodyText"/>
        <w:ind w:left="428"/>
        <w:spacing w:before="66" w:line="221" w:lineRule="auto"/>
        <w:rPr>
          <w:sz w:val="20"/>
          <w:szCs w:val="20"/>
        </w:rPr>
      </w:pPr>
      <w:r>
        <w:rPr>
          <w:rFonts w:ascii="Times New Roman" w:hAnsi="Times New Roman" w:eastAsia="Times New Roman" w:cs="Times New Roman"/>
          <w:sz w:val="20"/>
          <w:szCs w:val="20"/>
          <w:spacing w:val="9"/>
        </w:rPr>
        <w:t>g</w:t>
      </w:r>
      <w:r>
        <w:rPr>
          <w:sz w:val="20"/>
          <w:szCs w:val="20"/>
          <w:spacing w:val="9"/>
        </w:rPr>
        <w:t>）指导并支持人员为职业健康安全管理体系的有效性做出贡献；</w:t>
      </w:r>
    </w:p>
    <w:p>
      <w:pPr>
        <w:pStyle w:val="BodyText"/>
        <w:ind w:left="423"/>
        <w:spacing w:before="72" w:line="227" w:lineRule="auto"/>
        <w:rPr>
          <w:sz w:val="20"/>
          <w:szCs w:val="20"/>
        </w:rPr>
      </w:pPr>
      <w:r>
        <w:rPr>
          <w:rFonts w:ascii="Times New Roman" w:hAnsi="Times New Roman" w:eastAsia="Times New Roman" w:cs="Times New Roman"/>
          <w:sz w:val="20"/>
          <w:szCs w:val="20"/>
          <w:spacing w:val="8"/>
        </w:rPr>
        <w:t>h</w:t>
      </w:r>
      <w:r>
        <w:rPr>
          <w:sz w:val="20"/>
          <w:szCs w:val="20"/>
          <w:spacing w:val="8"/>
        </w:rPr>
        <w:t>）确保并促进持续改进；</w:t>
      </w:r>
    </w:p>
    <w:p>
      <w:pPr>
        <w:pStyle w:val="BodyText"/>
        <w:ind w:left="428"/>
        <w:spacing w:before="66" w:line="228" w:lineRule="auto"/>
        <w:rPr>
          <w:sz w:val="20"/>
          <w:szCs w:val="20"/>
        </w:rPr>
      </w:pPr>
      <w:r>
        <w:rPr>
          <w:rFonts w:ascii="Times New Roman" w:hAnsi="Times New Roman" w:eastAsia="Times New Roman" w:cs="Times New Roman"/>
          <w:sz w:val="20"/>
          <w:szCs w:val="20"/>
          <w:spacing w:val="9"/>
        </w:rPr>
        <w:t>i</w:t>
      </w:r>
      <w:r>
        <w:rPr>
          <w:sz w:val="20"/>
          <w:szCs w:val="20"/>
          <w:spacing w:val="9"/>
        </w:rPr>
        <w:t>）支持其他相关管理人员证实在其职责范围内的领导作用；</w:t>
      </w:r>
    </w:p>
    <w:p>
      <w:pPr>
        <w:pStyle w:val="BodyText"/>
        <w:ind w:left="406"/>
        <w:spacing w:before="65" w:line="221" w:lineRule="auto"/>
        <w:rPr>
          <w:sz w:val="20"/>
          <w:szCs w:val="20"/>
        </w:rPr>
      </w:pPr>
      <w:r>
        <w:rPr>
          <w:rFonts w:ascii="Times New Roman" w:hAnsi="Times New Roman" w:eastAsia="Times New Roman" w:cs="Times New Roman"/>
          <w:sz w:val="20"/>
          <w:szCs w:val="20"/>
          <w:spacing w:val="10"/>
        </w:rPr>
        <w:t>j</w:t>
      </w:r>
      <w:r>
        <w:rPr>
          <w:sz w:val="20"/>
          <w:szCs w:val="20"/>
          <w:spacing w:val="10"/>
        </w:rPr>
        <w:t>）在组织内建立、引导和促进支持职业健康安全管理体系预期</w:t>
      </w:r>
      <w:r>
        <w:rPr>
          <w:sz w:val="20"/>
          <w:szCs w:val="20"/>
          <w:spacing w:val="9"/>
        </w:rPr>
        <w:t>结果的文化；</w:t>
      </w:r>
    </w:p>
    <w:p>
      <w:pPr>
        <w:pStyle w:val="BodyText"/>
        <w:ind w:left="423"/>
        <w:spacing w:before="73" w:line="226" w:lineRule="auto"/>
        <w:rPr>
          <w:sz w:val="20"/>
          <w:szCs w:val="20"/>
        </w:rPr>
      </w:pPr>
      <w:r>
        <w:rPr>
          <w:rFonts w:ascii="Times New Roman" w:hAnsi="Times New Roman" w:eastAsia="Times New Roman" w:cs="Times New Roman"/>
          <w:sz w:val="20"/>
          <w:szCs w:val="20"/>
          <w:spacing w:val="9"/>
        </w:rPr>
        <w:t>k</w:t>
      </w:r>
      <w:r>
        <w:rPr>
          <w:sz w:val="20"/>
          <w:szCs w:val="20"/>
          <w:spacing w:val="9"/>
        </w:rPr>
        <w:t>）保护工作人员不因报告事件、危险源、风险和机遇而遭受报复；</w:t>
      </w:r>
    </w:p>
    <w:p>
      <w:pPr>
        <w:pStyle w:val="BodyText"/>
        <w:ind w:left="428"/>
        <w:spacing w:before="67" w:line="228" w:lineRule="auto"/>
        <w:rPr>
          <w:sz w:val="20"/>
          <w:szCs w:val="20"/>
        </w:rPr>
      </w:pPr>
      <w:r>
        <w:rPr>
          <w:rFonts w:ascii="Times New Roman" w:hAnsi="Times New Roman" w:eastAsia="Times New Roman" w:cs="Times New Roman"/>
          <w:sz w:val="20"/>
          <w:szCs w:val="20"/>
          <w:spacing w:val="8"/>
        </w:rPr>
        <w:t>l</w:t>
      </w:r>
      <w:r>
        <w:rPr>
          <w:sz w:val="20"/>
          <w:szCs w:val="20"/>
          <w:spacing w:val="8"/>
        </w:rPr>
        <w:t>）确保组织建立和实施工作人员的协商和参与的过程（见</w:t>
      </w:r>
      <w:r>
        <w:rPr>
          <w:sz w:val="20"/>
          <w:szCs w:val="20"/>
          <w:spacing w:val="-33"/>
        </w:rPr>
        <w:t xml:space="preserve"> </w:t>
      </w:r>
      <w:r>
        <w:rPr>
          <w:rFonts w:ascii="Times New Roman" w:hAnsi="Times New Roman" w:eastAsia="Times New Roman" w:cs="Times New Roman"/>
          <w:sz w:val="20"/>
          <w:szCs w:val="20"/>
          <w:spacing w:val="8"/>
        </w:rPr>
        <w:t>5.4</w:t>
      </w:r>
      <w:r>
        <w:rPr>
          <w:sz w:val="20"/>
          <w:szCs w:val="20"/>
          <w:spacing w:val="-49"/>
        </w:rPr>
        <w:t>）；</w:t>
      </w:r>
    </w:p>
    <w:p>
      <w:pPr>
        <w:pStyle w:val="BodyText"/>
        <w:ind w:left="423"/>
        <w:spacing w:before="65" w:line="227" w:lineRule="auto"/>
        <w:rPr>
          <w:sz w:val="20"/>
          <w:szCs w:val="20"/>
        </w:rPr>
      </w:pPr>
      <w:r>
        <w:rPr>
          <w:rFonts w:ascii="Times New Roman" w:hAnsi="Times New Roman" w:eastAsia="Times New Roman" w:cs="Times New Roman"/>
          <w:sz w:val="20"/>
          <w:szCs w:val="20"/>
          <w:spacing w:val="6"/>
        </w:rPr>
        <w:t>m</w:t>
      </w:r>
      <w:r>
        <w:rPr>
          <w:rFonts w:ascii="Times New Roman" w:hAnsi="Times New Roman" w:eastAsia="Times New Roman" w:cs="Times New Roman"/>
          <w:sz w:val="20"/>
          <w:szCs w:val="20"/>
          <w:spacing w:val="-17"/>
        </w:rPr>
        <w:t xml:space="preserve"> </w:t>
      </w:r>
      <w:r>
        <w:rPr>
          <w:sz w:val="20"/>
          <w:szCs w:val="20"/>
          <w:spacing w:val="6"/>
        </w:rPr>
        <w:t>）支持健康安全委员会的建立和运行［见</w:t>
      </w:r>
      <w:r>
        <w:rPr>
          <w:sz w:val="20"/>
          <w:szCs w:val="20"/>
          <w:spacing w:val="-35"/>
        </w:rPr>
        <w:t xml:space="preserve"> </w:t>
      </w:r>
      <w:r>
        <w:rPr>
          <w:rFonts w:ascii="Times New Roman" w:hAnsi="Times New Roman" w:eastAsia="Times New Roman" w:cs="Times New Roman"/>
          <w:sz w:val="20"/>
          <w:szCs w:val="20"/>
          <w:spacing w:val="6"/>
        </w:rPr>
        <w:t>5.4e</w:t>
      </w:r>
      <w:r>
        <w:rPr>
          <w:sz w:val="20"/>
          <w:szCs w:val="20"/>
          <w:spacing w:val="6"/>
        </w:rPr>
        <w:t>）</w:t>
      </w:r>
      <w:r>
        <w:rPr>
          <w:rFonts w:ascii="Times New Roman" w:hAnsi="Times New Roman" w:eastAsia="Times New Roman" w:cs="Times New Roman"/>
          <w:sz w:val="20"/>
          <w:szCs w:val="20"/>
          <w:spacing w:val="6"/>
        </w:rPr>
        <w:t>1</w:t>
      </w:r>
      <w:r>
        <w:rPr>
          <w:sz w:val="20"/>
          <w:szCs w:val="20"/>
          <w:spacing w:val="-49"/>
          <w:w w:val="88"/>
        </w:rPr>
        <w:t>）］</w:t>
      </w:r>
      <w:r>
        <w:rPr>
          <w:sz w:val="20"/>
          <w:szCs w:val="20"/>
          <w:spacing w:val="6"/>
        </w:rPr>
        <w:t>。</w:t>
      </w:r>
    </w:p>
    <w:p>
      <w:pPr>
        <w:spacing w:line="227" w:lineRule="auto"/>
        <w:sectPr>
          <w:headerReference w:type="default" r:id="rId28"/>
          <w:footerReference w:type="default" r:id="rId29"/>
          <w:pgSz w:w="11907" w:h="16840"/>
          <w:pgMar w:top="1716" w:right="1129" w:bottom="1010" w:left="1420" w:header="1395" w:footer="851" w:gutter="0"/>
        </w:sectPr>
        <w:rPr>
          <w:sz w:val="20"/>
          <w:szCs w:val="20"/>
        </w:rPr>
      </w:pPr>
    </w:p>
    <w:p>
      <w:pPr>
        <w:pStyle w:val="BodyText"/>
        <w:ind w:left="426"/>
        <w:spacing w:before="159" w:line="219" w:lineRule="auto"/>
        <w:rPr>
          <w:sz w:val="18"/>
          <w:szCs w:val="18"/>
        </w:rPr>
      </w:pPr>
      <w:r>
        <w:rPr>
          <w:sz w:val="18"/>
          <w:szCs w:val="18"/>
          <w:spacing w:val="-1"/>
        </w:rPr>
        <w:t>注：本标准所提及的“业务</w:t>
      </w:r>
      <w:r>
        <w:rPr>
          <w:sz w:val="18"/>
          <w:szCs w:val="18"/>
          <w:spacing w:val="-62"/>
        </w:rPr>
        <w:t xml:space="preserve"> </w:t>
      </w:r>
      <w:r>
        <w:rPr>
          <w:sz w:val="18"/>
          <w:szCs w:val="18"/>
          <w:spacing w:val="-1"/>
        </w:rPr>
        <w:t>”可从广义上理解为涉及组织存在目的的那些核心活动。</w:t>
      </w:r>
    </w:p>
    <w:p>
      <w:pPr>
        <w:spacing w:before="83" w:line="229" w:lineRule="auto"/>
        <w:outlineLvl w:val="0"/>
        <w:rPr>
          <w:rFonts w:ascii="SimHei" w:hAnsi="SimHei" w:eastAsia="SimHei" w:cs="SimHei"/>
          <w:sz w:val="20"/>
          <w:szCs w:val="20"/>
        </w:rPr>
      </w:pPr>
      <w:bookmarkStart w:name="bookmark13" w:id="18"/>
      <w:bookmarkEnd w:id="18"/>
      <w:r>
        <w:rPr>
          <w:rFonts w:ascii="SimHei" w:hAnsi="SimHei" w:eastAsia="SimHei" w:cs="SimHei"/>
          <w:sz w:val="20"/>
          <w:szCs w:val="20"/>
          <w:spacing w:val="7"/>
        </w:rPr>
        <w:t>5.2</w:t>
      </w:r>
      <w:r>
        <w:rPr>
          <w:rFonts w:ascii="SimHei" w:hAnsi="SimHei" w:eastAsia="SimHei" w:cs="SimHei"/>
          <w:sz w:val="20"/>
          <w:szCs w:val="20"/>
          <w:spacing w:val="7"/>
        </w:rPr>
        <w:t xml:space="preserve">  </w:t>
      </w:r>
      <w:r>
        <w:rPr>
          <w:rFonts w:ascii="SimHei" w:hAnsi="SimHei" w:eastAsia="SimHei" w:cs="SimHei"/>
          <w:sz w:val="20"/>
          <w:szCs w:val="20"/>
          <w:spacing w:val="7"/>
        </w:rPr>
        <w:t>职业健康安全方针</w:t>
      </w:r>
    </w:p>
    <w:p>
      <w:pPr>
        <w:pStyle w:val="BodyText"/>
        <w:ind w:left="427"/>
        <w:spacing w:before="63" w:line="228" w:lineRule="auto"/>
        <w:rPr>
          <w:sz w:val="20"/>
          <w:szCs w:val="20"/>
        </w:rPr>
      </w:pPr>
      <w:r>
        <w:rPr>
          <w:sz w:val="20"/>
          <w:szCs w:val="20"/>
          <w:spacing w:val="9"/>
        </w:rPr>
        <w:t>最高管理者应建立、实施并保持职业健康安全方针。职业健康安全方针应：</w:t>
      </w:r>
    </w:p>
    <w:p>
      <w:pPr>
        <w:pStyle w:val="BodyText"/>
        <w:ind w:left="856" w:right="8" w:hanging="432"/>
        <w:spacing w:before="66" w:line="268" w:lineRule="auto"/>
        <w:rPr>
          <w:sz w:val="20"/>
          <w:szCs w:val="20"/>
        </w:rPr>
      </w:pPr>
      <w:r>
        <w:rPr>
          <w:rFonts w:ascii="Times New Roman" w:hAnsi="Times New Roman" w:eastAsia="Times New Roman" w:cs="Times New Roman"/>
          <w:sz w:val="20"/>
          <w:szCs w:val="20"/>
          <w:spacing w:val="10"/>
        </w:rPr>
        <w:t>a</w:t>
      </w:r>
      <w:r>
        <w:rPr>
          <w:sz w:val="20"/>
          <w:szCs w:val="20"/>
          <w:spacing w:val="10"/>
        </w:rPr>
        <w:t>） 包括为防止与工作相关的伤害和健康损害而提供安全和健康的工作条件的</w:t>
      </w:r>
      <w:r>
        <w:rPr>
          <w:sz w:val="20"/>
          <w:szCs w:val="20"/>
          <w:spacing w:val="9"/>
        </w:rPr>
        <w:t>承诺，并适合于组</w:t>
      </w:r>
      <w:r>
        <w:rPr>
          <w:sz w:val="20"/>
          <w:szCs w:val="20"/>
        </w:rPr>
        <w:t xml:space="preserve"> </w:t>
      </w:r>
      <w:r>
        <w:rPr>
          <w:sz w:val="20"/>
          <w:szCs w:val="20"/>
          <w:spacing w:val="9"/>
        </w:rPr>
        <w:t>织的宗旨和规模、组织所处的环境，以及组织的职业健康安全风险和职业健康安全机遇的特</w:t>
      </w:r>
      <w:r>
        <w:rPr>
          <w:sz w:val="20"/>
          <w:szCs w:val="20"/>
          <w:spacing w:val="18"/>
        </w:rPr>
        <w:t xml:space="preserve"> </w:t>
      </w:r>
      <w:r>
        <w:rPr>
          <w:sz w:val="20"/>
          <w:szCs w:val="20"/>
          <w:spacing w:val="-1"/>
        </w:rPr>
        <w:t>性；</w:t>
      </w:r>
    </w:p>
    <w:p>
      <w:pPr>
        <w:pStyle w:val="BodyText"/>
        <w:ind w:left="416"/>
        <w:spacing w:before="63" w:line="227" w:lineRule="auto"/>
        <w:rPr>
          <w:sz w:val="20"/>
          <w:szCs w:val="20"/>
        </w:rPr>
      </w:pPr>
      <w:r>
        <w:rPr>
          <w:rFonts w:ascii="Times New Roman" w:hAnsi="Times New Roman" w:eastAsia="Times New Roman" w:cs="Times New Roman"/>
          <w:sz w:val="20"/>
          <w:szCs w:val="20"/>
          <w:spacing w:val="8"/>
        </w:rPr>
        <w:t>b</w:t>
      </w:r>
      <w:r>
        <w:rPr>
          <w:sz w:val="20"/>
          <w:szCs w:val="20"/>
          <w:spacing w:val="8"/>
        </w:rPr>
        <w:t>） 为制定职业健康安全目标提供框架；</w:t>
      </w:r>
    </w:p>
    <w:p>
      <w:pPr>
        <w:pStyle w:val="BodyText"/>
        <w:ind w:left="423"/>
        <w:spacing w:before="66" w:line="228" w:lineRule="auto"/>
        <w:rPr>
          <w:sz w:val="20"/>
          <w:szCs w:val="20"/>
        </w:rPr>
      </w:pPr>
      <w:r>
        <w:rPr>
          <w:rFonts w:ascii="Times New Roman" w:hAnsi="Times New Roman" w:eastAsia="Times New Roman" w:cs="Times New Roman"/>
          <w:sz w:val="20"/>
          <w:szCs w:val="20"/>
          <w:spacing w:val="9"/>
        </w:rPr>
        <w:t>c</w:t>
      </w:r>
      <w:r>
        <w:rPr>
          <w:sz w:val="20"/>
          <w:szCs w:val="20"/>
          <w:spacing w:val="9"/>
        </w:rPr>
        <w:t>） 包括满足法律法规要求和其他要求的承诺</w:t>
      </w:r>
    </w:p>
    <w:p>
      <w:pPr>
        <w:pStyle w:val="BodyText"/>
        <w:ind w:left="423"/>
        <w:spacing w:before="65" w:line="228" w:lineRule="auto"/>
        <w:rPr>
          <w:sz w:val="20"/>
          <w:szCs w:val="20"/>
        </w:rPr>
      </w:pPr>
      <w:r>
        <w:rPr>
          <w:rFonts w:ascii="Times New Roman" w:hAnsi="Times New Roman" w:eastAsia="Times New Roman" w:cs="Times New Roman"/>
          <w:sz w:val="20"/>
          <w:szCs w:val="20"/>
          <w:spacing w:val="7"/>
        </w:rPr>
        <w:t>d</w:t>
      </w:r>
      <w:r>
        <w:rPr>
          <w:sz w:val="20"/>
          <w:szCs w:val="20"/>
          <w:spacing w:val="7"/>
        </w:rPr>
        <w:t>） 包括消除危险源和降低职业健康安全风险的承诺（见</w:t>
      </w:r>
      <w:r>
        <w:rPr>
          <w:sz w:val="20"/>
          <w:szCs w:val="20"/>
          <w:spacing w:val="-34"/>
        </w:rPr>
        <w:t xml:space="preserve"> </w:t>
      </w:r>
      <w:r>
        <w:rPr>
          <w:rFonts w:ascii="Times New Roman" w:hAnsi="Times New Roman" w:eastAsia="Times New Roman" w:cs="Times New Roman"/>
          <w:sz w:val="20"/>
          <w:szCs w:val="20"/>
          <w:spacing w:val="7"/>
        </w:rPr>
        <w:t>8.</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7"/>
        </w:rPr>
        <w:t>1.2</w:t>
      </w:r>
      <w:r>
        <w:rPr>
          <w:sz w:val="20"/>
          <w:szCs w:val="20"/>
          <w:spacing w:val="-52"/>
        </w:rPr>
        <w:t>）；</w:t>
      </w:r>
    </w:p>
    <w:p>
      <w:pPr>
        <w:pStyle w:val="BodyText"/>
        <w:ind w:left="424"/>
        <w:spacing w:before="65" w:line="228" w:lineRule="auto"/>
        <w:rPr>
          <w:sz w:val="20"/>
          <w:szCs w:val="20"/>
        </w:rPr>
      </w:pPr>
      <w:r>
        <w:rPr>
          <w:rFonts w:ascii="Times New Roman" w:hAnsi="Times New Roman" w:eastAsia="Times New Roman" w:cs="Times New Roman"/>
          <w:sz w:val="20"/>
          <w:szCs w:val="20"/>
          <w:spacing w:val="8"/>
        </w:rPr>
        <w:t>e</w:t>
      </w:r>
      <w:r>
        <w:rPr>
          <w:sz w:val="20"/>
          <w:szCs w:val="20"/>
          <w:spacing w:val="8"/>
        </w:rPr>
        <w:t>） 包括持续改进职业健康安全管理体系的承诺。</w:t>
      </w:r>
    </w:p>
    <w:p>
      <w:pPr>
        <w:pStyle w:val="BodyText"/>
        <w:ind w:left="424"/>
        <w:spacing w:before="65" w:line="228" w:lineRule="auto"/>
        <w:rPr>
          <w:sz w:val="20"/>
          <w:szCs w:val="20"/>
        </w:rPr>
      </w:pPr>
      <w:r>
        <w:rPr>
          <w:rFonts w:ascii="Times New Roman" w:hAnsi="Times New Roman" w:eastAsia="Times New Roman" w:cs="Times New Roman"/>
          <w:sz w:val="20"/>
          <w:szCs w:val="20"/>
          <w:spacing w:val="9"/>
        </w:rPr>
        <w:t>f</w:t>
      </w:r>
      <w:r>
        <w:rPr>
          <w:sz w:val="20"/>
          <w:szCs w:val="20"/>
          <w:spacing w:val="9"/>
        </w:rPr>
        <w:t>） 包括工作人员及其代表（若有）的协商和</w:t>
      </w:r>
      <w:r>
        <w:rPr>
          <w:sz w:val="20"/>
          <w:szCs w:val="20"/>
          <w:spacing w:val="8"/>
        </w:rPr>
        <w:t>参与的承诺。</w:t>
      </w:r>
    </w:p>
    <w:p>
      <w:pPr>
        <w:pStyle w:val="BodyText"/>
        <w:ind w:left="425"/>
        <w:spacing w:before="65" w:line="228" w:lineRule="auto"/>
        <w:rPr>
          <w:sz w:val="20"/>
          <w:szCs w:val="20"/>
        </w:rPr>
      </w:pPr>
      <w:r>
        <w:rPr>
          <w:sz w:val="20"/>
          <w:szCs w:val="20"/>
          <w:spacing w:val="7"/>
        </w:rPr>
        <w:t>职业健康安全方针应：</w:t>
      </w:r>
    </w:p>
    <w:p>
      <w:pPr>
        <w:pStyle w:val="BodyText"/>
        <w:ind w:left="427"/>
        <w:spacing w:before="65" w:line="228" w:lineRule="auto"/>
        <w:rPr>
          <w:sz w:val="20"/>
          <w:szCs w:val="20"/>
        </w:rPr>
      </w:pPr>
      <w:r>
        <w:rPr>
          <w:sz w:val="20"/>
          <w:szCs w:val="20"/>
          <w:spacing w:val="8"/>
        </w:rPr>
        <w:t>——作为文件化信息而可被获取；</w:t>
      </w:r>
    </w:p>
    <w:p>
      <w:pPr>
        <w:pStyle w:val="BodyText"/>
        <w:ind w:left="427"/>
        <w:spacing w:before="65" w:line="228" w:lineRule="auto"/>
        <w:rPr>
          <w:sz w:val="20"/>
          <w:szCs w:val="20"/>
        </w:rPr>
      </w:pPr>
      <w:r>
        <w:rPr>
          <w:sz w:val="20"/>
          <w:szCs w:val="20"/>
          <w:spacing w:val="8"/>
        </w:rPr>
        <w:t>——在组织内予以沟通；</w:t>
      </w:r>
    </w:p>
    <w:p>
      <w:pPr>
        <w:pStyle w:val="BodyText"/>
        <w:ind w:left="427"/>
        <w:spacing w:before="65" w:line="228" w:lineRule="auto"/>
        <w:rPr>
          <w:sz w:val="20"/>
          <w:szCs w:val="20"/>
        </w:rPr>
      </w:pPr>
      <w:r>
        <w:rPr>
          <w:sz w:val="20"/>
          <w:szCs w:val="20"/>
          <w:spacing w:val="8"/>
        </w:rPr>
        <w:t>——在适当时可为相关方所获取；</w:t>
      </w:r>
    </w:p>
    <w:p>
      <w:pPr>
        <w:pStyle w:val="BodyText"/>
        <w:ind w:left="427"/>
        <w:spacing w:before="65" w:line="228" w:lineRule="auto"/>
        <w:rPr>
          <w:sz w:val="20"/>
          <w:szCs w:val="20"/>
        </w:rPr>
      </w:pPr>
      <w:bookmarkStart w:name="bookmark14" w:id="19"/>
      <w:bookmarkEnd w:id="19"/>
      <w:r>
        <w:rPr>
          <w:sz w:val="20"/>
          <w:szCs w:val="20"/>
          <w:spacing w:val="8"/>
        </w:rPr>
        <w:t>——保持相关和适宜。</w:t>
      </w:r>
    </w:p>
    <w:p>
      <w:pPr>
        <w:spacing w:before="66" w:line="229" w:lineRule="auto"/>
        <w:outlineLvl w:val="0"/>
        <w:rPr>
          <w:rFonts w:ascii="SimHei" w:hAnsi="SimHei" w:eastAsia="SimHei" w:cs="SimHei"/>
          <w:sz w:val="20"/>
          <w:szCs w:val="20"/>
        </w:rPr>
      </w:pPr>
      <w:bookmarkStart w:name="bookmark68" w:id="20"/>
      <w:bookmarkEnd w:id="20"/>
      <w:r>
        <w:rPr>
          <w:rFonts w:ascii="SimHei" w:hAnsi="SimHei" w:eastAsia="SimHei" w:cs="SimHei"/>
          <w:sz w:val="20"/>
          <w:szCs w:val="20"/>
          <w:spacing w:val="8"/>
        </w:rPr>
        <w:t>5.3</w:t>
      </w:r>
      <w:r>
        <w:rPr>
          <w:rFonts w:ascii="SimHei" w:hAnsi="SimHei" w:eastAsia="SimHei" w:cs="SimHei"/>
          <w:sz w:val="20"/>
          <w:szCs w:val="20"/>
          <w:spacing w:val="8"/>
        </w:rPr>
        <w:t xml:space="preserve">  </w:t>
      </w:r>
      <w:r>
        <w:rPr>
          <w:rFonts w:ascii="SimHei" w:hAnsi="SimHei" w:eastAsia="SimHei" w:cs="SimHei"/>
          <w:sz w:val="20"/>
          <w:szCs w:val="20"/>
          <w:spacing w:val="8"/>
        </w:rPr>
        <w:t>组织的角色、职责和权限</w:t>
      </w:r>
    </w:p>
    <w:p>
      <w:pPr>
        <w:pStyle w:val="BodyText"/>
        <w:ind w:left="4" w:right="8" w:firstLine="422"/>
        <w:spacing w:before="63" w:line="289" w:lineRule="auto"/>
        <w:jc w:val="both"/>
        <w:rPr>
          <w:sz w:val="20"/>
          <w:szCs w:val="20"/>
        </w:rPr>
      </w:pPr>
      <w:r>
        <w:rPr>
          <w:sz w:val="20"/>
          <w:szCs w:val="20"/>
          <w:spacing w:val="10"/>
        </w:rPr>
        <w:t>最高管理者应确保将职业健康安全管理体系内相关角色的职责和权限</w:t>
      </w:r>
      <w:r>
        <w:rPr>
          <w:sz w:val="20"/>
          <w:szCs w:val="20"/>
          <w:spacing w:val="9"/>
        </w:rPr>
        <w:t>分配到组织内各层次并予以</w:t>
      </w:r>
      <w:r>
        <w:rPr>
          <w:sz w:val="20"/>
          <w:szCs w:val="20"/>
        </w:rPr>
        <w:t xml:space="preserve"> </w:t>
      </w:r>
      <w:r>
        <w:rPr>
          <w:sz w:val="20"/>
          <w:szCs w:val="20"/>
          <w:spacing w:val="10"/>
        </w:rPr>
        <w:t>沟通，且作为文件化信息予以保持。组织内每一层次的工作人员均应为其</w:t>
      </w:r>
      <w:r>
        <w:rPr>
          <w:sz w:val="20"/>
          <w:szCs w:val="20"/>
          <w:spacing w:val="9"/>
        </w:rPr>
        <w:t>所控制部分承担职业健康安</w:t>
      </w:r>
      <w:r>
        <w:rPr>
          <w:sz w:val="20"/>
          <w:szCs w:val="20"/>
        </w:rPr>
        <w:t xml:space="preserve"> </w:t>
      </w:r>
      <w:r>
        <w:rPr>
          <w:sz w:val="20"/>
          <w:szCs w:val="20"/>
          <w:spacing w:val="8"/>
        </w:rPr>
        <w:t>全管理体系方面的职责。</w:t>
      </w:r>
    </w:p>
    <w:p>
      <w:pPr>
        <w:pStyle w:val="BodyText"/>
        <w:ind w:left="426"/>
        <w:spacing w:before="13" w:line="219" w:lineRule="auto"/>
        <w:rPr>
          <w:sz w:val="18"/>
          <w:szCs w:val="18"/>
        </w:rPr>
      </w:pPr>
      <w:r>
        <w:rPr>
          <w:sz w:val="18"/>
          <w:szCs w:val="18"/>
        </w:rPr>
        <w:t>注1：尽管职责和权限可以被分配，但最高管理者仍应为职业健康安全管理体系的运行</w:t>
      </w:r>
      <w:r>
        <w:rPr>
          <w:sz w:val="18"/>
          <w:szCs w:val="18"/>
          <w:spacing w:val="-1"/>
        </w:rPr>
        <w:t>承担最终责任。</w:t>
      </w:r>
    </w:p>
    <w:p>
      <w:pPr>
        <w:pStyle w:val="BodyText"/>
        <w:ind w:left="870" w:hanging="444"/>
        <w:spacing w:before="98" w:line="312" w:lineRule="auto"/>
        <w:rPr>
          <w:sz w:val="18"/>
          <w:szCs w:val="18"/>
        </w:rPr>
      </w:pPr>
      <w:r>
        <w:rPr>
          <w:sz w:val="18"/>
          <w:szCs w:val="18"/>
          <w:spacing w:val="-5"/>
        </w:rPr>
        <w:t>注2：对于原国际标准中的单词“roles</w:t>
      </w:r>
      <w:r>
        <w:rPr>
          <w:sz w:val="18"/>
          <w:szCs w:val="18"/>
          <w:spacing w:val="-65"/>
        </w:rPr>
        <w:t xml:space="preserve"> </w:t>
      </w:r>
      <w:r>
        <w:rPr>
          <w:sz w:val="18"/>
          <w:szCs w:val="18"/>
          <w:spacing w:val="-5"/>
        </w:rPr>
        <w:t>”，本标准译为“角色</w:t>
      </w:r>
      <w:r>
        <w:rPr>
          <w:sz w:val="18"/>
          <w:szCs w:val="18"/>
          <w:spacing w:val="-66"/>
        </w:rPr>
        <w:t xml:space="preserve"> </w:t>
      </w:r>
      <w:r>
        <w:rPr>
          <w:sz w:val="18"/>
          <w:szCs w:val="18"/>
          <w:spacing w:val="-5"/>
        </w:rPr>
        <w:t>”，与GB/T</w:t>
      </w:r>
      <w:r>
        <w:rPr>
          <w:sz w:val="18"/>
          <w:szCs w:val="18"/>
          <w:spacing w:val="-37"/>
        </w:rPr>
        <w:t xml:space="preserve"> </w:t>
      </w:r>
      <w:r>
        <w:rPr>
          <w:sz w:val="18"/>
          <w:szCs w:val="18"/>
          <w:spacing w:val="-5"/>
        </w:rPr>
        <w:t>24001—2</w:t>
      </w:r>
      <w:r>
        <w:rPr>
          <w:sz w:val="18"/>
          <w:szCs w:val="18"/>
          <w:spacing w:val="-6"/>
        </w:rPr>
        <w:t>016相同；但在GB/T</w:t>
      </w:r>
      <w:r>
        <w:rPr>
          <w:sz w:val="18"/>
          <w:szCs w:val="18"/>
          <w:spacing w:val="-23"/>
        </w:rPr>
        <w:t xml:space="preserve"> </w:t>
      </w:r>
      <w:r>
        <w:rPr>
          <w:sz w:val="18"/>
          <w:szCs w:val="18"/>
          <w:spacing w:val="-6"/>
        </w:rPr>
        <w:t>19001</w:t>
      </w:r>
      <w:r>
        <w:rPr>
          <w:rFonts w:ascii="Times New Roman" w:hAnsi="Times New Roman" w:eastAsia="Times New Roman" w:cs="Times New Roman"/>
          <w:sz w:val="18"/>
          <w:szCs w:val="18"/>
          <w:spacing w:val="-6"/>
        </w:rPr>
        <w:t>—</w:t>
      </w:r>
      <w:r>
        <w:rPr>
          <w:sz w:val="18"/>
          <w:szCs w:val="18"/>
          <w:spacing w:val="-6"/>
        </w:rPr>
        <w:t>2016</w:t>
      </w:r>
      <w:r>
        <w:rPr>
          <w:sz w:val="18"/>
          <w:szCs w:val="18"/>
        </w:rPr>
        <w:t xml:space="preserve"> </w:t>
      </w:r>
      <w:r>
        <w:rPr>
          <w:sz w:val="18"/>
          <w:szCs w:val="18"/>
          <w:spacing w:val="-4"/>
        </w:rPr>
        <w:t>中，则译为“</w:t>
      </w:r>
      <w:r>
        <w:rPr>
          <w:sz w:val="18"/>
          <w:szCs w:val="18"/>
          <w:spacing w:val="-55"/>
        </w:rPr>
        <w:t xml:space="preserve"> </w:t>
      </w:r>
      <w:r>
        <w:rPr>
          <w:sz w:val="18"/>
          <w:szCs w:val="18"/>
          <w:spacing w:val="-4"/>
        </w:rPr>
        <w:t>岗位</w:t>
      </w:r>
      <w:r>
        <w:rPr>
          <w:sz w:val="18"/>
          <w:szCs w:val="18"/>
          <w:spacing w:val="-66"/>
        </w:rPr>
        <w:t xml:space="preserve"> </w:t>
      </w:r>
      <w:r>
        <w:rPr>
          <w:sz w:val="18"/>
          <w:szCs w:val="18"/>
          <w:spacing w:val="-4"/>
        </w:rPr>
        <w:t>”，与本标准的“角色</w:t>
      </w:r>
      <w:r>
        <w:rPr>
          <w:sz w:val="18"/>
          <w:szCs w:val="18"/>
          <w:spacing w:val="-66"/>
        </w:rPr>
        <w:t xml:space="preserve"> </w:t>
      </w:r>
      <w:r>
        <w:rPr>
          <w:sz w:val="18"/>
          <w:szCs w:val="18"/>
          <w:spacing w:val="-4"/>
        </w:rPr>
        <w:t>”具有相同的含义。</w:t>
      </w:r>
    </w:p>
    <w:p>
      <w:pPr>
        <w:pStyle w:val="BodyText"/>
        <w:ind w:left="427"/>
        <w:spacing w:before="1" w:line="227" w:lineRule="auto"/>
        <w:rPr>
          <w:sz w:val="20"/>
          <w:szCs w:val="20"/>
        </w:rPr>
      </w:pPr>
      <w:r>
        <w:rPr>
          <w:sz w:val="20"/>
          <w:szCs w:val="20"/>
          <w:spacing w:val="8"/>
        </w:rPr>
        <w:t>最高管理者应对下列事项分配职责和权限：</w:t>
      </w:r>
    </w:p>
    <w:p>
      <w:pPr>
        <w:pStyle w:val="BodyText"/>
        <w:ind w:left="424"/>
        <w:spacing w:before="65" w:line="227" w:lineRule="auto"/>
        <w:rPr>
          <w:sz w:val="20"/>
          <w:szCs w:val="20"/>
        </w:rPr>
      </w:pPr>
      <w:r>
        <w:rPr>
          <w:rFonts w:ascii="Times New Roman" w:hAnsi="Times New Roman" w:eastAsia="Times New Roman" w:cs="Times New Roman"/>
          <w:sz w:val="20"/>
          <w:szCs w:val="20"/>
          <w:spacing w:val="9"/>
        </w:rPr>
        <w:t>a</w:t>
      </w:r>
      <w:r>
        <w:rPr>
          <w:sz w:val="20"/>
          <w:szCs w:val="20"/>
          <w:spacing w:val="9"/>
        </w:rPr>
        <w:t>）确保职业健康安全管理体系符合本标准的要</w:t>
      </w:r>
      <w:r>
        <w:rPr>
          <w:sz w:val="20"/>
          <w:szCs w:val="20"/>
          <w:spacing w:val="8"/>
        </w:rPr>
        <w:t>求；</w:t>
      </w:r>
    </w:p>
    <w:p>
      <w:pPr>
        <w:pStyle w:val="BodyText"/>
        <w:ind w:left="416"/>
        <w:spacing w:before="67" w:line="226" w:lineRule="auto"/>
        <w:rPr>
          <w:sz w:val="20"/>
          <w:szCs w:val="20"/>
        </w:rPr>
      </w:pPr>
      <w:r>
        <w:rPr>
          <w:rFonts w:ascii="Times New Roman" w:hAnsi="Times New Roman" w:eastAsia="Times New Roman" w:cs="Times New Roman"/>
          <w:sz w:val="20"/>
          <w:szCs w:val="20"/>
          <w:spacing w:val="9"/>
        </w:rPr>
        <w:t>b</w:t>
      </w:r>
      <w:r>
        <w:rPr>
          <w:sz w:val="20"/>
          <w:szCs w:val="20"/>
          <w:spacing w:val="9"/>
        </w:rPr>
        <w:t>）向最高管理者报告职业健康安全管理体系的绩效。</w:t>
      </w:r>
    </w:p>
    <w:p>
      <w:pPr>
        <w:spacing w:before="67" w:line="229" w:lineRule="auto"/>
        <w:outlineLvl w:val="0"/>
        <w:rPr>
          <w:rFonts w:ascii="SimHei" w:hAnsi="SimHei" w:eastAsia="SimHei" w:cs="SimHei"/>
          <w:sz w:val="20"/>
          <w:szCs w:val="20"/>
        </w:rPr>
      </w:pPr>
      <w:bookmarkStart w:name="bookmark15" w:id="21"/>
      <w:bookmarkEnd w:id="21"/>
      <w:r>
        <w:rPr>
          <w:rFonts w:ascii="SimHei" w:hAnsi="SimHei" w:eastAsia="SimHei" w:cs="SimHei"/>
          <w:sz w:val="20"/>
          <w:szCs w:val="20"/>
          <w:spacing w:val="7"/>
        </w:rPr>
        <w:t>5.4</w:t>
      </w:r>
      <w:r>
        <w:rPr>
          <w:rFonts w:ascii="SimHei" w:hAnsi="SimHei" w:eastAsia="SimHei" w:cs="SimHei"/>
          <w:sz w:val="20"/>
          <w:szCs w:val="20"/>
          <w:spacing w:val="7"/>
        </w:rPr>
        <w:t xml:space="preserve">  </w:t>
      </w:r>
      <w:r>
        <w:rPr>
          <w:rFonts w:ascii="SimHei" w:hAnsi="SimHei" w:eastAsia="SimHei" w:cs="SimHei"/>
          <w:sz w:val="20"/>
          <w:szCs w:val="20"/>
          <w:spacing w:val="7"/>
        </w:rPr>
        <w:t>工作人员的协商和参与</w:t>
      </w:r>
    </w:p>
    <w:p>
      <w:pPr>
        <w:pStyle w:val="BodyText"/>
        <w:ind w:left="12" w:right="10" w:firstLine="415"/>
        <w:spacing w:before="64" w:line="288" w:lineRule="auto"/>
        <w:rPr>
          <w:sz w:val="20"/>
          <w:szCs w:val="20"/>
        </w:rPr>
      </w:pPr>
      <w:r>
        <w:rPr>
          <w:sz w:val="20"/>
          <w:szCs w:val="20"/>
          <w:spacing w:val="10"/>
        </w:rPr>
        <w:t>组织应建立、实施和保持过程，用于在职业健康安全管理体系</w:t>
      </w:r>
      <w:r>
        <w:rPr>
          <w:sz w:val="20"/>
          <w:szCs w:val="20"/>
          <w:spacing w:val="9"/>
        </w:rPr>
        <w:t>的开发、策划、实施、绩效评价和</w:t>
      </w:r>
      <w:r>
        <w:rPr>
          <w:sz w:val="20"/>
          <w:szCs w:val="20"/>
        </w:rPr>
        <w:t xml:space="preserve"> </w:t>
      </w:r>
      <w:r>
        <w:rPr>
          <w:sz w:val="20"/>
          <w:szCs w:val="20"/>
          <w:spacing w:val="9"/>
        </w:rPr>
        <w:t>改进措施中与所有适用层次和职能的工作人员及其代表（若有）的协商和参与。</w:t>
      </w:r>
    </w:p>
    <w:p>
      <w:pPr>
        <w:pStyle w:val="BodyText"/>
        <w:ind w:left="427"/>
        <w:spacing w:line="229" w:lineRule="auto"/>
        <w:rPr>
          <w:sz w:val="20"/>
          <w:szCs w:val="20"/>
        </w:rPr>
      </w:pPr>
      <w:r>
        <w:rPr>
          <w:sz w:val="20"/>
          <w:szCs w:val="20"/>
          <w:spacing w:val="4"/>
        </w:rPr>
        <w:t>组织应：</w:t>
      </w:r>
    </w:p>
    <w:p>
      <w:pPr>
        <w:pStyle w:val="BodyText"/>
        <w:ind w:left="713" w:right="3750" w:hanging="289"/>
        <w:spacing w:before="63" w:line="263" w:lineRule="auto"/>
        <w:rPr>
          <w:sz w:val="18"/>
          <w:szCs w:val="18"/>
        </w:rPr>
      </w:pPr>
      <w:r>
        <w:rPr>
          <w:rFonts w:ascii="Times New Roman" w:hAnsi="Times New Roman" w:eastAsia="Times New Roman" w:cs="Times New Roman"/>
          <w:sz w:val="20"/>
          <w:szCs w:val="20"/>
          <w:spacing w:val="7"/>
        </w:rPr>
        <w:t>a</w:t>
      </w:r>
      <w:r>
        <w:rPr>
          <w:sz w:val="20"/>
          <w:szCs w:val="20"/>
          <w:spacing w:val="7"/>
        </w:rPr>
        <w:t>）为协商和参与提供必要的机制、时间、培训和资源；</w:t>
      </w:r>
      <w:r>
        <w:rPr>
          <w:sz w:val="20"/>
          <w:szCs w:val="20"/>
          <w:spacing w:val="5"/>
        </w:rPr>
        <w:t xml:space="preserve"> </w:t>
      </w:r>
      <w:r>
        <w:rPr>
          <w:sz w:val="18"/>
          <w:szCs w:val="18"/>
          <w:spacing w:val="-1"/>
        </w:rPr>
        <w:t>注1：工作人员代表可视为一种协商和参与机制。</w:t>
      </w:r>
    </w:p>
    <w:p>
      <w:pPr>
        <w:pStyle w:val="BodyText"/>
        <w:ind w:left="416"/>
        <w:spacing w:before="83" w:line="227" w:lineRule="auto"/>
        <w:rPr>
          <w:sz w:val="20"/>
          <w:szCs w:val="20"/>
        </w:rPr>
      </w:pPr>
      <w:r>
        <w:rPr>
          <w:rFonts w:ascii="Times New Roman" w:hAnsi="Times New Roman" w:eastAsia="Times New Roman" w:cs="Times New Roman"/>
          <w:sz w:val="20"/>
          <w:szCs w:val="20"/>
          <w:spacing w:val="10"/>
        </w:rPr>
        <w:t>b</w:t>
      </w:r>
      <w:r>
        <w:rPr>
          <w:sz w:val="20"/>
          <w:szCs w:val="20"/>
          <w:spacing w:val="10"/>
        </w:rPr>
        <w:t>）及时提供对明确的、易理解的和相关的职</w:t>
      </w:r>
      <w:r>
        <w:rPr>
          <w:sz w:val="20"/>
          <w:szCs w:val="20"/>
          <w:spacing w:val="9"/>
        </w:rPr>
        <w:t>业健康安全管理体系信息的访问渠道；</w:t>
      </w:r>
    </w:p>
    <w:p>
      <w:pPr>
        <w:pStyle w:val="BodyText"/>
        <w:ind w:left="423"/>
        <w:spacing w:before="66" w:line="228" w:lineRule="auto"/>
        <w:rPr>
          <w:sz w:val="20"/>
          <w:szCs w:val="20"/>
        </w:rPr>
      </w:pPr>
      <w:r>
        <w:rPr>
          <w:rFonts w:ascii="Times New Roman" w:hAnsi="Times New Roman" w:eastAsia="Times New Roman" w:cs="Times New Roman"/>
          <w:sz w:val="20"/>
          <w:szCs w:val="20"/>
          <w:spacing w:val="9"/>
        </w:rPr>
        <w:t>c</w:t>
      </w:r>
      <w:r>
        <w:rPr>
          <w:sz w:val="20"/>
          <w:szCs w:val="20"/>
          <w:spacing w:val="9"/>
        </w:rPr>
        <w:t>）确定和消除妨碍参与的障碍或壁垒，并尽可能减少那些难以消除的障碍或壁垒；</w:t>
      </w:r>
    </w:p>
    <w:p>
      <w:pPr>
        <w:pStyle w:val="BodyText"/>
        <w:ind w:left="1141" w:right="5" w:hanging="430"/>
        <w:spacing w:before="81" w:line="312" w:lineRule="auto"/>
        <w:rPr>
          <w:sz w:val="18"/>
          <w:szCs w:val="18"/>
        </w:rPr>
      </w:pPr>
      <w:r>
        <w:rPr>
          <w:sz w:val="18"/>
          <w:szCs w:val="18"/>
        </w:rPr>
        <w:t>注2：障碍和壁垒可包括未回应工作人员的意见和建议</w:t>
      </w:r>
      <w:r>
        <w:rPr>
          <w:sz w:val="18"/>
          <w:szCs w:val="18"/>
          <w:spacing w:val="-1"/>
        </w:rPr>
        <w:t>，语言或读写障碍，报复或威胁报复，以及不鼓励或惩</w:t>
      </w:r>
      <w:r>
        <w:rPr>
          <w:sz w:val="18"/>
          <w:szCs w:val="18"/>
        </w:rPr>
        <w:t xml:space="preserve"> </w:t>
      </w:r>
      <w:r>
        <w:rPr>
          <w:sz w:val="18"/>
          <w:szCs w:val="18"/>
          <w:spacing w:val="-1"/>
        </w:rPr>
        <w:t>罚工作人员参与的政策或惯例等。</w:t>
      </w:r>
    </w:p>
    <w:p>
      <w:pPr>
        <w:pStyle w:val="BodyText"/>
        <w:ind w:left="423"/>
        <w:spacing w:before="1" w:line="227" w:lineRule="auto"/>
        <w:rPr>
          <w:sz w:val="20"/>
          <w:szCs w:val="20"/>
        </w:rPr>
      </w:pPr>
      <w:r>
        <w:rPr>
          <w:rFonts w:ascii="Times New Roman" w:hAnsi="Times New Roman" w:eastAsia="Times New Roman" w:cs="Times New Roman"/>
          <w:sz w:val="20"/>
          <w:szCs w:val="20"/>
          <w:spacing w:val="9"/>
        </w:rPr>
        <w:t>d</w:t>
      </w:r>
      <w:r>
        <w:rPr>
          <w:sz w:val="20"/>
          <w:szCs w:val="20"/>
          <w:spacing w:val="9"/>
        </w:rPr>
        <w:t>）强调与非管理类工作人员在如下方面的</w:t>
      </w:r>
      <w:r>
        <w:rPr>
          <w:sz w:val="20"/>
          <w:szCs w:val="20"/>
          <w:spacing w:val="8"/>
        </w:rPr>
        <w:t>协商：</w:t>
      </w:r>
    </w:p>
    <w:p>
      <w:pPr>
        <w:pStyle w:val="BodyText"/>
        <w:ind w:left="729"/>
        <w:spacing w:before="65" w:line="228" w:lineRule="auto"/>
        <w:rPr>
          <w:sz w:val="20"/>
          <w:szCs w:val="20"/>
        </w:rPr>
      </w:pPr>
      <w:r>
        <w:rPr>
          <w:rFonts w:ascii="Times New Roman" w:hAnsi="Times New Roman" w:eastAsia="Times New Roman" w:cs="Times New Roman"/>
          <w:sz w:val="20"/>
          <w:szCs w:val="20"/>
          <w:spacing w:val="7"/>
        </w:rPr>
        <w:t>1</w:t>
      </w:r>
      <w:r>
        <w:rPr>
          <w:sz w:val="20"/>
          <w:szCs w:val="20"/>
          <w:spacing w:val="7"/>
        </w:rPr>
        <w:t>）确定相关方的需求和期望（见</w:t>
      </w:r>
      <w:r>
        <w:rPr>
          <w:sz w:val="20"/>
          <w:szCs w:val="20"/>
          <w:spacing w:val="-43"/>
        </w:rPr>
        <w:t xml:space="preserve"> </w:t>
      </w:r>
      <w:r>
        <w:rPr>
          <w:rFonts w:ascii="Times New Roman" w:hAnsi="Times New Roman" w:eastAsia="Times New Roman" w:cs="Times New Roman"/>
          <w:sz w:val="20"/>
          <w:szCs w:val="20"/>
          <w:spacing w:val="7"/>
        </w:rPr>
        <w:t>4.2</w:t>
      </w:r>
      <w:r>
        <w:rPr>
          <w:sz w:val="20"/>
          <w:szCs w:val="20"/>
          <w:spacing w:val="-54"/>
        </w:rPr>
        <w:t>）；</w:t>
      </w:r>
    </w:p>
    <w:p>
      <w:pPr>
        <w:pStyle w:val="BodyText"/>
        <w:ind w:left="709"/>
        <w:spacing w:before="65" w:line="228" w:lineRule="auto"/>
        <w:rPr>
          <w:sz w:val="20"/>
          <w:szCs w:val="20"/>
        </w:rPr>
      </w:pPr>
      <w:r>
        <w:rPr>
          <w:rFonts w:ascii="Times New Roman" w:hAnsi="Times New Roman" w:eastAsia="Times New Roman" w:cs="Times New Roman"/>
          <w:sz w:val="20"/>
          <w:szCs w:val="20"/>
          <w:spacing w:val="7"/>
        </w:rPr>
        <w:t>2</w:t>
      </w:r>
      <w:r>
        <w:rPr>
          <w:sz w:val="20"/>
          <w:szCs w:val="20"/>
          <w:spacing w:val="7"/>
        </w:rPr>
        <w:t>）建立职业健康安全方针（见</w:t>
      </w:r>
      <w:r>
        <w:rPr>
          <w:sz w:val="20"/>
          <w:szCs w:val="20"/>
          <w:spacing w:val="-37"/>
        </w:rPr>
        <w:t xml:space="preserve"> </w:t>
      </w:r>
      <w:r>
        <w:rPr>
          <w:rFonts w:ascii="Times New Roman" w:hAnsi="Times New Roman" w:eastAsia="Times New Roman" w:cs="Times New Roman"/>
          <w:sz w:val="20"/>
          <w:szCs w:val="20"/>
          <w:spacing w:val="7"/>
        </w:rPr>
        <w:t>5.2</w:t>
      </w:r>
      <w:r>
        <w:rPr>
          <w:sz w:val="20"/>
          <w:szCs w:val="20"/>
          <w:spacing w:val="-49"/>
        </w:rPr>
        <w:t>）；</w:t>
      </w:r>
    </w:p>
    <w:p>
      <w:pPr>
        <w:pStyle w:val="BodyText"/>
        <w:ind w:left="713"/>
        <w:spacing w:before="65" w:line="227" w:lineRule="auto"/>
        <w:rPr>
          <w:sz w:val="20"/>
          <w:szCs w:val="20"/>
        </w:rPr>
      </w:pPr>
      <w:r>
        <w:rPr>
          <w:rFonts w:ascii="Times New Roman" w:hAnsi="Times New Roman" w:eastAsia="Times New Roman" w:cs="Times New Roman"/>
          <w:sz w:val="20"/>
          <w:szCs w:val="20"/>
          <w:spacing w:val="8"/>
        </w:rPr>
        <w:t>3</w:t>
      </w:r>
      <w:r>
        <w:rPr>
          <w:sz w:val="20"/>
          <w:szCs w:val="20"/>
          <w:spacing w:val="8"/>
        </w:rPr>
        <w:t>）适用时，分配组织的角色、职责和权限（见</w:t>
      </w:r>
      <w:r>
        <w:rPr>
          <w:sz w:val="20"/>
          <w:szCs w:val="20"/>
          <w:spacing w:val="-37"/>
        </w:rPr>
        <w:t xml:space="preserve"> </w:t>
      </w:r>
      <w:r>
        <w:rPr>
          <w:rFonts w:ascii="Times New Roman" w:hAnsi="Times New Roman" w:eastAsia="Times New Roman" w:cs="Times New Roman"/>
          <w:sz w:val="20"/>
          <w:szCs w:val="20"/>
          <w:spacing w:val="8"/>
        </w:rPr>
        <w:t>5.3</w:t>
      </w:r>
      <w:r>
        <w:rPr>
          <w:sz w:val="20"/>
          <w:szCs w:val="20"/>
          <w:spacing w:val="-52"/>
        </w:rPr>
        <w:t>）；</w:t>
      </w:r>
    </w:p>
    <w:p>
      <w:pPr>
        <w:pStyle w:val="BodyText"/>
        <w:ind w:left="708"/>
        <w:spacing w:before="66" w:line="228" w:lineRule="auto"/>
        <w:rPr>
          <w:sz w:val="20"/>
          <w:szCs w:val="20"/>
        </w:rPr>
      </w:pPr>
      <w:r>
        <w:rPr>
          <w:rFonts w:ascii="Times New Roman" w:hAnsi="Times New Roman" w:eastAsia="Times New Roman" w:cs="Times New Roman"/>
          <w:sz w:val="20"/>
          <w:szCs w:val="20"/>
          <w:spacing w:val="7"/>
        </w:rPr>
        <w:t>4</w:t>
      </w:r>
      <w:r>
        <w:rPr>
          <w:sz w:val="20"/>
          <w:szCs w:val="20"/>
          <w:spacing w:val="7"/>
        </w:rPr>
        <w:t>）确定如何满足法律法规要求和其他要求（见</w:t>
      </w:r>
      <w:r>
        <w:rPr>
          <w:sz w:val="20"/>
          <w:szCs w:val="20"/>
          <w:spacing w:val="-37"/>
        </w:rPr>
        <w:t xml:space="preserve"> </w:t>
      </w:r>
      <w:r>
        <w:rPr>
          <w:rFonts w:ascii="Times New Roman" w:hAnsi="Times New Roman" w:eastAsia="Times New Roman" w:cs="Times New Roman"/>
          <w:sz w:val="20"/>
          <w:szCs w:val="20"/>
          <w:spacing w:val="7"/>
        </w:rPr>
        <w:t>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7"/>
        </w:rPr>
        <w:t>1.3</w:t>
      </w:r>
      <w:r>
        <w:rPr>
          <w:sz w:val="20"/>
          <w:szCs w:val="20"/>
          <w:spacing w:val="-54"/>
        </w:rPr>
        <w:t>）；</w:t>
      </w:r>
    </w:p>
    <w:p>
      <w:pPr>
        <w:pStyle w:val="BodyText"/>
        <w:ind w:left="714"/>
        <w:spacing w:before="65" w:line="228" w:lineRule="auto"/>
        <w:rPr>
          <w:sz w:val="20"/>
          <w:szCs w:val="20"/>
        </w:rPr>
      </w:pPr>
      <w:r>
        <w:rPr>
          <w:rFonts w:ascii="Times New Roman" w:hAnsi="Times New Roman" w:eastAsia="Times New Roman" w:cs="Times New Roman"/>
          <w:sz w:val="20"/>
          <w:szCs w:val="20"/>
          <w:spacing w:val="8"/>
        </w:rPr>
        <w:t>5</w:t>
      </w:r>
      <w:r>
        <w:rPr>
          <w:sz w:val="20"/>
          <w:szCs w:val="20"/>
          <w:spacing w:val="8"/>
        </w:rPr>
        <w:t>）制定职业健康安全目标并为其实现进行策划（见</w:t>
      </w:r>
      <w:r>
        <w:rPr>
          <w:sz w:val="20"/>
          <w:szCs w:val="20"/>
          <w:spacing w:val="-37"/>
        </w:rPr>
        <w:t xml:space="preserve"> </w:t>
      </w:r>
      <w:r>
        <w:rPr>
          <w:rFonts w:ascii="Times New Roman" w:hAnsi="Times New Roman" w:eastAsia="Times New Roman" w:cs="Times New Roman"/>
          <w:sz w:val="20"/>
          <w:szCs w:val="20"/>
          <w:spacing w:val="8"/>
        </w:rPr>
        <w:t>6.2</w:t>
      </w:r>
      <w:r>
        <w:rPr>
          <w:sz w:val="20"/>
          <w:szCs w:val="20"/>
          <w:spacing w:val="-51"/>
        </w:rPr>
        <w:t>）；</w:t>
      </w:r>
    </w:p>
    <w:p>
      <w:pPr>
        <w:pStyle w:val="BodyText"/>
        <w:ind w:left="713"/>
        <w:spacing w:before="65" w:line="227" w:lineRule="auto"/>
        <w:rPr>
          <w:sz w:val="20"/>
          <w:szCs w:val="20"/>
        </w:rPr>
      </w:pPr>
      <w:r>
        <w:rPr>
          <w:rFonts w:ascii="Times New Roman" w:hAnsi="Times New Roman" w:eastAsia="Times New Roman" w:cs="Times New Roman"/>
          <w:sz w:val="20"/>
          <w:szCs w:val="20"/>
          <w:spacing w:val="7"/>
        </w:rPr>
        <w:t>6</w:t>
      </w:r>
      <w:r>
        <w:rPr>
          <w:sz w:val="20"/>
          <w:szCs w:val="20"/>
          <w:spacing w:val="7"/>
        </w:rPr>
        <w:t>）确定对外包、采购和承包方的适用控制（</w:t>
      </w:r>
      <w:r>
        <w:rPr>
          <w:sz w:val="20"/>
          <w:szCs w:val="20"/>
          <w:spacing w:val="6"/>
        </w:rPr>
        <w:t>见</w:t>
      </w:r>
      <w:r>
        <w:rPr>
          <w:sz w:val="20"/>
          <w:szCs w:val="20"/>
          <w:spacing w:val="-33"/>
        </w:rPr>
        <w:t xml:space="preserve"> </w:t>
      </w:r>
      <w:r>
        <w:rPr>
          <w:rFonts w:ascii="Times New Roman" w:hAnsi="Times New Roman" w:eastAsia="Times New Roman" w:cs="Times New Roman"/>
          <w:sz w:val="20"/>
          <w:szCs w:val="20"/>
          <w:spacing w:val="6"/>
        </w:rPr>
        <w:t>8.</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6"/>
        </w:rPr>
        <w:t>1.4</w:t>
      </w:r>
      <w:r>
        <w:rPr>
          <w:sz w:val="20"/>
          <w:szCs w:val="20"/>
          <w:spacing w:val="-54"/>
          <w:w w:val="99"/>
        </w:rPr>
        <w:t>）；</w:t>
      </w:r>
    </w:p>
    <w:p>
      <w:pPr>
        <w:pStyle w:val="BodyText"/>
        <w:ind w:left="712"/>
        <w:spacing w:before="66" w:line="226" w:lineRule="auto"/>
        <w:rPr>
          <w:sz w:val="20"/>
          <w:szCs w:val="20"/>
        </w:rPr>
      </w:pPr>
      <w:r>
        <w:rPr>
          <w:rFonts w:ascii="Times New Roman" w:hAnsi="Times New Roman" w:eastAsia="Times New Roman" w:cs="Times New Roman"/>
          <w:sz w:val="20"/>
          <w:szCs w:val="20"/>
          <w:spacing w:val="7"/>
        </w:rPr>
        <w:t>7</w:t>
      </w:r>
      <w:r>
        <w:rPr>
          <w:sz w:val="20"/>
          <w:szCs w:val="20"/>
          <w:spacing w:val="7"/>
        </w:rPr>
        <w:t>）确定所需监视、测量和评价的内容（见</w:t>
      </w:r>
      <w:r>
        <w:rPr>
          <w:sz w:val="20"/>
          <w:szCs w:val="20"/>
          <w:spacing w:val="-36"/>
        </w:rPr>
        <w:t xml:space="preserve"> </w:t>
      </w:r>
      <w:r>
        <w:rPr>
          <w:rFonts w:ascii="Times New Roman" w:hAnsi="Times New Roman" w:eastAsia="Times New Roman" w:cs="Times New Roman"/>
          <w:sz w:val="20"/>
          <w:szCs w:val="20"/>
          <w:spacing w:val="7"/>
        </w:rPr>
        <w:t>9.</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7"/>
        </w:rPr>
        <w:t>1</w:t>
      </w:r>
      <w:r>
        <w:rPr>
          <w:sz w:val="20"/>
          <w:szCs w:val="20"/>
          <w:spacing w:val="-54"/>
          <w:w w:val="99"/>
        </w:rPr>
        <w:t>）；</w:t>
      </w:r>
    </w:p>
    <w:p>
      <w:pPr>
        <w:spacing w:line="226" w:lineRule="auto"/>
        <w:sectPr>
          <w:headerReference w:type="default" r:id="rId30"/>
          <w:footerReference w:type="default" r:id="rId31"/>
          <w:pgSz w:w="11907" w:h="16840"/>
          <w:pgMar w:top="1716" w:right="1240" w:bottom="1013" w:left="1421" w:header="1395" w:footer="851" w:gutter="0"/>
        </w:sectPr>
        <w:rPr>
          <w:sz w:val="20"/>
          <w:szCs w:val="20"/>
        </w:rPr>
      </w:pPr>
    </w:p>
    <w:p>
      <w:pPr>
        <w:pStyle w:val="BodyText"/>
        <w:ind w:left="715"/>
        <w:spacing w:before="144" w:line="228" w:lineRule="auto"/>
        <w:rPr>
          <w:sz w:val="20"/>
          <w:szCs w:val="20"/>
        </w:rPr>
      </w:pPr>
      <w:r>
        <w:rPr>
          <w:rFonts w:ascii="Times New Roman" w:hAnsi="Times New Roman" w:eastAsia="Times New Roman" w:cs="Times New Roman"/>
          <w:sz w:val="20"/>
          <w:szCs w:val="20"/>
          <w:spacing w:val="7"/>
        </w:rPr>
        <w:t>8</w:t>
      </w:r>
      <w:r>
        <w:rPr>
          <w:sz w:val="20"/>
          <w:szCs w:val="20"/>
          <w:spacing w:val="7"/>
        </w:rPr>
        <w:t>）策划、建立、实施和保持审核方案（见</w:t>
      </w:r>
      <w:r>
        <w:rPr>
          <w:sz w:val="20"/>
          <w:szCs w:val="20"/>
          <w:spacing w:val="-38"/>
        </w:rPr>
        <w:t xml:space="preserve"> </w:t>
      </w:r>
      <w:r>
        <w:rPr>
          <w:rFonts w:ascii="Times New Roman" w:hAnsi="Times New Roman" w:eastAsia="Times New Roman" w:cs="Times New Roman"/>
          <w:sz w:val="20"/>
          <w:szCs w:val="20"/>
          <w:spacing w:val="7"/>
        </w:rPr>
        <w:t>9.2.2</w:t>
      </w:r>
      <w:r>
        <w:rPr>
          <w:sz w:val="20"/>
          <w:szCs w:val="20"/>
          <w:spacing w:val="-49"/>
        </w:rPr>
        <w:t>）；</w:t>
      </w:r>
    </w:p>
    <w:p>
      <w:pPr>
        <w:pStyle w:val="BodyText"/>
        <w:ind w:left="711"/>
        <w:spacing w:before="65" w:line="228" w:lineRule="auto"/>
        <w:rPr>
          <w:sz w:val="20"/>
          <w:szCs w:val="20"/>
        </w:rPr>
      </w:pPr>
      <w:r>
        <w:rPr>
          <w:rFonts w:ascii="Times New Roman" w:hAnsi="Times New Roman" w:eastAsia="Times New Roman" w:cs="Times New Roman"/>
          <w:sz w:val="20"/>
          <w:szCs w:val="20"/>
        </w:rPr>
        <w:t>9</w:t>
      </w:r>
      <w:r>
        <w:rPr>
          <w:sz w:val="20"/>
          <w:szCs w:val="20"/>
        </w:rPr>
        <w:t>）确保持续改进（见</w:t>
      </w:r>
      <w:r>
        <w:rPr>
          <w:sz w:val="20"/>
          <w:szCs w:val="20"/>
          <w:spacing w:val="-11"/>
        </w:rPr>
        <w:t xml:space="preserve"> </w:t>
      </w:r>
      <w:r>
        <w:rPr>
          <w:rFonts w:ascii="Times New Roman" w:hAnsi="Times New Roman" w:eastAsia="Times New Roman" w:cs="Times New Roman"/>
          <w:sz w:val="20"/>
          <w:szCs w:val="20"/>
        </w:rPr>
        <w:t>10.3</w:t>
      </w:r>
      <w:r>
        <w:rPr>
          <w:sz w:val="20"/>
          <w:szCs w:val="20"/>
        </w:rPr>
        <w:t>）。</w:t>
      </w:r>
    </w:p>
    <w:p>
      <w:pPr>
        <w:pStyle w:val="BodyText"/>
        <w:ind w:left="422"/>
        <w:spacing w:before="64" w:line="228" w:lineRule="auto"/>
        <w:rPr>
          <w:sz w:val="20"/>
          <w:szCs w:val="20"/>
        </w:rPr>
      </w:pPr>
      <w:r>
        <w:rPr>
          <w:rFonts w:ascii="Times New Roman" w:hAnsi="Times New Roman" w:eastAsia="Times New Roman" w:cs="Times New Roman"/>
          <w:sz w:val="20"/>
          <w:szCs w:val="20"/>
          <w:spacing w:val="8"/>
        </w:rPr>
        <w:t>e</w:t>
      </w:r>
      <w:r>
        <w:rPr>
          <w:sz w:val="20"/>
          <w:szCs w:val="20"/>
          <w:spacing w:val="8"/>
        </w:rPr>
        <w:t>）强调非管理类工作人员在如下方面的参与：</w:t>
      </w:r>
    </w:p>
    <w:p>
      <w:pPr>
        <w:pStyle w:val="BodyText"/>
        <w:ind w:left="727"/>
        <w:spacing w:before="65" w:line="227" w:lineRule="auto"/>
        <w:rPr>
          <w:sz w:val="20"/>
          <w:szCs w:val="20"/>
        </w:rPr>
      </w:pPr>
      <w:r>
        <w:rPr>
          <w:rFonts w:ascii="Times New Roman" w:hAnsi="Times New Roman" w:eastAsia="Times New Roman" w:cs="Times New Roman"/>
          <w:sz w:val="20"/>
          <w:szCs w:val="20"/>
          <w:spacing w:val="7"/>
        </w:rPr>
        <w:t>1</w:t>
      </w:r>
      <w:r>
        <w:rPr>
          <w:sz w:val="20"/>
          <w:szCs w:val="20"/>
          <w:spacing w:val="7"/>
        </w:rPr>
        <w:t>）确定其协商和参与的机制；</w:t>
      </w:r>
    </w:p>
    <w:p>
      <w:pPr>
        <w:pStyle w:val="BodyText"/>
        <w:ind w:left="707"/>
        <w:spacing w:before="66" w:line="226" w:lineRule="auto"/>
        <w:rPr>
          <w:sz w:val="20"/>
          <w:szCs w:val="20"/>
        </w:rPr>
      </w:pPr>
      <w:r>
        <w:rPr>
          <w:rFonts w:ascii="Times New Roman" w:hAnsi="Times New Roman" w:eastAsia="Times New Roman" w:cs="Times New Roman"/>
          <w:sz w:val="20"/>
          <w:szCs w:val="20"/>
          <w:spacing w:val="4"/>
        </w:rPr>
        <w:t>2</w:t>
      </w:r>
      <w:r>
        <w:rPr>
          <w:sz w:val="20"/>
          <w:szCs w:val="20"/>
          <w:spacing w:val="4"/>
        </w:rPr>
        <w:t>）辨识危险源并评价风险和机遇（见</w:t>
      </w:r>
      <w:r>
        <w:rPr>
          <w:sz w:val="20"/>
          <w:szCs w:val="20"/>
          <w:spacing w:val="-35"/>
        </w:rPr>
        <w:t xml:space="preserve"> </w:t>
      </w:r>
      <w:r>
        <w:rPr>
          <w:rFonts w:ascii="Times New Roman" w:hAnsi="Times New Roman" w:eastAsia="Times New Roman" w:cs="Times New Roman"/>
          <w:sz w:val="20"/>
          <w:szCs w:val="20"/>
          <w:spacing w:val="4"/>
        </w:rPr>
        <w:t>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4"/>
        </w:rPr>
        <w:t>1 </w:t>
      </w:r>
      <w:r>
        <w:rPr>
          <w:sz w:val="20"/>
          <w:szCs w:val="20"/>
          <w:spacing w:val="4"/>
        </w:rPr>
        <w:t>和</w:t>
      </w:r>
      <w:r>
        <w:rPr>
          <w:sz w:val="20"/>
          <w:szCs w:val="20"/>
          <w:spacing w:val="-39"/>
        </w:rPr>
        <w:t xml:space="preserve"> </w:t>
      </w:r>
      <w:r>
        <w:rPr>
          <w:rFonts w:ascii="Times New Roman" w:hAnsi="Times New Roman" w:eastAsia="Times New Roman" w:cs="Times New Roman"/>
          <w:sz w:val="20"/>
          <w:szCs w:val="20"/>
          <w:spacing w:val="4"/>
        </w:rPr>
        <w:t>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4"/>
        </w:rPr>
        <w:t>1.2</w:t>
      </w:r>
      <w:r>
        <w:rPr>
          <w:sz w:val="20"/>
          <w:szCs w:val="20"/>
          <w:spacing w:val="-54"/>
          <w:w w:val="99"/>
        </w:rPr>
        <w:t>）；</w:t>
      </w:r>
    </w:p>
    <w:p>
      <w:pPr>
        <w:pStyle w:val="BodyText"/>
        <w:ind w:left="711"/>
        <w:spacing w:before="66" w:line="228" w:lineRule="auto"/>
        <w:rPr>
          <w:sz w:val="20"/>
          <w:szCs w:val="20"/>
        </w:rPr>
      </w:pPr>
      <w:r>
        <w:rPr>
          <w:rFonts w:ascii="Times New Roman" w:hAnsi="Times New Roman" w:eastAsia="Times New Roman" w:cs="Times New Roman"/>
          <w:sz w:val="20"/>
          <w:szCs w:val="20"/>
          <w:spacing w:val="7"/>
        </w:rPr>
        <w:t>3</w:t>
      </w:r>
      <w:r>
        <w:rPr>
          <w:sz w:val="20"/>
          <w:szCs w:val="20"/>
          <w:spacing w:val="7"/>
        </w:rPr>
        <w:t>）确定消除危险源和降低职业健康安全风险的措施（见</w:t>
      </w:r>
      <w:r>
        <w:rPr>
          <w:sz w:val="20"/>
          <w:szCs w:val="20"/>
          <w:spacing w:val="-38"/>
        </w:rPr>
        <w:t xml:space="preserve"> </w:t>
      </w:r>
      <w:r>
        <w:rPr>
          <w:rFonts w:ascii="Times New Roman" w:hAnsi="Times New Roman" w:eastAsia="Times New Roman" w:cs="Times New Roman"/>
          <w:sz w:val="20"/>
          <w:szCs w:val="20"/>
          <w:spacing w:val="7"/>
        </w:rPr>
        <w:t>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7"/>
        </w:rPr>
        <w:t>1.4</w:t>
      </w:r>
      <w:r>
        <w:rPr>
          <w:sz w:val="20"/>
          <w:szCs w:val="20"/>
          <w:spacing w:val="-50"/>
        </w:rPr>
        <w:t>）；</w:t>
      </w:r>
    </w:p>
    <w:p>
      <w:pPr>
        <w:pStyle w:val="BodyText"/>
        <w:ind w:left="706"/>
        <w:spacing w:before="66" w:line="226" w:lineRule="auto"/>
        <w:rPr>
          <w:sz w:val="20"/>
          <w:szCs w:val="20"/>
        </w:rPr>
      </w:pPr>
      <w:r>
        <w:rPr>
          <w:rFonts w:ascii="Times New Roman" w:hAnsi="Times New Roman" w:eastAsia="Times New Roman" w:cs="Times New Roman"/>
          <w:sz w:val="20"/>
          <w:szCs w:val="20"/>
          <w:spacing w:val="9"/>
        </w:rPr>
        <w:t>4</w:t>
      </w:r>
      <w:r>
        <w:rPr>
          <w:sz w:val="20"/>
          <w:szCs w:val="20"/>
          <w:spacing w:val="9"/>
        </w:rPr>
        <w:t>）确定能力要求、培训需求、培训和培训效</w:t>
      </w:r>
      <w:r>
        <w:rPr>
          <w:sz w:val="20"/>
          <w:szCs w:val="20"/>
          <w:spacing w:val="8"/>
        </w:rPr>
        <w:t>果评价（见</w:t>
      </w:r>
      <w:r>
        <w:rPr>
          <w:sz w:val="20"/>
          <w:szCs w:val="20"/>
          <w:spacing w:val="-36"/>
        </w:rPr>
        <w:t xml:space="preserve"> </w:t>
      </w:r>
      <w:r>
        <w:rPr>
          <w:rFonts w:ascii="Times New Roman" w:hAnsi="Times New Roman" w:eastAsia="Times New Roman" w:cs="Times New Roman"/>
          <w:sz w:val="20"/>
          <w:szCs w:val="20"/>
          <w:spacing w:val="8"/>
        </w:rPr>
        <w:t>7.2</w:t>
      </w:r>
      <w:r>
        <w:rPr>
          <w:sz w:val="20"/>
          <w:szCs w:val="20"/>
          <w:spacing w:val="-54"/>
          <w:w w:val="99"/>
        </w:rPr>
        <w:t>）；</w:t>
      </w:r>
    </w:p>
    <w:p>
      <w:pPr>
        <w:pStyle w:val="BodyText"/>
        <w:ind w:left="713"/>
        <w:spacing w:before="66" w:line="228" w:lineRule="auto"/>
        <w:rPr>
          <w:sz w:val="20"/>
          <w:szCs w:val="20"/>
        </w:rPr>
      </w:pPr>
      <w:r>
        <w:rPr>
          <w:rFonts w:ascii="Times New Roman" w:hAnsi="Times New Roman" w:eastAsia="Times New Roman" w:cs="Times New Roman"/>
          <w:sz w:val="20"/>
          <w:szCs w:val="20"/>
          <w:spacing w:val="7"/>
        </w:rPr>
        <w:t>5</w:t>
      </w:r>
      <w:r>
        <w:rPr>
          <w:sz w:val="20"/>
          <w:szCs w:val="20"/>
          <w:spacing w:val="7"/>
        </w:rPr>
        <w:t>）确定沟通的内容和方式（见</w:t>
      </w:r>
      <w:r>
        <w:rPr>
          <w:sz w:val="20"/>
          <w:szCs w:val="20"/>
          <w:spacing w:val="-39"/>
        </w:rPr>
        <w:t xml:space="preserve"> </w:t>
      </w:r>
      <w:r>
        <w:rPr>
          <w:rFonts w:ascii="Times New Roman" w:hAnsi="Times New Roman" w:eastAsia="Times New Roman" w:cs="Times New Roman"/>
          <w:sz w:val="20"/>
          <w:szCs w:val="20"/>
          <w:spacing w:val="7"/>
        </w:rPr>
        <w:t>7.4</w:t>
      </w:r>
      <w:r>
        <w:rPr>
          <w:sz w:val="20"/>
          <w:szCs w:val="20"/>
          <w:spacing w:val="-51"/>
        </w:rPr>
        <w:t>）；</w:t>
      </w:r>
    </w:p>
    <w:p>
      <w:pPr>
        <w:pStyle w:val="BodyText"/>
        <w:ind w:left="712"/>
        <w:spacing w:before="65" w:line="228" w:lineRule="auto"/>
        <w:rPr>
          <w:sz w:val="20"/>
          <w:szCs w:val="20"/>
        </w:rPr>
      </w:pPr>
      <w:r>
        <w:rPr>
          <w:rFonts w:ascii="Times New Roman" w:hAnsi="Times New Roman" w:eastAsia="Times New Roman" w:cs="Times New Roman"/>
          <w:sz w:val="20"/>
          <w:szCs w:val="20"/>
          <w:spacing w:val="4"/>
        </w:rPr>
        <w:t>6</w:t>
      </w:r>
      <w:r>
        <w:rPr>
          <w:sz w:val="20"/>
          <w:szCs w:val="20"/>
          <w:spacing w:val="4"/>
        </w:rPr>
        <w:t>）确定控制措施及其有效的实施和应用（见</w:t>
      </w:r>
      <w:r>
        <w:rPr>
          <w:sz w:val="20"/>
          <w:szCs w:val="20"/>
          <w:spacing w:val="-35"/>
        </w:rPr>
        <w:t xml:space="preserve"> </w:t>
      </w:r>
      <w:r>
        <w:rPr>
          <w:rFonts w:ascii="Times New Roman" w:hAnsi="Times New Roman" w:eastAsia="Times New Roman" w:cs="Times New Roman"/>
          <w:sz w:val="20"/>
          <w:szCs w:val="20"/>
          <w:spacing w:val="4"/>
        </w:rPr>
        <w:t>8.</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spacing w:val="-29"/>
        </w:rPr>
        <w:t xml:space="preserve"> </w:t>
      </w:r>
      <w:r>
        <w:rPr>
          <w:sz w:val="20"/>
          <w:szCs w:val="20"/>
          <w:spacing w:val="4"/>
        </w:rPr>
        <w:t>、</w:t>
      </w:r>
      <w:r>
        <w:rPr>
          <w:rFonts w:ascii="Times New Roman" w:hAnsi="Times New Roman" w:eastAsia="Times New Roman" w:cs="Times New Roman"/>
          <w:sz w:val="20"/>
          <w:szCs w:val="20"/>
          <w:spacing w:val="4"/>
        </w:rPr>
        <w:t>8.</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4"/>
        </w:rPr>
        <w:t>1.3 </w:t>
      </w:r>
      <w:r>
        <w:rPr>
          <w:sz w:val="20"/>
          <w:szCs w:val="20"/>
          <w:spacing w:val="4"/>
        </w:rPr>
        <w:t>和</w:t>
      </w:r>
      <w:r>
        <w:rPr>
          <w:sz w:val="20"/>
          <w:szCs w:val="20"/>
          <w:spacing w:val="-32"/>
        </w:rPr>
        <w:t xml:space="preserve"> </w:t>
      </w:r>
      <w:r>
        <w:rPr>
          <w:rFonts w:ascii="Times New Roman" w:hAnsi="Times New Roman" w:eastAsia="Times New Roman" w:cs="Times New Roman"/>
          <w:sz w:val="20"/>
          <w:szCs w:val="20"/>
          <w:spacing w:val="4"/>
        </w:rPr>
        <w:t>8.2</w:t>
      </w:r>
      <w:r>
        <w:rPr>
          <w:sz w:val="20"/>
          <w:szCs w:val="20"/>
          <w:spacing w:val="-47"/>
        </w:rPr>
        <w:t>）；</w:t>
      </w:r>
    </w:p>
    <w:p>
      <w:pPr>
        <w:pStyle w:val="BodyText"/>
        <w:ind w:left="710"/>
        <w:spacing w:before="65" w:line="228" w:lineRule="auto"/>
        <w:rPr>
          <w:sz w:val="20"/>
          <w:szCs w:val="20"/>
        </w:rPr>
      </w:pPr>
      <w:r>
        <w:rPr>
          <w:rFonts w:ascii="Times New Roman" w:hAnsi="Times New Roman" w:eastAsia="Times New Roman" w:cs="Times New Roman"/>
          <w:sz w:val="20"/>
          <w:szCs w:val="20"/>
          <w:spacing w:val="4"/>
        </w:rPr>
        <w:t>7</w:t>
      </w:r>
      <w:r>
        <w:rPr>
          <w:sz w:val="20"/>
          <w:szCs w:val="20"/>
          <w:spacing w:val="4"/>
        </w:rPr>
        <w:t>）调查事件和不符合并确定纠正措施（见</w:t>
      </w:r>
      <w:r>
        <w:rPr>
          <w:sz w:val="20"/>
          <w:szCs w:val="20"/>
          <w:spacing w:val="-22"/>
        </w:rPr>
        <w:t xml:space="preserve"> </w:t>
      </w:r>
      <w:r>
        <w:rPr>
          <w:rFonts w:ascii="Times New Roman" w:hAnsi="Times New Roman" w:eastAsia="Times New Roman" w:cs="Times New Roman"/>
          <w:sz w:val="20"/>
          <w:szCs w:val="20"/>
          <w:spacing w:val="4"/>
        </w:rPr>
        <w:t>10.2</w:t>
      </w:r>
      <w:r>
        <w:rPr>
          <w:sz w:val="20"/>
          <w:szCs w:val="20"/>
          <w:spacing w:val="4"/>
        </w:rPr>
        <w:t>）。</w:t>
      </w:r>
    </w:p>
    <w:p>
      <w:pPr>
        <w:pStyle w:val="BodyText"/>
        <w:ind w:left="1135" w:right="116" w:hanging="425"/>
        <w:spacing w:before="81" w:line="320" w:lineRule="auto"/>
        <w:rPr>
          <w:sz w:val="18"/>
          <w:szCs w:val="18"/>
        </w:rPr>
      </w:pPr>
      <w:r>
        <w:rPr>
          <w:sz w:val="18"/>
          <w:szCs w:val="18"/>
        </w:rPr>
        <w:t>注3：强调非管理类工作人员的协商和参与，旨在适用</w:t>
      </w:r>
      <w:r>
        <w:rPr>
          <w:sz w:val="18"/>
          <w:szCs w:val="18"/>
          <w:spacing w:val="-1"/>
        </w:rPr>
        <w:t>于执行工作活动的人员，但无意排除其他人员，如受组</w:t>
      </w:r>
      <w:r>
        <w:rPr>
          <w:sz w:val="18"/>
          <w:szCs w:val="18"/>
        </w:rPr>
        <w:t xml:space="preserve"> </w:t>
      </w:r>
      <w:r>
        <w:rPr>
          <w:sz w:val="18"/>
          <w:szCs w:val="18"/>
          <w:spacing w:val="-1"/>
        </w:rPr>
        <w:t>织内工作活动或其他因素影响的管理者。</w:t>
      </w:r>
    </w:p>
    <w:p>
      <w:pPr>
        <w:pStyle w:val="BodyText"/>
        <w:ind w:left="1134" w:right="116" w:hanging="424"/>
        <w:spacing w:line="312" w:lineRule="auto"/>
        <w:rPr>
          <w:sz w:val="18"/>
          <w:szCs w:val="18"/>
        </w:rPr>
      </w:pPr>
      <w:r>
        <w:rPr>
          <w:sz w:val="18"/>
          <w:szCs w:val="18"/>
        </w:rPr>
        <w:t>注4：需认识到，若可行，向工作人员免费提供培训以</w:t>
      </w:r>
      <w:r>
        <w:rPr>
          <w:sz w:val="18"/>
          <w:szCs w:val="18"/>
          <w:spacing w:val="-1"/>
        </w:rPr>
        <w:t>及在工作时间内提供培训，可以消除工作人员参与的重</w:t>
      </w:r>
      <w:r>
        <w:rPr>
          <w:sz w:val="18"/>
          <w:szCs w:val="18"/>
        </w:rPr>
        <w:t xml:space="preserve"> </w:t>
      </w:r>
      <w:r>
        <w:rPr>
          <w:sz w:val="18"/>
          <w:szCs w:val="18"/>
          <w:spacing w:val="-3"/>
        </w:rPr>
        <w:t>大障碍。</w:t>
      </w:r>
    </w:p>
    <w:p>
      <w:pPr>
        <w:ind w:left="2"/>
        <w:spacing w:before="1" w:line="229" w:lineRule="auto"/>
        <w:outlineLvl w:val="0"/>
        <w:rPr>
          <w:rFonts w:ascii="SimHei" w:hAnsi="SimHei" w:eastAsia="SimHei" w:cs="SimHei"/>
          <w:sz w:val="20"/>
          <w:szCs w:val="20"/>
        </w:rPr>
      </w:pPr>
      <w:bookmarkStart w:name="bookmark16" w:id="22"/>
      <w:bookmarkEnd w:id="22"/>
      <w:bookmarkStart w:name="bookmark17" w:id="23"/>
      <w:bookmarkEnd w:id="23"/>
      <w:r>
        <w:rPr>
          <w:rFonts w:ascii="SimHei" w:hAnsi="SimHei" w:eastAsia="SimHei" w:cs="SimHei"/>
          <w:sz w:val="20"/>
          <w:szCs w:val="20"/>
          <w:spacing w:val="2"/>
        </w:rPr>
        <w:t>6</w:t>
      </w:r>
      <w:r>
        <w:rPr>
          <w:rFonts w:ascii="SimHei" w:hAnsi="SimHei" w:eastAsia="SimHei" w:cs="SimHei"/>
          <w:sz w:val="20"/>
          <w:szCs w:val="20"/>
          <w:spacing w:val="8"/>
        </w:rPr>
        <w:t xml:space="preserve">  </w:t>
      </w:r>
      <w:r>
        <w:rPr>
          <w:rFonts w:ascii="SimHei" w:hAnsi="SimHei" w:eastAsia="SimHei" w:cs="SimHei"/>
          <w:sz w:val="20"/>
          <w:szCs w:val="20"/>
          <w:spacing w:val="2"/>
        </w:rPr>
        <w:t>策划</w:t>
      </w:r>
    </w:p>
    <w:p>
      <w:pPr>
        <w:ind w:left="2"/>
        <w:spacing w:before="63" w:line="230" w:lineRule="auto"/>
        <w:outlineLvl w:val="0"/>
        <w:rPr>
          <w:rFonts w:ascii="SimHei" w:hAnsi="SimHei" w:eastAsia="SimHei" w:cs="SimHei"/>
          <w:sz w:val="20"/>
          <w:szCs w:val="20"/>
        </w:rPr>
      </w:pPr>
      <w:bookmarkStart w:name="bookmark69" w:id="24"/>
      <w:bookmarkEnd w:id="24"/>
      <w:r>
        <w:rPr>
          <w:rFonts w:ascii="SimHei" w:hAnsi="SimHei" w:eastAsia="SimHei" w:cs="SimHei"/>
          <w:sz w:val="20"/>
          <w:szCs w:val="20"/>
          <w:spacing w:val="7"/>
        </w:rPr>
        <w:t>6.1</w:t>
      </w:r>
      <w:r>
        <w:rPr>
          <w:rFonts w:ascii="SimHei" w:hAnsi="SimHei" w:eastAsia="SimHei" w:cs="SimHei"/>
          <w:sz w:val="20"/>
          <w:szCs w:val="20"/>
          <w:spacing w:val="7"/>
        </w:rPr>
        <w:t xml:space="preserve">  </w:t>
      </w:r>
      <w:r>
        <w:rPr>
          <w:rFonts w:ascii="SimHei" w:hAnsi="SimHei" w:eastAsia="SimHei" w:cs="SimHei"/>
          <w:sz w:val="20"/>
          <w:szCs w:val="20"/>
          <w:spacing w:val="7"/>
        </w:rPr>
        <w:t>应对风险和机遇的措施</w:t>
      </w:r>
    </w:p>
    <w:p>
      <w:pPr>
        <w:spacing w:before="63" w:line="230" w:lineRule="auto"/>
        <w:outlineLvl w:val="0"/>
        <w:rPr>
          <w:rFonts w:ascii="SimHei" w:hAnsi="SimHei" w:eastAsia="SimHei" w:cs="SimHei"/>
          <w:sz w:val="20"/>
          <w:szCs w:val="20"/>
        </w:rPr>
      </w:pPr>
      <w:bookmarkStart w:name="bookmark18" w:id="25"/>
      <w:bookmarkEnd w:id="25"/>
      <w:r>
        <w:rPr>
          <w:rFonts w:ascii="SimHei" w:hAnsi="SimHei" w:eastAsia="SimHei" w:cs="SimHei"/>
          <w:sz w:val="20"/>
          <w:szCs w:val="20"/>
          <w:spacing w:val="3"/>
        </w:rPr>
        <w:t>6.1.1</w:t>
      </w:r>
      <w:r>
        <w:rPr>
          <w:rFonts w:ascii="SimHei" w:hAnsi="SimHei" w:eastAsia="SimHei" w:cs="SimHei"/>
          <w:sz w:val="20"/>
          <w:szCs w:val="20"/>
          <w:spacing w:val="11"/>
        </w:rPr>
        <w:t xml:space="preserve">  </w:t>
      </w:r>
      <w:r>
        <w:rPr>
          <w:rFonts w:ascii="SimHei" w:hAnsi="SimHei" w:eastAsia="SimHei" w:cs="SimHei"/>
          <w:sz w:val="20"/>
          <w:szCs w:val="20"/>
          <w:spacing w:val="3"/>
        </w:rPr>
        <w:t>总则</w:t>
      </w:r>
    </w:p>
    <w:p>
      <w:pPr>
        <w:pStyle w:val="BodyText"/>
        <w:ind w:left="3" w:right="26" w:firstLine="419"/>
        <w:spacing w:before="63" w:line="288" w:lineRule="auto"/>
        <w:rPr>
          <w:sz w:val="20"/>
          <w:szCs w:val="20"/>
        </w:rPr>
      </w:pPr>
      <w:r>
        <w:rPr>
          <w:sz w:val="20"/>
          <w:szCs w:val="20"/>
          <w:spacing w:val="7"/>
        </w:rPr>
        <w:t>在策划职业健康安全管理体系时，组织应考虑</w:t>
      </w:r>
      <w:r>
        <w:rPr>
          <w:sz w:val="20"/>
          <w:szCs w:val="20"/>
          <w:spacing w:val="-45"/>
        </w:rPr>
        <w:t xml:space="preserve"> </w:t>
      </w:r>
      <w:r>
        <w:rPr>
          <w:rFonts w:ascii="Times New Roman" w:hAnsi="Times New Roman" w:eastAsia="Times New Roman" w:cs="Times New Roman"/>
          <w:sz w:val="20"/>
          <w:szCs w:val="20"/>
          <w:spacing w:val="7"/>
        </w:rPr>
        <w:t>4.</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7"/>
        </w:rPr>
        <w:t>1</w:t>
      </w:r>
      <w:r>
        <w:rPr>
          <w:sz w:val="20"/>
          <w:szCs w:val="20"/>
          <w:spacing w:val="7"/>
        </w:rPr>
        <w:t>（所处的环境） 所提及的</w:t>
      </w:r>
      <w:r>
        <w:rPr>
          <w:sz w:val="20"/>
          <w:szCs w:val="20"/>
          <w:spacing w:val="6"/>
        </w:rPr>
        <w:t>议题、</w:t>
      </w:r>
      <w:r>
        <w:rPr>
          <w:rFonts w:ascii="Times New Roman" w:hAnsi="Times New Roman" w:eastAsia="Times New Roman" w:cs="Times New Roman"/>
          <w:sz w:val="20"/>
          <w:szCs w:val="20"/>
          <w:spacing w:val="6"/>
        </w:rPr>
        <w:t>4.2  </w:t>
      </w:r>
      <w:r>
        <w:rPr>
          <w:sz w:val="20"/>
          <w:szCs w:val="20"/>
          <w:spacing w:val="6"/>
        </w:rPr>
        <w:t>（相关方）</w:t>
      </w:r>
      <w:r>
        <w:rPr>
          <w:sz w:val="20"/>
          <w:szCs w:val="20"/>
        </w:rPr>
        <w:t xml:space="preserve"> </w:t>
      </w:r>
      <w:r>
        <w:rPr>
          <w:sz w:val="20"/>
          <w:szCs w:val="20"/>
          <w:spacing w:val="9"/>
        </w:rPr>
        <w:t>所提及的要求和</w:t>
      </w:r>
      <w:r>
        <w:rPr>
          <w:sz w:val="20"/>
          <w:szCs w:val="20"/>
          <w:spacing w:val="-43"/>
        </w:rPr>
        <w:t xml:space="preserve"> </w:t>
      </w:r>
      <w:r>
        <w:rPr>
          <w:rFonts w:ascii="Times New Roman" w:hAnsi="Times New Roman" w:eastAsia="Times New Roman" w:cs="Times New Roman"/>
          <w:sz w:val="20"/>
          <w:szCs w:val="20"/>
          <w:spacing w:val="9"/>
        </w:rPr>
        <w:t>4.3</w:t>
      </w:r>
      <w:r>
        <w:rPr>
          <w:sz w:val="20"/>
          <w:szCs w:val="20"/>
          <w:spacing w:val="9"/>
        </w:rPr>
        <w:t>（职业健康安全管理体系范围</w:t>
      </w:r>
      <w:r>
        <w:rPr>
          <w:sz w:val="20"/>
          <w:szCs w:val="20"/>
          <w:spacing w:val="-37"/>
        </w:rPr>
        <w:t>），</w:t>
      </w:r>
      <w:r>
        <w:rPr>
          <w:sz w:val="20"/>
          <w:szCs w:val="20"/>
          <w:spacing w:val="8"/>
        </w:rPr>
        <w:t>并确定所需应对的风险和机遇，以：</w:t>
      </w:r>
    </w:p>
    <w:p>
      <w:pPr>
        <w:pStyle w:val="BodyText"/>
        <w:ind w:left="422"/>
        <w:spacing w:line="227" w:lineRule="auto"/>
        <w:rPr>
          <w:sz w:val="20"/>
          <w:szCs w:val="20"/>
        </w:rPr>
      </w:pPr>
      <w:r>
        <w:rPr>
          <w:rFonts w:ascii="Times New Roman" w:hAnsi="Times New Roman" w:eastAsia="Times New Roman" w:cs="Times New Roman"/>
          <w:sz w:val="20"/>
          <w:szCs w:val="20"/>
          <w:spacing w:val="8"/>
        </w:rPr>
        <w:t>a</w:t>
      </w:r>
      <w:r>
        <w:rPr>
          <w:sz w:val="20"/>
          <w:szCs w:val="20"/>
          <w:spacing w:val="8"/>
        </w:rPr>
        <w:t>）确保职业健康安全管理体系实现预期结果；</w:t>
      </w:r>
    </w:p>
    <w:p>
      <w:pPr>
        <w:pStyle w:val="BodyText"/>
        <w:ind w:left="414"/>
        <w:spacing w:before="66" w:line="228" w:lineRule="auto"/>
        <w:rPr>
          <w:sz w:val="20"/>
          <w:szCs w:val="20"/>
        </w:rPr>
      </w:pPr>
      <w:r>
        <w:rPr>
          <w:rFonts w:ascii="Times New Roman" w:hAnsi="Times New Roman" w:eastAsia="Times New Roman" w:cs="Times New Roman"/>
          <w:sz w:val="20"/>
          <w:szCs w:val="20"/>
          <w:spacing w:val="8"/>
        </w:rPr>
        <w:t>b</w:t>
      </w:r>
      <w:r>
        <w:rPr>
          <w:sz w:val="20"/>
          <w:szCs w:val="20"/>
          <w:spacing w:val="8"/>
        </w:rPr>
        <w:t>）防止或减少不期望的影响；</w:t>
      </w:r>
    </w:p>
    <w:p>
      <w:pPr>
        <w:pStyle w:val="BodyText"/>
        <w:ind w:left="422"/>
        <w:spacing w:before="64" w:line="228" w:lineRule="auto"/>
        <w:rPr>
          <w:sz w:val="20"/>
          <w:szCs w:val="20"/>
        </w:rPr>
      </w:pPr>
      <w:r>
        <w:rPr>
          <w:rFonts w:ascii="Times New Roman" w:hAnsi="Times New Roman" w:eastAsia="Times New Roman" w:cs="Times New Roman"/>
          <w:sz w:val="20"/>
          <w:szCs w:val="20"/>
          <w:spacing w:val="7"/>
        </w:rPr>
        <w:t>c</w:t>
      </w:r>
      <w:r>
        <w:rPr>
          <w:sz w:val="20"/>
          <w:szCs w:val="20"/>
          <w:spacing w:val="7"/>
        </w:rPr>
        <w:t>）实现持续改进。</w:t>
      </w:r>
    </w:p>
    <w:p>
      <w:pPr>
        <w:pStyle w:val="BodyText"/>
        <w:ind w:left="421" w:right="173"/>
        <w:spacing w:before="66" w:line="288" w:lineRule="auto"/>
        <w:rPr>
          <w:sz w:val="20"/>
          <w:szCs w:val="20"/>
        </w:rPr>
      </w:pPr>
      <w:r>
        <w:rPr>
          <w:sz w:val="20"/>
          <w:szCs w:val="20"/>
          <w:spacing w:val="9"/>
        </w:rPr>
        <w:t>在确定所需应对的与职业健康安全管理体系及</w:t>
      </w:r>
      <w:r>
        <w:rPr>
          <w:sz w:val="20"/>
          <w:szCs w:val="20"/>
          <w:spacing w:val="8"/>
        </w:rPr>
        <w:t>其预期结果有关的风险和机遇时，组织必须考虑：</w:t>
      </w:r>
      <w:r>
        <w:rPr>
          <w:sz w:val="20"/>
          <w:szCs w:val="20"/>
        </w:rPr>
        <w:t xml:space="preserve"> </w:t>
      </w:r>
      <w:r>
        <w:rPr>
          <w:sz w:val="20"/>
          <w:szCs w:val="20"/>
          <w:spacing w:val="2"/>
        </w:rPr>
        <w:t>——危险源（见</w:t>
      </w:r>
      <w:r>
        <w:rPr>
          <w:sz w:val="20"/>
          <w:szCs w:val="20"/>
          <w:spacing w:val="-37"/>
        </w:rPr>
        <w:t xml:space="preserve"> </w:t>
      </w:r>
      <w:r>
        <w:rPr>
          <w:rFonts w:ascii="Times New Roman" w:hAnsi="Times New Roman" w:eastAsia="Times New Roman" w:cs="Times New Roman"/>
          <w:sz w:val="20"/>
          <w:szCs w:val="20"/>
          <w:spacing w:val="2"/>
        </w:rPr>
        <w:t>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1.2.</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w:t>
      </w:r>
      <w:r>
        <w:rPr>
          <w:sz w:val="20"/>
          <w:szCs w:val="20"/>
          <w:spacing w:val="-54"/>
        </w:rPr>
        <w:t>）；</w:t>
      </w:r>
    </w:p>
    <w:p>
      <w:pPr>
        <w:pStyle w:val="BodyText"/>
        <w:ind w:left="421"/>
        <w:spacing w:line="227" w:lineRule="auto"/>
        <w:rPr>
          <w:sz w:val="20"/>
          <w:szCs w:val="20"/>
        </w:rPr>
      </w:pPr>
      <w:r>
        <w:rPr>
          <w:sz w:val="20"/>
          <w:szCs w:val="20"/>
          <w:spacing w:val="6"/>
        </w:rPr>
        <w:t>——职业健康安全风险和其他风险（见</w:t>
      </w:r>
      <w:r>
        <w:rPr>
          <w:sz w:val="20"/>
          <w:szCs w:val="20"/>
          <w:spacing w:val="-38"/>
        </w:rPr>
        <w:t xml:space="preserve"> </w:t>
      </w:r>
      <w:r>
        <w:rPr>
          <w:rFonts w:ascii="Times New Roman" w:hAnsi="Times New Roman" w:eastAsia="Times New Roman" w:cs="Times New Roman"/>
          <w:sz w:val="20"/>
          <w:szCs w:val="20"/>
          <w:spacing w:val="6"/>
        </w:rPr>
        <w:t>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6"/>
        </w:rPr>
        <w:t>1.2.2</w:t>
      </w:r>
      <w:r>
        <w:rPr>
          <w:sz w:val="20"/>
          <w:szCs w:val="20"/>
          <w:spacing w:val="-49"/>
        </w:rPr>
        <w:t>）；</w:t>
      </w:r>
    </w:p>
    <w:p>
      <w:pPr>
        <w:pStyle w:val="BodyText"/>
        <w:ind w:left="421"/>
        <w:spacing w:before="66" w:line="227" w:lineRule="auto"/>
        <w:rPr>
          <w:sz w:val="20"/>
          <w:szCs w:val="20"/>
        </w:rPr>
      </w:pPr>
      <w:r>
        <w:rPr>
          <w:sz w:val="20"/>
          <w:szCs w:val="20"/>
          <w:spacing w:val="6"/>
        </w:rPr>
        <w:t>——职业健康安全机遇和其他机遇（见</w:t>
      </w:r>
      <w:r>
        <w:rPr>
          <w:sz w:val="20"/>
          <w:szCs w:val="20"/>
          <w:spacing w:val="-38"/>
        </w:rPr>
        <w:t xml:space="preserve"> </w:t>
      </w:r>
      <w:r>
        <w:rPr>
          <w:rFonts w:ascii="Times New Roman" w:hAnsi="Times New Roman" w:eastAsia="Times New Roman" w:cs="Times New Roman"/>
          <w:sz w:val="20"/>
          <w:szCs w:val="20"/>
          <w:spacing w:val="6"/>
        </w:rPr>
        <w:t>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6"/>
        </w:rPr>
        <w:t>1.2.3</w:t>
      </w:r>
      <w:r>
        <w:rPr>
          <w:sz w:val="20"/>
          <w:szCs w:val="20"/>
          <w:spacing w:val="-49"/>
        </w:rPr>
        <w:t>）；</w:t>
      </w:r>
    </w:p>
    <w:p>
      <w:pPr>
        <w:pStyle w:val="BodyText"/>
        <w:ind w:left="421"/>
        <w:spacing w:before="66" w:line="228" w:lineRule="auto"/>
        <w:rPr>
          <w:sz w:val="20"/>
          <w:szCs w:val="20"/>
        </w:rPr>
      </w:pPr>
      <w:r>
        <w:rPr>
          <w:sz w:val="20"/>
          <w:szCs w:val="20"/>
          <w:spacing w:val="2"/>
        </w:rPr>
        <w:t>——法律法规要求和其他要求（见</w:t>
      </w:r>
      <w:r>
        <w:rPr>
          <w:sz w:val="20"/>
          <w:szCs w:val="20"/>
          <w:spacing w:val="-21"/>
        </w:rPr>
        <w:t xml:space="preserve"> </w:t>
      </w:r>
      <w:r>
        <w:rPr>
          <w:rFonts w:ascii="Times New Roman" w:hAnsi="Times New Roman" w:eastAsia="Times New Roman" w:cs="Times New Roman"/>
          <w:sz w:val="20"/>
          <w:szCs w:val="20"/>
          <w:spacing w:val="2"/>
        </w:rPr>
        <w:t>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1.3</w:t>
      </w:r>
      <w:r>
        <w:rPr>
          <w:sz w:val="20"/>
          <w:szCs w:val="20"/>
          <w:spacing w:val="2"/>
        </w:rPr>
        <w:t>）。</w:t>
      </w:r>
    </w:p>
    <w:p>
      <w:pPr>
        <w:pStyle w:val="BodyText"/>
        <w:ind w:left="2" w:right="118" w:firstLine="420"/>
        <w:spacing w:before="65" w:line="288" w:lineRule="auto"/>
        <w:rPr>
          <w:sz w:val="20"/>
          <w:szCs w:val="20"/>
        </w:rPr>
      </w:pPr>
      <w:r>
        <w:rPr>
          <w:sz w:val="20"/>
          <w:szCs w:val="20"/>
          <w:spacing w:val="10"/>
        </w:rPr>
        <w:t>在策划过程中，组织应结合组织及其过程或职业健康安全管理体系的变更来</w:t>
      </w:r>
      <w:r>
        <w:rPr>
          <w:sz w:val="20"/>
          <w:szCs w:val="20"/>
          <w:spacing w:val="9"/>
        </w:rPr>
        <w:t>确定和评价与职业健</w:t>
      </w:r>
      <w:r>
        <w:rPr>
          <w:sz w:val="20"/>
          <w:szCs w:val="20"/>
        </w:rPr>
        <w:t xml:space="preserve"> </w:t>
      </w:r>
      <w:r>
        <w:rPr>
          <w:sz w:val="20"/>
          <w:szCs w:val="20"/>
          <w:spacing w:val="10"/>
        </w:rPr>
        <w:t>康安全管理体系预期结果有关的风险和机遇。对于所策划的变更，无论是永久性</w:t>
      </w:r>
      <w:r>
        <w:rPr>
          <w:sz w:val="20"/>
          <w:szCs w:val="20"/>
          <w:spacing w:val="9"/>
        </w:rPr>
        <w:t>的还是临时性的，这</w:t>
      </w:r>
      <w:r>
        <w:rPr>
          <w:sz w:val="20"/>
          <w:szCs w:val="20"/>
        </w:rPr>
        <w:t xml:space="preserve"> </w:t>
      </w:r>
      <w:r>
        <w:rPr>
          <w:sz w:val="20"/>
          <w:szCs w:val="20"/>
          <w:spacing w:val="2"/>
        </w:rPr>
        <w:t>种评价均应在变更实施前进行（见</w:t>
      </w:r>
      <w:r>
        <w:rPr>
          <w:sz w:val="20"/>
          <w:szCs w:val="20"/>
          <w:spacing w:val="-22"/>
        </w:rPr>
        <w:t xml:space="preserve"> </w:t>
      </w:r>
      <w:r>
        <w:rPr>
          <w:rFonts w:ascii="Times New Roman" w:hAnsi="Times New Roman" w:eastAsia="Times New Roman" w:cs="Times New Roman"/>
          <w:sz w:val="20"/>
          <w:szCs w:val="20"/>
          <w:spacing w:val="2"/>
        </w:rPr>
        <w:t>8.</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1.3</w:t>
      </w:r>
      <w:r>
        <w:rPr>
          <w:sz w:val="20"/>
          <w:szCs w:val="20"/>
          <w:spacing w:val="2"/>
        </w:rPr>
        <w:t>）。</w:t>
      </w:r>
    </w:p>
    <w:p>
      <w:pPr>
        <w:pStyle w:val="BodyText"/>
        <w:ind w:left="425"/>
        <w:spacing w:before="1" w:line="227" w:lineRule="auto"/>
        <w:rPr>
          <w:sz w:val="20"/>
          <w:szCs w:val="20"/>
        </w:rPr>
      </w:pPr>
      <w:r>
        <w:rPr>
          <w:sz w:val="20"/>
          <w:szCs w:val="20"/>
          <w:spacing w:val="8"/>
        </w:rPr>
        <w:t>组织应保持以下方面的文件化信息：</w:t>
      </w:r>
    </w:p>
    <w:p>
      <w:pPr>
        <w:pStyle w:val="BodyText"/>
        <w:ind w:left="421"/>
        <w:spacing w:before="65" w:line="227" w:lineRule="auto"/>
        <w:rPr>
          <w:sz w:val="20"/>
          <w:szCs w:val="20"/>
        </w:rPr>
      </w:pPr>
      <w:r>
        <w:rPr>
          <w:sz w:val="20"/>
          <w:szCs w:val="20"/>
          <w:spacing w:val="7"/>
        </w:rPr>
        <w:t>——风险和机遇；</w:t>
      </w:r>
    </w:p>
    <w:p>
      <w:pPr>
        <w:pStyle w:val="BodyText"/>
        <w:ind w:left="852" w:right="116" w:hanging="431"/>
        <w:spacing w:before="66" w:line="288" w:lineRule="auto"/>
        <w:rPr>
          <w:sz w:val="20"/>
          <w:szCs w:val="20"/>
        </w:rPr>
      </w:pPr>
      <w:r>
        <w:rPr>
          <w:sz w:val="20"/>
          <w:szCs w:val="20"/>
          <w:spacing w:val="8"/>
        </w:rPr>
        <w:t>——确定和应对其风险和机遇（见</w:t>
      </w:r>
      <w:r>
        <w:rPr>
          <w:sz w:val="20"/>
          <w:szCs w:val="20"/>
          <w:spacing w:val="-34"/>
        </w:rPr>
        <w:t xml:space="preserve"> </w:t>
      </w:r>
      <w:r>
        <w:rPr>
          <w:rFonts w:ascii="Times New Roman" w:hAnsi="Times New Roman" w:eastAsia="Times New Roman" w:cs="Times New Roman"/>
          <w:sz w:val="20"/>
          <w:szCs w:val="20"/>
          <w:spacing w:val="8"/>
        </w:rPr>
        <w:t>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8"/>
        </w:rPr>
        <w:t>1.2 </w:t>
      </w:r>
      <w:r>
        <w:rPr>
          <w:sz w:val="20"/>
          <w:szCs w:val="20"/>
          <w:spacing w:val="8"/>
        </w:rPr>
        <w:t>至</w:t>
      </w:r>
      <w:r>
        <w:rPr>
          <w:sz w:val="20"/>
          <w:szCs w:val="20"/>
          <w:spacing w:val="-36"/>
        </w:rPr>
        <w:t xml:space="preserve"> </w:t>
      </w:r>
      <w:r>
        <w:rPr>
          <w:rFonts w:ascii="Times New Roman" w:hAnsi="Times New Roman" w:eastAsia="Times New Roman" w:cs="Times New Roman"/>
          <w:sz w:val="20"/>
          <w:szCs w:val="20"/>
          <w:spacing w:val="8"/>
        </w:rPr>
        <w:t>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8"/>
        </w:rPr>
        <w:t>1.4</w:t>
      </w:r>
      <w:r>
        <w:rPr>
          <w:sz w:val="20"/>
          <w:szCs w:val="20"/>
          <w:spacing w:val="8"/>
        </w:rPr>
        <w:t>）所需的过程和措施。其文件化程度应足以让人</w:t>
      </w:r>
      <w:r>
        <w:rPr>
          <w:sz w:val="20"/>
          <w:szCs w:val="20"/>
        </w:rPr>
        <w:t xml:space="preserve"> </w:t>
      </w:r>
      <w:r>
        <w:rPr>
          <w:sz w:val="20"/>
          <w:szCs w:val="20"/>
          <w:spacing w:val="8"/>
        </w:rPr>
        <w:t>确信这些过程和措施可按策划执行。</w:t>
      </w:r>
    </w:p>
    <w:p>
      <w:pPr>
        <w:spacing w:line="229" w:lineRule="auto"/>
        <w:outlineLvl w:val="0"/>
        <w:rPr>
          <w:rFonts w:ascii="SimHei" w:hAnsi="SimHei" w:eastAsia="SimHei" w:cs="SimHei"/>
          <w:sz w:val="20"/>
          <w:szCs w:val="20"/>
        </w:rPr>
      </w:pPr>
      <w:bookmarkStart w:name="bookmark19" w:id="26"/>
      <w:bookmarkEnd w:id="26"/>
      <w:r>
        <w:rPr>
          <w:rFonts w:ascii="SimHei" w:hAnsi="SimHei" w:eastAsia="SimHei" w:cs="SimHei"/>
          <w:sz w:val="20"/>
          <w:szCs w:val="20"/>
          <w:spacing w:val="7"/>
        </w:rPr>
        <w:t>6.1.2</w:t>
      </w:r>
      <w:r>
        <w:rPr>
          <w:rFonts w:ascii="SimHei" w:hAnsi="SimHei" w:eastAsia="SimHei" w:cs="SimHei"/>
          <w:sz w:val="20"/>
          <w:szCs w:val="20"/>
          <w:spacing w:val="7"/>
        </w:rPr>
        <w:t xml:space="preserve">  </w:t>
      </w:r>
      <w:r>
        <w:rPr>
          <w:rFonts w:ascii="SimHei" w:hAnsi="SimHei" w:eastAsia="SimHei" w:cs="SimHei"/>
          <w:sz w:val="20"/>
          <w:szCs w:val="20"/>
          <w:spacing w:val="7"/>
        </w:rPr>
        <w:t>危险源辨识及风险和机遇的评价</w:t>
      </w:r>
    </w:p>
    <w:p>
      <w:pPr>
        <w:spacing w:before="64" w:line="229" w:lineRule="auto"/>
        <w:outlineLvl w:val="4"/>
        <w:rPr>
          <w:rFonts w:ascii="SimHei" w:hAnsi="SimHei" w:eastAsia="SimHei" w:cs="SimHei"/>
          <w:sz w:val="20"/>
          <w:szCs w:val="20"/>
        </w:rPr>
      </w:pPr>
      <w:r>
        <w:rPr>
          <w:rFonts w:ascii="SimHei" w:hAnsi="SimHei" w:eastAsia="SimHei" w:cs="SimHei"/>
          <w:sz w:val="20"/>
          <w:szCs w:val="20"/>
          <w:spacing w:val="6"/>
        </w:rPr>
        <w:t>6.1.2.1</w:t>
      </w:r>
      <w:r>
        <w:rPr>
          <w:rFonts w:ascii="SimHei" w:hAnsi="SimHei" w:eastAsia="SimHei" w:cs="SimHei"/>
          <w:sz w:val="20"/>
          <w:szCs w:val="20"/>
          <w:spacing w:val="6"/>
        </w:rPr>
        <w:t xml:space="preserve">  </w:t>
      </w:r>
      <w:r>
        <w:rPr>
          <w:rFonts w:ascii="SimHei" w:hAnsi="SimHei" w:eastAsia="SimHei" w:cs="SimHei"/>
          <w:sz w:val="20"/>
          <w:szCs w:val="20"/>
          <w:spacing w:val="6"/>
        </w:rPr>
        <w:t>危险源辨识</w:t>
      </w:r>
    </w:p>
    <w:p>
      <w:pPr>
        <w:pStyle w:val="BodyText"/>
        <w:ind w:left="425"/>
        <w:spacing w:before="64" w:line="227" w:lineRule="auto"/>
        <w:rPr>
          <w:sz w:val="20"/>
          <w:szCs w:val="20"/>
        </w:rPr>
      </w:pPr>
      <w:r>
        <w:rPr>
          <w:sz w:val="20"/>
          <w:szCs w:val="20"/>
          <w:spacing w:val="10"/>
        </w:rPr>
        <w:t>组织应建立、实施和保持用于持续和主动的危险源辨识的</w:t>
      </w:r>
      <w:r>
        <w:rPr>
          <w:sz w:val="20"/>
          <w:szCs w:val="20"/>
          <w:spacing w:val="9"/>
        </w:rPr>
        <w:t>过程。该过程必须考虑（但不限于</w:t>
      </w:r>
      <w:r>
        <w:rPr>
          <w:sz w:val="20"/>
          <w:szCs w:val="20"/>
          <w:spacing w:val="-53"/>
        </w:rPr>
        <w:t>）：</w:t>
      </w:r>
    </w:p>
    <w:p>
      <w:pPr>
        <w:pStyle w:val="BodyText"/>
        <w:ind w:left="869" w:right="113" w:hanging="447"/>
        <w:spacing w:before="65" w:line="259" w:lineRule="auto"/>
        <w:rPr>
          <w:sz w:val="20"/>
          <w:szCs w:val="20"/>
        </w:rPr>
      </w:pPr>
      <w:r>
        <w:rPr>
          <w:rFonts w:ascii="Times New Roman" w:hAnsi="Times New Roman" w:eastAsia="Times New Roman" w:cs="Times New Roman"/>
          <w:sz w:val="20"/>
          <w:szCs w:val="20"/>
          <w:spacing w:val="8"/>
        </w:rPr>
        <w:t>a</w:t>
      </w:r>
      <w:r>
        <w:rPr>
          <w:sz w:val="20"/>
          <w:szCs w:val="20"/>
          <w:spacing w:val="8"/>
        </w:rPr>
        <w:t>） 工作如何组织，社会因素（包括工作负</w:t>
      </w:r>
      <w:r>
        <w:rPr>
          <w:sz w:val="20"/>
          <w:szCs w:val="20"/>
          <w:spacing w:val="7"/>
        </w:rPr>
        <w:t>荷、工作时间、欺骗、骚扰和欺压</w:t>
      </w:r>
      <w:r>
        <w:rPr>
          <w:sz w:val="20"/>
          <w:szCs w:val="20"/>
          <w:spacing w:val="-44"/>
        </w:rPr>
        <w:t>），</w:t>
      </w:r>
      <w:r>
        <w:rPr>
          <w:sz w:val="20"/>
          <w:szCs w:val="20"/>
          <w:spacing w:val="7"/>
        </w:rPr>
        <w:t>领导作用和组织</w:t>
      </w:r>
      <w:r>
        <w:rPr>
          <w:sz w:val="20"/>
          <w:szCs w:val="20"/>
          <w:spacing w:val="1"/>
        </w:rPr>
        <w:t xml:space="preserve"> </w:t>
      </w:r>
      <w:r>
        <w:rPr>
          <w:sz w:val="20"/>
          <w:szCs w:val="20"/>
        </w:rPr>
        <w:t>的文化；</w:t>
      </w:r>
    </w:p>
    <w:p>
      <w:pPr>
        <w:pStyle w:val="BodyText"/>
        <w:ind w:left="414"/>
        <w:spacing w:before="63" w:line="228" w:lineRule="auto"/>
        <w:rPr>
          <w:sz w:val="20"/>
          <w:szCs w:val="20"/>
        </w:rPr>
      </w:pPr>
      <w:r>
        <w:rPr>
          <w:rFonts w:ascii="Times New Roman" w:hAnsi="Times New Roman" w:eastAsia="Times New Roman" w:cs="Times New Roman"/>
          <w:sz w:val="20"/>
          <w:szCs w:val="20"/>
          <w:spacing w:val="9"/>
        </w:rPr>
        <w:t>b</w:t>
      </w:r>
      <w:r>
        <w:rPr>
          <w:sz w:val="20"/>
          <w:szCs w:val="20"/>
          <w:spacing w:val="9"/>
        </w:rPr>
        <w:t>） 常规和非常规的活动和状况，包括由以下方面所产生的危险源：</w:t>
      </w:r>
    </w:p>
    <w:p>
      <w:pPr>
        <w:pStyle w:val="BodyText"/>
        <w:ind w:left="866"/>
        <w:spacing w:before="66" w:line="227" w:lineRule="auto"/>
        <w:rPr>
          <w:sz w:val="20"/>
          <w:szCs w:val="20"/>
        </w:rPr>
      </w:pPr>
      <w:r>
        <w:rPr>
          <w:rFonts w:ascii="Times New Roman" w:hAnsi="Times New Roman" w:eastAsia="Times New Roman" w:cs="Times New Roman"/>
          <w:sz w:val="20"/>
          <w:szCs w:val="20"/>
          <w:spacing w:val="8"/>
        </w:rPr>
        <w:t>1</w:t>
      </w:r>
      <w:r>
        <w:rPr>
          <w:sz w:val="20"/>
          <w:szCs w:val="20"/>
          <w:spacing w:val="8"/>
        </w:rPr>
        <w:t>）基础设施、设备、原料、材料和工作场所的物理环境；</w:t>
      </w:r>
    </w:p>
    <w:p>
      <w:pPr>
        <w:pStyle w:val="BodyText"/>
        <w:ind w:left="846"/>
        <w:spacing w:before="66" w:line="227" w:lineRule="auto"/>
        <w:rPr>
          <w:sz w:val="20"/>
          <w:szCs w:val="20"/>
        </w:rPr>
      </w:pPr>
      <w:r>
        <w:rPr>
          <w:rFonts w:ascii="Times New Roman" w:hAnsi="Times New Roman" w:eastAsia="Times New Roman" w:cs="Times New Roman"/>
          <w:sz w:val="20"/>
          <w:szCs w:val="20"/>
          <w:spacing w:val="9"/>
        </w:rPr>
        <w:t>2</w:t>
      </w:r>
      <w:r>
        <w:rPr>
          <w:sz w:val="20"/>
          <w:szCs w:val="20"/>
          <w:spacing w:val="9"/>
        </w:rPr>
        <w:t>）产品和服务的设计、研究、开发、测试、生产、装配、施工、交付、维护或处置；</w:t>
      </w:r>
    </w:p>
    <w:p>
      <w:pPr>
        <w:pStyle w:val="BodyText"/>
        <w:ind w:left="850"/>
        <w:spacing w:before="66" w:line="228" w:lineRule="auto"/>
        <w:rPr>
          <w:sz w:val="20"/>
          <w:szCs w:val="20"/>
        </w:rPr>
      </w:pPr>
      <w:r>
        <w:rPr>
          <w:rFonts w:ascii="Times New Roman" w:hAnsi="Times New Roman" w:eastAsia="Times New Roman" w:cs="Times New Roman"/>
          <w:sz w:val="20"/>
          <w:szCs w:val="20"/>
          <w:spacing w:val="6"/>
        </w:rPr>
        <w:t>3</w:t>
      </w:r>
      <w:r>
        <w:rPr>
          <w:sz w:val="20"/>
          <w:szCs w:val="20"/>
          <w:spacing w:val="6"/>
        </w:rPr>
        <w:t>）人的因素；</w:t>
      </w:r>
    </w:p>
    <w:p>
      <w:pPr>
        <w:pStyle w:val="BodyText"/>
        <w:ind w:left="845"/>
        <w:spacing w:before="65" w:line="228" w:lineRule="auto"/>
        <w:rPr>
          <w:sz w:val="20"/>
          <w:szCs w:val="20"/>
        </w:rPr>
      </w:pPr>
      <w:r>
        <w:rPr>
          <w:rFonts w:ascii="Times New Roman" w:hAnsi="Times New Roman" w:eastAsia="Times New Roman" w:cs="Times New Roman"/>
          <w:sz w:val="20"/>
          <w:szCs w:val="20"/>
          <w:spacing w:val="7"/>
        </w:rPr>
        <w:t>4</w:t>
      </w:r>
      <w:r>
        <w:rPr>
          <w:sz w:val="20"/>
          <w:szCs w:val="20"/>
          <w:spacing w:val="7"/>
        </w:rPr>
        <w:t>）工作如何执行。</w:t>
      </w:r>
    </w:p>
    <w:p>
      <w:pPr>
        <w:spacing w:line="228" w:lineRule="auto"/>
        <w:sectPr>
          <w:headerReference w:type="default" r:id="rId32"/>
          <w:footerReference w:type="default" r:id="rId33"/>
          <w:pgSz w:w="11907" w:h="16840"/>
          <w:pgMar w:top="1716" w:right="1129" w:bottom="1013" w:left="1423" w:header="1395" w:footer="851" w:gutter="0"/>
        </w:sectPr>
        <w:rPr>
          <w:sz w:val="20"/>
          <w:szCs w:val="20"/>
        </w:rPr>
      </w:pPr>
    </w:p>
    <w:p>
      <w:pPr>
        <w:pStyle w:val="BodyText"/>
        <w:ind w:left="422"/>
        <w:spacing w:before="144" w:line="228" w:lineRule="auto"/>
        <w:rPr>
          <w:sz w:val="20"/>
          <w:szCs w:val="20"/>
        </w:rPr>
      </w:pPr>
      <w:r>
        <w:rPr>
          <w:rFonts w:ascii="Times New Roman" w:hAnsi="Times New Roman" w:eastAsia="Times New Roman" w:cs="Times New Roman"/>
          <w:sz w:val="20"/>
          <w:szCs w:val="20"/>
          <w:spacing w:val="9"/>
        </w:rPr>
        <w:t>c</w:t>
      </w:r>
      <w:r>
        <w:rPr>
          <w:sz w:val="20"/>
          <w:szCs w:val="20"/>
          <w:spacing w:val="9"/>
        </w:rPr>
        <w:t>） 组织内部或外部以往发生的相关事件（包括紧急情况）及其原因；</w:t>
      </w:r>
    </w:p>
    <w:p>
      <w:pPr>
        <w:pStyle w:val="BodyText"/>
        <w:ind w:left="421"/>
        <w:spacing w:before="65" w:line="228" w:lineRule="auto"/>
        <w:rPr>
          <w:sz w:val="20"/>
          <w:szCs w:val="20"/>
        </w:rPr>
      </w:pPr>
      <w:r>
        <w:rPr>
          <w:rFonts w:ascii="Times New Roman" w:hAnsi="Times New Roman" w:eastAsia="Times New Roman" w:cs="Times New Roman"/>
          <w:sz w:val="20"/>
          <w:szCs w:val="20"/>
          <w:spacing w:val="5"/>
        </w:rPr>
        <w:t>d</w:t>
      </w:r>
      <w:r>
        <w:rPr>
          <w:sz w:val="20"/>
          <w:szCs w:val="20"/>
          <w:spacing w:val="5"/>
        </w:rPr>
        <w:t>）</w:t>
      </w:r>
      <w:r>
        <w:rPr>
          <w:sz w:val="20"/>
          <w:szCs w:val="20"/>
          <w:spacing w:val="31"/>
        </w:rPr>
        <w:t xml:space="preserve"> </w:t>
      </w:r>
      <w:r>
        <w:rPr>
          <w:sz w:val="20"/>
          <w:szCs w:val="20"/>
          <w:spacing w:val="5"/>
        </w:rPr>
        <w:t>潜在的紧急情况；</w:t>
      </w:r>
    </w:p>
    <w:p>
      <w:pPr>
        <w:pStyle w:val="BodyText"/>
        <w:ind w:left="422"/>
        <w:spacing w:before="65" w:line="227" w:lineRule="auto"/>
        <w:rPr>
          <w:sz w:val="20"/>
          <w:szCs w:val="20"/>
        </w:rPr>
      </w:pPr>
      <w:r>
        <w:rPr>
          <w:rFonts w:ascii="Times New Roman" w:hAnsi="Times New Roman" w:eastAsia="Times New Roman" w:cs="Times New Roman"/>
          <w:sz w:val="20"/>
          <w:szCs w:val="20"/>
          <w:spacing w:val="5"/>
        </w:rPr>
        <w:t>e</w:t>
      </w:r>
      <w:r>
        <w:rPr>
          <w:sz w:val="20"/>
          <w:szCs w:val="20"/>
          <w:spacing w:val="5"/>
        </w:rPr>
        <w:t>）</w:t>
      </w:r>
      <w:r>
        <w:rPr>
          <w:sz w:val="20"/>
          <w:szCs w:val="20"/>
          <w:spacing w:val="29"/>
        </w:rPr>
        <w:t xml:space="preserve"> </w:t>
      </w:r>
      <w:r>
        <w:rPr>
          <w:sz w:val="20"/>
          <w:szCs w:val="20"/>
          <w:spacing w:val="5"/>
        </w:rPr>
        <w:t>人员，包括考虑：</w:t>
      </w:r>
    </w:p>
    <w:p>
      <w:pPr>
        <w:pStyle w:val="BodyText"/>
        <w:spacing w:before="66" w:line="227" w:lineRule="auto"/>
        <w:jc w:val="right"/>
        <w:rPr>
          <w:sz w:val="20"/>
          <w:szCs w:val="20"/>
        </w:rPr>
      </w:pPr>
      <w:r>
        <w:rPr>
          <w:rFonts w:ascii="Times New Roman" w:hAnsi="Times New Roman" w:eastAsia="Times New Roman" w:cs="Times New Roman"/>
          <w:sz w:val="20"/>
          <w:szCs w:val="20"/>
          <w:spacing w:val="5"/>
        </w:rPr>
        <w:t>1</w:t>
      </w:r>
      <w:r>
        <w:rPr>
          <w:sz w:val="20"/>
          <w:szCs w:val="20"/>
          <w:spacing w:val="5"/>
        </w:rPr>
        <w:t>） 那些有机会进入工作场所的人员及其活动，包括工作人员、承包方、访问者和其他人员；</w:t>
      </w:r>
    </w:p>
    <w:p>
      <w:pPr>
        <w:pStyle w:val="BodyText"/>
        <w:ind w:left="846"/>
        <w:spacing w:before="66" w:line="227" w:lineRule="auto"/>
        <w:rPr>
          <w:sz w:val="20"/>
          <w:szCs w:val="20"/>
        </w:rPr>
      </w:pPr>
      <w:r>
        <w:rPr>
          <w:rFonts w:ascii="Times New Roman" w:hAnsi="Times New Roman" w:eastAsia="Times New Roman" w:cs="Times New Roman"/>
          <w:sz w:val="20"/>
          <w:szCs w:val="20"/>
          <w:spacing w:val="9"/>
        </w:rPr>
        <w:t>2</w:t>
      </w:r>
      <w:r>
        <w:rPr>
          <w:sz w:val="20"/>
          <w:szCs w:val="20"/>
          <w:spacing w:val="9"/>
        </w:rPr>
        <w:t>） 那些处于工作场所附近可能受组织活动影响的人</w:t>
      </w:r>
      <w:r>
        <w:rPr>
          <w:sz w:val="20"/>
          <w:szCs w:val="20"/>
          <w:spacing w:val="8"/>
        </w:rPr>
        <w:t>员；</w:t>
      </w:r>
    </w:p>
    <w:p>
      <w:pPr>
        <w:pStyle w:val="BodyText"/>
        <w:ind w:left="850"/>
        <w:spacing w:before="66" w:line="228" w:lineRule="auto"/>
        <w:rPr>
          <w:sz w:val="20"/>
          <w:szCs w:val="20"/>
        </w:rPr>
      </w:pPr>
      <w:r>
        <w:rPr>
          <w:rFonts w:ascii="Times New Roman" w:hAnsi="Times New Roman" w:eastAsia="Times New Roman" w:cs="Times New Roman"/>
          <w:sz w:val="20"/>
          <w:szCs w:val="20"/>
          <w:spacing w:val="8"/>
        </w:rPr>
        <w:t>3</w:t>
      </w:r>
      <w:r>
        <w:rPr>
          <w:sz w:val="20"/>
          <w:szCs w:val="20"/>
          <w:spacing w:val="8"/>
        </w:rPr>
        <w:t>） 处于不受组织直接控制的场所的工作人员；</w:t>
      </w:r>
    </w:p>
    <w:p>
      <w:pPr>
        <w:pStyle w:val="BodyText"/>
        <w:ind w:left="423"/>
        <w:spacing w:before="64" w:line="227" w:lineRule="auto"/>
        <w:rPr>
          <w:sz w:val="20"/>
          <w:szCs w:val="20"/>
        </w:rPr>
      </w:pPr>
      <w:r>
        <w:rPr>
          <w:rFonts w:ascii="Times New Roman" w:hAnsi="Times New Roman" w:eastAsia="Times New Roman" w:cs="Times New Roman"/>
          <w:sz w:val="20"/>
          <w:szCs w:val="20"/>
          <w:spacing w:val="7"/>
        </w:rPr>
        <w:t>f</w:t>
      </w:r>
      <w:r>
        <w:rPr>
          <w:sz w:val="20"/>
          <w:szCs w:val="20"/>
          <w:spacing w:val="7"/>
        </w:rPr>
        <w:t>） 其他议题，包括考虑：</w:t>
      </w:r>
    </w:p>
    <w:p>
      <w:pPr>
        <w:pStyle w:val="BodyText"/>
        <w:ind w:left="1274" w:right="68" w:hanging="408"/>
        <w:spacing w:before="65" w:line="258" w:lineRule="auto"/>
        <w:rPr>
          <w:sz w:val="20"/>
          <w:szCs w:val="20"/>
        </w:rPr>
      </w:pPr>
      <w:r>
        <w:rPr>
          <w:rFonts w:ascii="Times New Roman" w:hAnsi="Times New Roman" w:eastAsia="Times New Roman" w:cs="Times New Roman"/>
          <w:sz w:val="20"/>
          <w:szCs w:val="20"/>
          <w:spacing w:val="9"/>
        </w:rPr>
        <w:t>1</w:t>
      </w:r>
      <w:r>
        <w:rPr>
          <w:sz w:val="20"/>
          <w:szCs w:val="20"/>
          <w:spacing w:val="9"/>
        </w:rPr>
        <w:t>） 工作区域、过程、装置、机器和（或）设备、操作程序和工作组织的设计，包括它</w:t>
      </w:r>
      <w:r>
        <w:rPr>
          <w:sz w:val="20"/>
          <w:szCs w:val="20"/>
          <w:spacing w:val="8"/>
        </w:rPr>
        <w:t>们对</w:t>
      </w:r>
      <w:r>
        <w:rPr>
          <w:sz w:val="20"/>
          <w:szCs w:val="20"/>
        </w:rPr>
        <w:t xml:space="preserve"> </w:t>
      </w:r>
      <w:r>
        <w:rPr>
          <w:sz w:val="20"/>
          <w:szCs w:val="20"/>
          <w:spacing w:val="8"/>
        </w:rPr>
        <w:t>所涉及工作人员的需求和能力的适应性；</w:t>
      </w:r>
    </w:p>
    <w:p>
      <w:pPr>
        <w:pStyle w:val="BodyText"/>
        <w:ind w:left="846"/>
        <w:spacing w:before="65" w:line="227" w:lineRule="auto"/>
        <w:rPr>
          <w:sz w:val="20"/>
          <w:szCs w:val="20"/>
        </w:rPr>
      </w:pPr>
      <w:r>
        <w:rPr>
          <w:rFonts w:ascii="Times New Roman" w:hAnsi="Times New Roman" w:eastAsia="Times New Roman" w:cs="Times New Roman"/>
          <w:sz w:val="20"/>
          <w:szCs w:val="20"/>
          <w:spacing w:val="8"/>
        </w:rPr>
        <w:t>2</w:t>
      </w:r>
      <w:r>
        <w:rPr>
          <w:sz w:val="20"/>
          <w:szCs w:val="20"/>
          <w:spacing w:val="8"/>
        </w:rPr>
        <w:t>）</w:t>
      </w:r>
      <w:r>
        <w:rPr>
          <w:sz w:val="20"/>
          <w:szCs w:val="20"/>
          <w:spacing w:val="50"/>
        </w:rPr>
        <w:t xml:space="preserve"> </w:t>
      </w:r>
      <w:r>
        <w:rPr>
          <w:sz w:val="20"/>
          <w:szCs w:val="20"/>
          <w:spacing w:val="8"/>
        </w:rPr>
        <w:t>由组织控制下的工作相关活动所导致的、发生在工作场所附近的状况；</w:t>
      </w:r>
    </w:p>
    <w:p>
      <w:pPr>
        <w:pStyle w:val="BodyText"/>
        <w:ind w:left="1274" w:right="68" w:hanging="424"/>
        <w:spacing w:before="66" w:line="258" w:lineRule="auto"/>
        <w:rPr>
          <w:sz w:val="20"/>
          <w:szCs w:val="20"/>
        </w:rPr>
      </w:pPr>
      <w:r>
        <w:rPr>
          <w:rFonts w:ascii="Times New Roman" w:hAnsi="Times New Roman" w:eastAsia="Times New Roman" w:cs="Times New Roman"/>
          <w:sz w:val="20"/>
          <w:szCs w:val="20"/>
          <w:spacing w:val="9"/>
        </w:rPr>
        <w:t>3</w:t>
      </w:r>
      <w:r>
        <w:rPr>
          <w:sz w:val="20"/>
          <w:szCs w:val="20"/>
          <w:spacing w:val="9"/>
        </w:rPr>
        <w:t>） 发生在工作场所附近、不受组织控制、可能对工作场所内的人员造成伤害和健康损害的</w:t>
      </w:r>
      <w:r>
        <w:rPr>
          <w:sz w:val="20"/>
          <w:szCs w:val="20"/>
          <w:spacing w:val="14"/>
        </w:rPr>
        <w:t xml:space="preserve"> </w:t>
      </w:r>
      <w:r>
        <w:rPr>
          <w:sz w:val="20"/>
          <w:szCs w:val="20"/>
          <w:spacing w:val="3"/>
        </w:rPr>
        <w:t>状况；</w:t>
      </w:r>
    </w:p>
    <w:p>
      <w:pPr>
        <w:pStyle w:val="BodyText"/>
        <w:ind w:left="421"/>
        <w:spacing w:before="66" w:line="221" w:lineRule="auto"/>
        <w:rPr>
          <w:sz w:val="20"/>
          <w:szCs w:val="20"/>
        </w:rPr>
      </w:pPr>
      <w:r>
        <w:rPr>
          <w:rFonts w:ascii="Times New Roman" w:hAnsi="Times New Roman" w:eastAsia="Times New Roman" w:cs="Times New Roman"/>
          <w:sz w:val="20"/>
          <w:szCs w:val="20"/>
          <w:spacing w:val="8"/>
        </w:rPr>
        <w:t>g</w:t>
      </w:r>
      <w:r>
        <w:rPr>
          <w:sz w:val="20"/>
          <w:szCs w:val="20"/>
          <w:spacing w:val="8"/>
        </w:rPr>
        <w:t>） 组织、运行、过程、活动和职业健康安全管理体系中的实际或拟定的变更（见</w:t>
      </w:r>
      <w:r>
        <w:rPr>
          <w:sz w:val="20"/>
          <w:szCs w:val="20"/>
          <w:spacing w:val="-33"/>
        </w:rPr>
        <w:t xml:space="preserve"> </w:t>
      </w:r>
      <w:r>
        <w:rPr>
          <w:rFonts w:ascii="Times New Roman" w:hAnsi="Times New Roman" w:eastAsia="Times New Roman" w:cs="Times New Roman"/>
          <w:sz w:val="20"/>
          <w:szCs w:val="20"/>
          <w:spacing w:val="8"/>
        </w:rPr>
        <w:t>8.</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7"/>
        </w:rPr>
        <w:t>1.3</w:t>
      </w:r>
      <w:r>
        <w:rPr>
          <w:sz w:val="20"/>
          <w:szCs w:val="20"/>
          <w:spacing w:val="-54"/>
          <w:w w:val="99"/>
        </w:rPr>
        <w:t>）；</w:t>
      </w:r>
    </w:p>
    <w:p>
      <w:pPr>
        <w:pStyle w:val="BodyText"/>
        <w:ind w:left="416"/>
        <w:spacing w:before="72" w:line="228" w:lineRule="auto"/>
        <w:rPr>
          <w:sz w:val="20"/>
          <w:szCs w:val="20"/>
        </w:rPr>
      </w:pPr>
      <w:r>
        <w:rPr>
          <w:rFonts w:ascii="Times New Roman" w:hAnsi="Times New Roman" w:eastAsia="Times New Roman" w:cs="Times New Roman"/>
          <w:sz w:val="20"/>
          <w:szCs w:val="20"/>
          <w:spacing w:val="8"/>
        </w:rPr>
        <w:t>h</w:t>
      </w:r>
      <w:r>
        <w:rPr>
          <w:sz w:val="20"/>
          <w:szCs w:val="20"/>
          <w:spacing w:val="8"/>
        </w:rPr>
        <w:t>） 危险源的知识和相关信息的变更。</w:t>
      </w:r>
    </w:p>
    <w:p>
      <w:pPr>
        <w:spacing w:before="65" w:line="230" w:lineRule="auto"/>
        <w:outlineLvl w:val="4"/>
        <w:rPr>
          <w:rFonts w:ascii="SimHei" w:hAnsi="SimHei" w:eastAsia="SimHei" w:cs="SimHei"/>
          <w:sz w:val="20"/>
          <w:szCs w:val="20"/>
        </w:rPr>
      </w:pPr>
      <w:r>
        <w:rPr>
          <w:rFonts w:ascii="SimHei" w:hAnsi="SimHei" w:eastAsia="SimHei" w:cs="SimHei"/>
          <w:sz w:val="20"/>
          <w:szCs w:val="20"/>
          <w:spacing w:val="8"/>
        </w:rPr>
        <w:t>6.1.2.2</w:t>
      </w:r>
      <w:r>
        <w:rPr>
          <w:rFonts w:ascii="SimHei" w:hAnsi="SimHei" w:eastAsia="SimHei" w:cs="SimHei"/>
          <w:sz w:val="20"/>
          <w:szCs w:val="20"/>
          <w:spacing w:val="8"/>
        </w:rPr>
        <w:t xml:space="preserve">  </w:t>
      </w:r>
      <w:r>
        <w:rPr>
          <w:rFonts w:ascii="SimHei" w:hAnsi="SimHei" w:eastAsia="SimHei" w:cs="SimHei"/>
          <w:sz w:val="20"/>
          <w:szCs w:val="20"/>
          <w:spacing w:val="8"/>
        </w:rPr>
        <w:t>职业健康安全风险和职业健康安全管理体系的其他风险的评价</w:t>
      </w:r>
    </w:p>
    <w:p>
      <w:pPr>
        <w:pStyle w:val="BodyText"/>
        <w:ind w:left="425"/>
        <w:spacing w:before="63" w:line="228" w:lineRule="auto"/>
        <w:rPr>
          <w:sz w:val="20"/>
          <w:szCs w:val="20"/>
        </w:rPr>
      </w:pPr>
      <w:r>
        <w:rPr>
          <w:sz w:val="20"/>
          <w:szCs w:val="20"/>
          <w:spacing w:val="6"/>
        </w:rPr>
        <w:t>组织应建立、实施和保持过程，</w:t>
      </w:r>
      <w:r>
        <w:rPr>
          <w:sz w:val="20"/>
          <w:szCs w:val="20"/>
          <w:spacing w:val="-59"/>
        </w:rPr>
        <w:t xml:space="preserve"> </w:t>
      </w:r>
      <w:r>
        <w:rPr>
          <w:sz w:val="20"/>
          <w:szCs w:val="20"/>
          <w:spacing w:val="6"/>
        </w:rPr>
        <w:t>以：</w:t>
      </w:r>
    </w:p>
    <w:p>
      <w:pPr>
        <w:pStyle w:val="BodyText"/>
        <w:ind w:left="422"/>
        <w:spacing w:before="65" w:line="226" w:lineRule="auto"/>
        <w:rPr>
          <w:sz w:val="20"/>
          <w:szCs w:val="20"/>
        </w:rPr>
      </w:pPr>
      <w:r>
        <w:rPr>
          <w:rFonts w:ascii="Times New Roman" w:hAnsi="Times New Roman" w:eastAsia="Times New Roman" w:cs="Times New Roman"/>
          <w:sz w:val="20"/>
          <w:szCs w:val="20"/>
          <w:spacing w:val="9"/>
        </w:rPr>
        <w:t>a</w:t>
      </w:r>
      <w:r>
        <w:rPr>
          <w:sz w:val="20"/>
          <w:szCs w:val="20"/>
          <w:spacing w:val="9"/>
        </w:rPr>
        <w:t>）评价来自于已辨识的危险源的职业健康安全风险，同时必须考虑现有控制的有效性；</w:t>
      </w:r>
    </w:p>
    <w:p>
      <w:pPr>
        <w:pStyle w:val="BodyText"/>
        <w:ind w:left="414"/>
        <w:spacing w:before="67" w:line="226" w:lineRule="auto"/>
        <w:rPr>
          <w:sz w:val="20"/>
          <w:szCs w:val="20"/>
        </w:rPr>
      </w:pPr>
      <w:r>
        <w:rPr>
          <w:rFonts w:ascii="Times New Roman" w:hAnsi="Times New Roman" w:eastAsia="Times New Roman" w:cs="Times New Roman"/>
          <w:sz w:val="20"/>
          <w:szCs w:val="20"/>
          <w:spacing w:val="10"/>
        </w:rPr>
        <w:t>b</w:t>
      </w:r>
      <w:r>
        <w:rPr>
          <w:sz w:val="20"/>
          <w:szCs w:val="20"/>
          <w:spacing w:val="10"/>
        </w:rPr>
        <w:t>）确定和评价与建立、实施、运行和保持职</w:t>
      </w:r>
      <w:r>
        <w:rPr>
          <w:sz w:val="20"/>
          <w:szCs w:val="20"/>
          <w:spacing w:val="9"/>
        </w:rPr>
        <w:t>业健康安全管理体系相关的其他风险。</w:t>
      </w:r>
    </w:p>
    <w:p>
      <w:pPr>
        <w:pStyle w:val="BodyText"/>
        <w:ind w:left="20" w:right="68" w:firstLine="405"/>
        <w:spacing w:before="67" w:line="288" w:lineRule="auto"/>
        <w:rPr>
          <w:sz w:val="20"/>
          <w:szCs w:val="20"/>
        </w:rPr>
      </w:pPr>
      <w:r>
        <w:rPr>
          <w:sz w:val="20"/>
          <w:szCs w:val="20"/>
          <w:spacing w:val="9"/>
        </w:rPr>
        <w:t>组织的职业健康安全风险评价方法和准则应在范围、性质和时机方面予</w:t>
      </w:r>
      <w:r>
        <w:rPr>
          <w:sz w:val="20"/>
          <w:szCs w:val="20"/>
          <w:spacing w:val="8"/>
        </w:rPr>
        <w:t>以界定，</w:t>
      </w:r>
      <w:r>
        <w:rPr>
          <w:sz w:val="20"/>
          <w:szCs w:val="20"/>
          <w:spacing w:val="-59"/>
        </w:rPr>
        <w:t xml:space="preserve"> </w:t>
      </w:r>
      <w:r>
        <w:rPr>
          <w:sz w:val="20"/>
          <w:szCs w:val="20"/>
          <w:spacing w:val="8"/>
        </w:rPr>
        <w:t>以确保其是主动</w:t>
      </w:r>
      <w:r>
        <w:rPr>
          <w:sz w:val="20"/>
          <w:szCs w:val="20"/>
        </w:rPr>
        <w:t xml:space="preserve"> </w:t>
      </w:r>
      <w:r>
        <w:rPr>
          <w:sz w:val="20"/>
          <w:szCs w:val="20"/>
          <w:spacing w:val="9"/>
        </w:rPr>
        <w:t>的而非被动的，并被系统地使用。有关方法和准则的文件化信息应予以保持和保</w:t>
      </w:r>
      <w:r>
        <w:rPr>
          <w:sz w:val="20"/>
          <w:szCs w:val="20"/>
          <w:spacing w:val="8"/>
        </w:rPr>
        <w:t>留。</w:t>
      </w:r>
    </w:p>
    <w:p>
      <w:pPr>
        <w:spacing w:before="1" w:line="229" w:lineRule="auto"/>
        <w:outlineLvl w:val="4"/>
        <w:rPr>
          <w:rFonts w:ascii="SimHei" w:hAnsi="SimHei" w:eastAsia="SimHei" w:cs="SimHei"/>
          <w:sz w:val="20"/>
          <w:szCs w:val="20"/>
        </w:rPr>
      </w:pPr>
      <w:r>
        <w:rPr>
          <w:rFonts w:ascii="SimHei" w:hAnsi="SimHei" w:eastAsia="SimHei" w:cs="SimHei"/>
          <w:sz w:val="20"/>
          <w:szCs w:val="20"/>
          <w:spacing w:val="8"/>
        </w:rPr>
        <w:t>6.1.2.3</w:t>
      </w:r>
      <w:r>
        <w:rPr>
          <w:rFonts w:ascii="SimHei" w:hAnsi="SimHei" w:eastAsia="SimHei" w:cs="SimHei"/>
          <w:sz w:val="20"/>
          <w:szCs w:val="20"/>
          <w:spacing w:val="8"/>
        </w:rPr>
        <w:t xml:space="preserve">  </w:t>
      </w:r>
      <w:r>
        <w:rPr>
          <w:rFonts w:ascii="SimHei" w:hAnsi="SimHei" w:eastAsia="SimHei" w:cs="SimHei"/>
          <w:sz w:val="20"/>
          <w:szCs w:val="20"/>
          <w:spacing w:val="8"/>
        </w:rPr>
        <w:t>职业健康安全机遇和职业健康安全管理体系的其他机遇的评价</w:t>
      </w:r>
    </w:p>
    <w:p>
      <w:pPr>
        <w:pStyle w:val="BodyText"/>
        <w:ind w:left="425"/>
        <w:spacing w:before="63" w:line="226" w:lineRule="auto"/>
        <w:rPr>
          <w:sz w:val="20"/>
          <w:szCs w:val="20"/>
        </w:rPr>
      </w:pPr>
      <w:r>
        <w:rPr>
          <w:sz w:val="20"/>
          <w:szCs w:val="20"/>
          <w:spacing w:val="6"/>
        </w:rPr>
        <w:t>组织应建立、实施和保持过程，</w:t>
      </w:r>
      <w:r>
        <w:rPr>
          <w:sz w:val="20"/>
          <w:szCs w:val="20"/>
          <w:spacing w:val="-51"/>
        </w:rPr>
        <w:t xml:space="preserve"> </w:t>
      </w:r>
      <w:r>
        <w:rPr>
          <w:sz w:val="20"/>
          <w:szCs w:val="20"/>
          <w:spacing w:val="6"/>
        </w:rPr>
        <w:t>以评价：</w:t>
      </w:r>
    </w:p>
    <w:p>
      <w:pPr>
        <w:pStyle w:val="BodyText"/>
        <w:ind w:left="854" w:right="68" w:hanging="432"/>
        <w:spacing w:before="67" w:line="288" w:lineRule="auto"/>
        <w:rPr>
          <w:sz w:val="20"/>
          <w:szCs w:val="20"/>
        </w:rPr>
      </w:pPr>
      <w:r>
        <w:rPr>
          <w:rFonts w:ascii="Times New Roman" w:hAnsi="Times New Roman" w:eastAsia="Times New Roman" w:cs="Times New Roman"/>
          <w:sz w:val="20"/>
          <w:szCs w:val="20"/>
          <w:spacing w:val="10"/>
        </w:rPr>
        <w:t>a</w:t>
      </w:r>
      <w:r>
        <w:rPr>
          <w:sz w:val="20"/>
          <w:szCs w:val="20"/>
          <w:spacing w:val="10"/>
        </w:rPr>
        <w:t>） 提升职业健康安全绩效的职业健康安全机遇，同时必须考虑所策划的对组</w:t>
      </w:r>
      <w:r>
        <w:rPr>
          <w:sz w:val="20"/>
          <w:szCs w:val="20"/>
          <w:spacing w:val="9"/>
        </w:rPr>
        <w:t>织及其方针、过程</w:t>
      </w:r>
      <w:r>
        <w:rPr>
          <w:sz w:val="20"/>
          <w:szCs w:val="20"/>
        </w:rPr>
        <w:t xml:space="preserve"> </w:t>
      </w:r>
      <w:r>
        <w:rPr>
          <w:sz w:val="20"/>
          <w:szCs w:val="20"/>
          <w:spacing w:val="7"/>
        </w:rPr>
        <w:t>或活动的变更，以及：</w:t>
      </w:r>
    </w:p>
    <w:p>
      <w:pPr>
        <w:pStyle w:val="BodyText"/>
        <w:ind w:left="866"/>
        <w:spacing w:before="1" w:line="226" w:lineRule="auto"/>
        <w:rPr>
          <w:sz w:val="20"/>
          <w:szCs w:val="20"/>
        </w:rPr>
      </w:pPr>
      <w:r>
        <w:rPr>
          <w:rFonts w:ascii="Times New Roman" w:hAnsi="Times New Roman" w:eastAsia="Times New Roman" w:cs="Times New Roman"/>
          <w:sz w:val="20"/>
          <w:szCs w:val="20"/>
          <w:spacing w:val="8"/>
        </w:rPr>
        <w:t>1</w:t>
      </w:r>
      <w:r>
        <w:rPr>
          <w:sz w:val="20"/>
          <w:szCs w:val="20"/>
          <w:spacing w:val="8"/>
        </w:rPr>
        <w:t>）使工作、工作组织和工作环境适合于工作人员的机遇；</w:t>
      </w:r>
    </w:p>
    <w:p>
      <w:pPr>
        <w:pStyle w:val="BodyText"/>
        <w:ind w:left="846"/>
        <w:spacing w:before="66" w:line="227" w:lineRule="auto"/>
        <w:rPr>
          <w:sz w:val="20"/>
          <w:szCs w:val="20"/>
        </w:rPr>
      </w:pPr>
      <w:r>
        <w:rPr>
          <w:rFonts w:ascii="Times New Roman" w:hAnsi="Times New Roman" w:eastAsia="Times New Roman" w:cs="Times New Roman"/>
          <w:sz w:val="20"/>
          <w:szCs w:val="20"/>
          <w:spacing w:val="9"/>
        </w:rPr>
        <w:t>2</w:t>
      </w:r>
      <w:r>
        <w:rPr>
          <w:sz w:val="20"/>
          <w:szCs w:val="20"/>
          <w:spacing w:val="9"/>
        </w:rPr>
        <w:t>）消除危险源和降低职业健康安全风险的机遇；</w:t>
      </w:r>
    </w:p>
    <w:p>
      <w:pPr>
        <w:pStyle w:val="BodyText"/>
        <w:ind w:left="414"/>
        <w:spacing w:before="67" w:line="227" w:lineRule="auto"/>
        <w:rPr>
          <w:sz w:val="20"/>
          <w:szCs w:val="20"/>
        </w:rPr>
      </w:pPr>
      <w:r>
        <w:rPr>
          <w:rFonts w:ascii="Times New Roman" w:hAnsi="Times New Roman" w:eastAsia="Times New Roman" w:cs="Times New Roman"/>
          <w:sz w:val="20"/>
          <w:szCs w:val="20"/>
          <w:spacing w:val="7"/>
        </w:rPr>
        <w:t>b</w:t>
      </w:r>
      <w:r>
        <w:rPr>
          <w:sz w:val="20"/>
          <w:szCs w:val="20"/>
          <w:spacing w:val="7"/>
        </w:rPr>
        <w:t>）</w:t>
      </w:r>
      <w:r>
        <w:rPr>
          <w:sz w:val="20"/>
          <w:szCs w:val="20"/>
          <w:spacing w:val="48"/>
        </w:rPr>
        <w:t xml:space="preserve"> </w:t>
      </w:r>
      <w:r>
        <w:rPr>
          <w:sz w:val="20"/>
          <w:szCs w:val="20"/>
          <w:spacing w:val="7"/>
        </w:rPr>
        <w:t>改进职业健康安全管理体系的其他机遇。</w:t>
      </w:r>
    </w:p>
    <w:p>
      <w:pPr>
        <w:pStyle w:val="BodyText"/>
        <w:ind w:left="424"/>
        <w:spacing w:before="81" w:line="219" w:lineRule="auto"/>
        <w:rPr>
          <w:sz w:val="18"/>
          <w:szCs w:val="18"/>
        </w:rPr>
      </w:pPr>
      <w:r>
        <w:rPr>
          <w:sz w:val="18"/>
          <w:szCs w:val="18"/>
        </w:rPr>
        <w:t>注：职业健康安全风险和职业健康安全机遇可能会给组织带来其</w:t>
      </w:r>
      <w:r>
        <w:rPr>
          <w:sz w:val="18"/>
          <w:szCs w:val="18"/>
          <w:spacing w:val="-1"/>
        </w:rPr>
        <w:t>他风险和其他机遇。</w:t>
      </w:r>
    </w:p>
    <w:p>
      <w:pPr>
        <w:spacing w:before="83" w:line="230" w:lineRule="auto"/>
        <w:outlineLvl w:val="0"/>
        <w:rPr>
          <w:rFonts w:ascii="SimHei" w:hAnsi="SimHei" w:eastAsia="SimHei" w:cs="SimHei"/>
          <w:sz w:val="20"/>
          <w:szCs w:val="20"/>
        </w:rPr>
      </w:pPr>
      <w:bookmarkStart w:name="bookmark20" w:id="27"/>
      <w:bookmarkEnd w:id="27"/>
      <w:r>
        <w:rPr>
          <w:rFonts w:ascii="SimHei" w:hAnsi="SimHei" w:eastAsia="SimHei" w:cs="SimHei"/>
          <w:sz w:val="20"/>
          <w:szCs w:val="20"/>
          <w:spacing w:val="7"/>
        </w:rPr>
        <w:t>6.1.3</w:t>
      </w:r>
      <w:r>
        <w:rPr>
          <w:rFonts w:ascii="SimHei" w:hAnsi="SimHei" w:eastAsia="SimHei" w:cs="SimHei"/>
          <w:sz w:val="20"/>
          <w:szCs w:val="20"/>
          <w:spacing w:val="7"/>
        </w:rPr>
        <w:t xml:space="preserve">  </w:t>
      </w:r>
      <w:r>
        <w:rPr>
          <w:rFonts w:ascii="SimHei" w:hAnsi="SimHei" w:eastAsia="SimHei" w:cs="SimHei"/>
          <w:sz w:val="20"/>
          <w:szCs w:val="20"/>
          <w:spacing w:val="7"/>
        </w:rPr>
        <w:t>法律法规要求和其他要求的确定</w:t>
      </w:r>
    </w:p>
    <w:p>
      <w:pPr>
        <w:pStyle w:val="BodyText"/>
        <w:ind w:left="425"/>
        <w:spacing w:before="63" w:line="228" w:lineRule="auto"/>
        <w:rPr>
          <w:sz w:val="20"/>
          <w:szCs w:val="20"/>
        </w:rPr>
      </w:pPr>
      <w:r>
        <w:rPr>
          <w:sz w:val="20"/>
          <w:szCs w:val="20"/>
          <w:spacing w:val="6"/>
        </w:rPr>
        <w:t>组织应建立、实施和保持过程，</w:t>
      </w:r>
      <w:r>
        <w:rPr>
          <w:sz w:val="20"/>
          <w:szCs w:val="20"/>
          <w:spacing w:val="-59"/>
        </w:rPr>
        <w:t xml:space="preserve"> </w:t>
      </w:r>
      <w:r>
        <w:rPr>
          <w:sz w:val="20"/>
          <w:szCs w:val="20"/>
          <w:spacing w:val="6"/>
        </w:rPr>
        <w:t>以：</w:t>
      </w:r>
    </w:p>
    <w:p>
      <w:pPr>
        <w:pStyle w:val="BodyText"/>
        <w:ind w:left="853" w:right="68" w:hanging="431"/>
        <w:spacing w:before="65" w:line="258" w:lineRule="auto"/>
        <w:rPr>
          <w:sz w:val="20"/>
          <w:szCs w:val="20"/>
        </w:rPr>
      </w:pPr>
      <w:r>
        <w:rPr>
          <w:rFonts w:ascii="Times New Roman" w:hAnsi="Times New Roman" w:eastAsia="Times New Roman" w:cs="Times New Roman"/>
          <w:sz w:val="20"/>
          <w:szCs w:val="20"/>
          <w:spacing w:val="10"/>
        </w:rPr>
        <w:t>a</w:t>
      </w:r>
      <w:r>
        <w:rPr>
          <w:sz w:val="20"/>
          <w:szCs w:val="20"/>
          <w:spacing w:val="10"/>
        </w:rPr>
        <w:t>） 确定并获取最新的适用于组织的危险源、职业健康安全风险和职业健康安</w:t>
      </w:r>
      <w:r>
        <w:rPr>
          <w:sz w:val="20"/>
          <w:szCs w:val="20"/>
          <w:spacing w:val="9"/>
        </w:rPr>
        <w:t>全管理体系的法律</w:t>
      </w:r>
      <w:r>
        <w:rPr>
          <w:sz w:val="20"/>
          <w:szCs w:val="20"/>
        </w:rPr>
        <w:t xml:space="preserve"> </w:t>
      </w:r>
      <w:r>
        <w:rPr>
          <w:sz w:val="20"/>
          <w:szCs w:val="20"/>
          <w:spacing w:val="7"/>
        </w:rPr>
        <w:t>法规要求和其他要求；</w:t>
      </w:r>
    </w:p>
    <w:p>
      <w:pPr>
        <w:pStyle w:val="BodyText"/>
        <w:ind w:left="414"/>
        <w:spacing w:before="65" w:line="228" w:lineRule="auto"/>
        <w:rPr>
          <w:sz w:val="20"/>
          <w:szCs w:val="20"/>
        </w:rPr>
      </w:pPr>
      <w:r>
        <w:rPr>
          <w:rFonts w:ascii="Times New Roman" w:hAnsi="Times New Roman" w:eastAsia="Times New Roman" w:cs="Times New Roman"/>
          <w:sz w:val="20"/>
          <w:szCs w:val="20"/>
          <w:spacing w:val="8"/>
        </w:rPr>
        <w:t>b</w:t>
      </w:r>
      <w:r>
        <w:rPr>
          <w:sz w:val="20"/>
          <w:szCs w:val="20"/>
          <w:spacing w:val="8"/>
        </w:rPr>
        <w:t>） 确定如何将这些法律法规要求和其他要求应用于组织，</w:t>
      </w:r>
      <w:r>
        <w:rPr>
          <w:sz w:val="20"/>
          <w:szCs w:val="20"/>
          <w:spacing w:val="-49"/>
        </w:rPr>
        <w:t xml:space="preserve"> </w:t>
      </w:r>
      <w:r>
        <w:rPr>
          <w:sz w:val="20"/>
          <w:szCs w:val="20"/>
          <w:spacing w:val="8"/>
        </w:rPr>
        <w:t>以及所需沟通的内容；</w:t>
      </w:r>
    </w:p>
    <w:p>
      <w:pPr>
        <w:pStyle w:val="BodyText"/>
        <w:ind w:left="853" w:right="68" w:hanging="431"/>
        <w:spacing w:before="65" w:line="258" w:lineRule="auto"/>
        <w:rPr>
          <w:sz w:val="20"/>
          <w:szCs w:val="20"/>
        </w:rPr>
      </w:pPr>
      <w:r>
        <w:rPr>
          <w:rFonts w:ascii="Times New Roman" w:hAnsi="Times New Roman" w:eastAsia="Times New Roman" w:cs="Times New Roman"/>
          <w:sz w:val="20"/>
          <w:szCs w:val="20"/>
          <w:spacing w:val="10"/>
        </w:rPr>
        <w:t>c</w:t>
      </w:r>
      <w:r>
        <w:rPr>
          <w:sz w:val="20"/>
          <w:szCs w:val="20"/>
          <w:spacing w:val="10"/>
        </w:rPr>
        <w:t>） 在建立、实施、保持和持续改进其职业健康安全管理体系时，必须考虑这</w:t>
      </w:r>
      <w:r>
        <w:rPr>
          <w:sz w:val="20"/>
          <w:szCs w:val="20"/>
          <w:spacing w:val="9"/>
        </w:rPr>
        <w:t>些法律法规要求和</w:t>
      </w:r>
      <w:r>
        <w:rPr>
          <w:sz w:val="20"/>
          <w:szCs w:val="20"/>
        </w:rPr>
        <w:t xml:space="preserve"> </w:t>
      </w:r>
      <w:r>
        <w:rPr>
          <w:sz w:val="20"/>
          <w:szCs w:val="20"/>
          <w:spacing w:val="5"/>
        </w:rPr>
        <w:t>其他要求。</w:t>
      </w:r>
    </w:p>
    <w:p>
      <w:pPr>
        <w:pStyle w:val="BodyText"/>
        <w:ind w:left="424" w:firstLine="1"/>
        <w:spacing w:before="65" w:line="302" w:lineRule="auto"/>
        <w:rPr>
          <w:sz w:val="18"/>
          <w:szCs w:val="18"/>
        </w:rPr>
      </w:pPr>
      <w:r>
        <w:rPr>
          <w:sz w:val="20"/>
          <w:szCs w:val="20"/>
          <w:spacing w:val="6"/>
        </w:rPr>
        <w:t>组织应保持和保留有关法律法规要求和其他要求的文件化信息，并确保及时更新以反映任何变化。</w:t>
      </w:r>
      <w:r>
        <w:rPr>
          <w:sz w:val="20"/>
          <w:szCs w:val="20"/>
          <w:spacing w:val="18"/>
        </w:rPr>
        <w:t xml:space="preserve"> </w:t>
      </w:r>
      <w:r>
        <w:rPr>
          <w:sz w:val="18"/>
          <w:szCs w:val="18"/>
          <w:spacing w:val="-1"/>
        </w:rPr>
        <w:t>注：法律法规要求和其他要求可能会给组织带来风险和机遇。</w:t>
      </w:r>
    </w:p>
    <w:p>
      <w:pPr>
        <w:spacing w:before="2" w:line="230" w:lineRule="auto"/>
        <w:outlineLvl w:val="0"/>
        <w:rPr>
          <w:rFonts w:ascii="SimHei" w:hAnsi="SimHei" w:eastAsia="SimHei" w:cs="SimHei"/>
          <w:sz w:val="20"/>
          <w:szCs w:val="20"/>
        </w:rPr>
      </w:pPr>
      <w:bookmarkStart w:name="bookmark21" w:id="28"/>
      <w:bookmarkEnd w:id="28"/>
      <w:r>
        <w:rPr>
          <w:rFonts w:ascii="SimHei" w:hAnsi="SimHei" w:eastAsia="SimHei" w:cs="SimHei"/>
          <w:sz w:val="20"/>
          <w:szCs w:val="20"/>
          <w:spacing w:val="6"/>
        </w:rPr>
        <w:t>6.1.4</w:t>
      </w:r>
      <w:r>
        <w:rPr>
          <w:rFonts w:ascii="SimHei" w:hAnsi="SimHei" w:eastAsia="SimHei" w:cs="SimHei"/>
          <w:sz w:val="20"/>
          <w:szCs w:val="20"/>
          <w:spacing w:val="6"/>
        </w:rPr>
        <w:t xml:space="preserve">  </w:t>
      </w:r>
      <w:r>
        <w:rPr>
          <w:rFonts w:ascii="SimHei" w:hAnsi="SimHei" w:eastAsia="SimHei" w:cs="SimHei"/>
          <w:sz w:val="20"/>
          <w:szCs w:val="20"/>
          <w:spacing w:val="6"/>
        </w:rPr>
        <w:t>措施的策划</w:t>
      </w:r>
    </w:p>
    <w:p>
      <w:pPr>
        <w:pStyle w:val="BodyText"/>
        <w:ind w:left="425"/>
        <w:spacing w:before="64" w:line="228" w:lineRule="auto"/>
        <w:rPr>
          <w:sz w:val="20"/>
          <w:szCs w:val="20"/>
        </w:rPr>
      </w:pPr>
      <w:r>
        <w:rPr>
          <w:sz w:val="20"/>
          <w:szCs w:val="20"/>
          <w:spacing w:val="6"/>
        </w:rPr>
        <w:t>组织应策划：</w:t>
      </w:r>
    </w:p>
    <w:p>
      <w:pPr>
        <w:pStyle w:val="BodyText"/>
        <w:ind w:left="422"/>
        <w:spacing w:before="65" w:line="228" w:lineRule="auto"/>
        <w:rPr>
          <w:sz w:val="20"/>
          <w:szCs w:val="20"/>
        </w:rPr>
      </w:pPr>
      <w:r>
        <w:rPr>
          <w:rFonts w:ascii="Times New Roman" w:hAnsi="Times New Roman" w:eastAsia="Times New Roman" w:cs="Times New Roman"/>
          <w:sz w:val="20"/>
          <w:szCs w:val="20"/>
        </w:rPr>
        <w:t>a</w:t>
      </w:r>
      <w:r>
        <w:rPr>
          <w:sz w:val="20"/>
          <w:szCs w:val="20"/>
        </w:rPr>
        <w:t>）措施，</w:t>
      </w:r>
      <w:r>
        <w:rPr>
          <w:sz w:val="20"/>
          <w:szCs w:val="20"/>
          <w:spacing w:val="-55"/>
        </w:rPr>
        <w:t xml:space="preserve"> </w:t>
      </w:r>
      <w:r>
        <w:rPr>
          <w:sz w:val="20"/>
          <w:szCs w:val="20"/>
        </w:rPr>
        <w:t>以：</w:t>
      </w:r>
    </w:p>
    <w:p>
      <w:pPr>
        <w:pStyle w:val="BodyText"/>
        <w:ind w:left="727"/>
        <w:spacing w:before="64" w:line="227" w:lineRule="auto"/>
        <w:rPr>
          <w:sz w:val="20"/>
          <w:szCs w:val="20"/>
        </w:rPr>
      </w:pPr>
      <w:r>
        <w:rPr>
          <w:rFonts w:ascii="Times New Roman" w:hAnsi="Times New Roman" w:eastAsia="Times New Roman" w:cs="Times New Roman"/>
          <w:sz w:val="20"/>
          <w:szCs w:val="20"/>
          <w:spacing w:val="3"/>
        </w:rPr>
        <w:t>1</w:t>
      </w:r>
      <w:r>
        <w:rPr>
          <w:sz w:val="20"/>
          <w:szCs w:val="20"/>
          <w:spacing w:val="3"/>
        </w:rPr>
        <w:t>）应对这些风险和机遇（见</w:t>
      </w:r>
      <w:r>
        <w:rPr>
          <w:sz w:val="20"/>
          <w:szCs w:val="20"/>
          <w:spacing w:val="-39"/>
        </w:rPr>
        <w:t xml:space="preserve"> </w:t>
      </w:r>
      <w:r>
        <w:rPr>
          <w:rFonts w:ascii="Times New Roman" w:hAnsi="Times New Roman" w:eastAsia="Times New Roman" w:cs="Times New Roman"/>
          <w:sz w:val="20"/>
          <w:szCs w:val="20"/>
          <w:spacing w:val="3"/>
        </w:rPr>
        <w:t>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3"/>
        </w:rPr>
        <w:t>1.2.2 </w:t>
      </w:r>
      <w:r>
        <w:rPr>
          <w:sz w:val="20"/>
          <w:szCs w:val="20"/>
          <w:spacing w:val="3"/>
        </w:rPr>
        <w:t>和</w:t>
      </w:r>
      <w:r>
        <w:rPr>
          <w:sz w:val="20"/>
          <w:szCs w:val="20"/>
          <w:spacing w:val="-38"/>
        </w:rPr>
        <w:t xml:space="preserve"> </w:t>
      </w:r>
      <w:r>
        <w:rPr>
          <w:rFonts w:ascii="Times New Roman" w:hAnsi="Times New Roman" w:eastAsia="Times New Roman" w:cs="Times New Roman"/>
          <w:sz w:val="20"/>
          <w:szCs w:val="20"/>
          <w:spacing w:val="3"/>
        </w:rPr>
        <w:t>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3"/>
        </w:rPr>
        <w:t>1.2.3</w:t>
      </w:r>
      <w:r>
        <w:rPr>
          <w:sz w:val="20"/>
          <w:szCs w:val="20"/>
          <w:spacing w:val="-49"/>
        </w:rPr>
        <w:t>）；</w:t>
      </w:r>
    </w:p>
    <w:p>
      <w:pPr>
        <w:pStyle w:val="BodyText"/>
        <w:ind w:left="707"/>
        <w:spacing w:before="66" w:line="228" w:lineRule="auto"/>
        <w:rPr>
          <w:sz w:val="20"/>
          <w:szCs w:val="20"/>
        </w:rPr>
      </w:pPr>
      <w:r>
        <w:rPr>
          <w:rFonts w:ascii="Times New Roman" w:hAnsi="Times New Roman" w:eastAsia="Times New Roman" w:cs="Times New Roman"/>
          <w:sz w:val="20"/>
          <w:szCs w:val="20"/>
          <w:spacing w:val="6"/>
        </w:rPr>
        <w:t>2</w:t>
      </w:r>
      <w:r>
        <w:rPr>
          <w:sz w:val="20"/>
          <w:szCs w:val="20"/>
          <w:spacing w:val="6"/>
        </w:rPr>
        <w:t>）满足法律法规要求和其他要求（见</w:t>
      </w:r>
      <w:r>
        <w:rPr>
          <w:sz w:val="20"/>
          <w:szCs w:val="20"/>
          <w:spacing w:val="-38"/>
        </w:rPr>
        <w:t xml:space="preserve"> </w:t>
      </w:r>
      <w:r>
        <w:rPr>
          <w:rFonts w:ascii="Times New Roman" w:hAnsi="Times New Roman" w:eastAsia="Times New Roman" w:cs="Times New Roman"/>
          <w:sz w:val="20"/>
          <w:szCs w:val="20"/>
          <w:spacing w:val="6"/>
        </w:rPr>
        <w:t>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6"/>
        </w:rPr>
        <w:t>1.3</w:t>
      </w:r>
      <w:r>
        <w:rPr>
          <w:sz w:val="20"/>
          <w:szCs w:val="20"/>
          <w:spacing w:val="-49"/>
        </w:rPr>
        <w:t>）；</w:t>
      </w:r>
    </w:p>
    <w:p>
      <w:pPr>
        <w:pStyle w:val="BodyText"/>
        <w:ind w:left="711"/>
        <w:spacing w:before="65" w:line="228" w:lineRule="auto"/>
        <w:rPr>
          <w:sz w:val="20"/>
          <w:szCs w:val="20"/>
        </w:rPr>
      </w:pPr>
      <w:r>
        <w:rPr>
          <w:rFonts w:ascii="Times New Roman" w:hAnsi="Times New Roman" w:eastAsia="Times New Roman" w:cs="Times New Roman"/>
          <w:sz w:val="20"/>
          <w:szCs w:val="20"/>
          <w:spacing w:val="7"/>
        </w:rPr>
        <w:t>3</w:t>
      </w:r>
      <w:r>
        <w:rPr>
          <w:sz w:val="20"/>
          <w:szCs w:val="20"/>
          <w:spacing w:val="7"/>
        </w:rPr>
        <w:t>）对紧急情况做出准备和响应（见</w:t>
      </w:r>
      <w:r>
        <w:rPr>
          <w:sz w:val="20"/>
          <w:szCs w:val="20"/>
          <w:spacing w:val="-34"/>
        </w:rPr>
        <w:t xml:space="preserve"> </w:t>
      </w:r>
      <w:r>
        <w:rPr>
          <w:rFonts w:ascii="Times New Roman" w:hAnsi="Times New Roman" w:eastAsia="Times New Roman" w:cs="Times New Roman"/>
          <w:sz w:val="20"/>
          <w:szCs w:val="20"/>
          <w:spacing w:val="7"/>
        </w:rPr>
        <w:t>8.2</w:t>
      </w:r>
      <w:r>
        <w:rPr>
          <w:sz w:val="20"/>
          <w:szCs w:val="20"/>
          <w:spacing w:val="-50"/>
        </w:rPr>
        <w:t>）；</w:t>
      </w:r>
    </w:p>
    <w:p>
      <w:pPr>
        <w:pStyle w:val="BodyText"/>
        <w:ind w:left="414"/>
        <w:spacing w:before="66" w:line="228" w:lineRule="auto"/>
        <w:rPr>
          <w:sz w:val="20"/>
          <w:szCs w:val="20"/>
        </w:rPr>
      </w:pPr>
      <w:r>
        <w:rPr>
          <w:rFonts w:ascii="Times New Roman" w:hAnsi="Times New Roman" w:eastAsia="Times New Roman" w:cs="Times New Roman"/>
          <w:sz w:val="20"/>
          <w:szCs w:val="20"/>
          <w:spacing w:val="6"/>
        </w:rPr>
        <w:t>b</w:t>
      </w:r>
      <w:r>
        <w:rPr>
          <w:sz w:val="20"/>
          <w:szCs w:val="20"/>
          <w:spacing w:val="6"/>
        </w:rPr>
        <w:t>）如何：</w:t>
      </w:r>
    </w:p>
    <w:p>
      <w:pPr>
        <w:spacing w:line="228" w:lineRule="auto"/>
        <w:sectPr>
          <w:headerReference w:type="default" r:id="rId34"/>
          <w:footerReference w:type="default" r:id="rId35"/>
          <w:pgSz w:w="11907" w:h="16840"/>
          <w:pgMar w:top="1716" w:right="1180" w:bottom="1013" w:left="1423" w:header="1395" w:footer="851" w:gutter="0"/>
        </w:sectPr>
        <w:rPr>
          <w:sz w:val="20"/>
          <w:szCs w:val="20"/>
        </w:rPr>
      </w:pPr>
    </w:p>
    <w:p>
      <w:pPr>
        <w:pStyle w:val="BodyText"/>
        <w:ind w:left="727"/>
        <w:spacing w:before="144" w:line="228" w:lineRule="auto"/>
        <w:rPr>
          <w:sz w:val="20"/>
          <w:szCs w:val="20"/>
        </w:rPr>
      </w:pPr>
      <w:r>
        <w:rPr>
          <w:rFonts w:ascii="Times New Roman" w:hAnsi="Times New Roman" w:eastAsia="Times New Roman" w:cs="Times New Roman"/>
          <w:sz w:val="20"/>
          <w:szCs w:val="20"/>
          <w:spacing w:val="9"/>
        </w:rPr>
        <w:t>1</w:t>
      </w:r>
      <w:r>
        <w:rPr>
          <w:sz w:val="20"/>
          <w:szCs w:val="20"/>
          <w:spacing w:val="9"/>
        </w:rPr>
        <w:t>）在其职业健康安全管理体系过程中或其他业务过程中融入并</w:t>
      </w:r>
      <w:r>
        <w:rPr>
          <w:sz w:val="20"/>
          <w:szCs w:val="20"/>
          <w:spacing w:val="8"/>
        </w:rPr>
        <w:t>实施这些措施；</w:t>
      </w:r>
    </w:p>
    <w:p>
      <w:pPr>
        <w:pStyle w:val="BodyText"/>
        <w:ind w:left="707"/>
        <w:spacing w:before="65" w:line="226" w:lineRule="auto"/>
        <w:rPr>
          <w:sz w:val="20"/>
          <w:szCs w:val="20"/>
        </w:rPr>
      </w:pPr>
      <w:r>
        <w:rPr>
          <w:rFonts w:ascii="Times New Roman" w:hAnsi="Times New Roman" w:eastAsia="Times New Roman" w:cs="Times New Roman"/>
          <w:sz w:val="20"/>
          <w:szCs w:val="20"/>
          <w:spacing w:val="8"/>
        </w:rPr>
        <w:t>2</w:t>
      </w:r>
      <w:r>
        <w:rPr>
          <w:sz w:val="20"/>
          <w:szCs w:val="20"/>
          <w:spacing w:val="8"/>
        </w:rPr>
        <w:t>）评价这些措施的有效性。</w:t>
      </w:r>
    </w:p>
    <w:p>
      <w:pPr>
        <w:pStyle w:val="BodyText"/>
        <w:ind w:left="422"/>
        <w:spacing w:before="66" w:line="227" w:lineRule="auto"/>
        <w:rPr>
          <w:sz w:val="20"/>
          <w:szCs w:val="20"/>
        </w:rPr>
      </w:pPr>
      <w:r>
        <w:rPr>
          <w:sz w:val="20"/>
          <w:szCs w:val="20"/>
          <w:spacing w:val="8"/>
        </w:rPr>
        <w:t>在策划措施时，组织必须考虑控制的层级（见</w:t>
      </w:r>
      <w:r>
        <w:rPr>
          <w:sz w:val="20"/>
          <w:szCs w:val="20"/>
          <w:spacing w:val="-35"/>
        </w:rPr>
        <w:t xml:space="preserve"> </w:t>
      </w:r>
      <w:r>
        <w:rPr>
          <w:rFonts w:ascii="Times New Roman" w:hAnsi="Times New Roman" w:eastAsia="Times New Roman" w:cs="Times New Roman"/>
          <w:sz w:val="20"/>
          <w:szCs w:val="20"/>
          <w:spacing w:val="8"/>
        </w:rPr>
        <w:t>8.</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8"/>
        </w:rPr>
        <w:t>1.2</w:t>
      </w:r>
      <w:r>
        <w:rPr>
          <w:sz w:val="20"/>
          <w:szCs w:val="20"/>
          <w:spacing w:val="8"/>
        </w:rPr>
        <w:t>）和职业健康安全</w:t>
      </w:r>
      <w:r>
        <w:rPr>
          <w:sz w:val="20"/>
          <w:szCs w:val="20"/>
          <w:spacing w:val="7"/>
        </w:rPr>
        <w:t>管理体系的输出。</w:t>
      </w:r>
    </w:p>
    <w:p>
      <w:pPr>
        <w:pStyle w:val="BodyText"/>
        <w:ind w:left="422"/>
        <w:spacing w:before="66" w:line="227" w:lineRule="auto"/>
        <w:rPr>
          <w:sz w:val="20"/>
          <w:szCs w:val="20"/>
        </w:rPr>
      </w:pPr>
      <w:r>
        <w:rPr>
          <w:sz w:val="20"/>
          <w:szCs w:val="20"/>
          <w:spacing w:val="9"/>
        </w:rPr>
        <w:t>在策划措施时，组织还应考虑最佳实践、可选技术方案以及财务、运行和经营等要求。</w:t>
      </w:r>
    </w:p>
    <w:p>
      <w:pPr>
        <w:ind w:left="2"/>
        <w:spacing w:before="66" w:line="230" w:lineRule="auto"/>
        <w:outlineLvl w:val="0"/>
        <w:rPr>
          <w:rFonts w:ascii="SimHei" w:hAnsi="SimHei" w:eastAsia="SimHei" w:cs="SimHei"/>
          <w:sz w:val="20"/>
          <w:szCs w:val="20"/>
        </w:rPr>
      </w:pPr>
      <w:bookmarkStart w:name="bookmark22" w:id="29"/>
      <w:bookmarkEnd w:id="29"/>
      <w:r>
        <w:rPr>
          <w:rFonts w:ascii="SimHei" w:hAnsi="SimHei" w:eastAsia="SimHei" w:cs="SimHei"/>
          <w:sz w:val="20"/>
          <w:szCs w:val="20"/>
          <w:spacing w:val="8"/>
        </w:rPr>
        <w:t>6.2</w:t>
      </w:r>
      <w:r>
        <w:rPr>
          <w:rFonts w:ascii="SimHei" w:hAnsi="SimHei" w:eastAsia="SimHei" w:cs="SimHei"/>
          <w:sz w:val="20"/>
          <w:szCs w:val="20"/>
          <w:spacing w:val="8"/>
        </w:rPr>
        <w:t xml:space="preserve">  </w:t>
      </w:r>
      <w:r>
        <w:rPr>
          <w:rFonts w:ascii="SimHei" w:hAnsi="SimHei" w:eastAsia="SimHei" w:cs="SimHei"/>
          <w:sz w:val="20"/>
          <w:szCs w:val="20"/>
          <w:spacing w:val="8"/>
        </w:rPr>
        <w:t>职业健康安全目标及其实现的策划</w:t>
      </w:r>
    </w:p>
    <w:p>
      <w:pPr>
        <w:spacing w:before="63" w:line="231" w:lineRule="auto"/>
        <w:outlineLvl w:val="0"/>
        <w:rPr>
          <w:rFonts w:ascii="SimHei" w:hAnsi="SimHei" w:eastAsia="SimHei" w:cs="SimHei"/>
          <w:sz w:val="20"/>
          <w:szCs w:val="20"/>
        </w:rPr>
      </w:pPr>
      <w:bookmarkStart w:name="bookmark23" w:id="30"/>
      <w:bookmarkEnd w:id="30"/>
      <w:r>
        <w:rPr>
          <w:rFonts w:ascii="SimHei" w:hAnsi="SimHei" w:eastAsia="SimHei" w:cs="SimHei"/>
          <w:sz w:val="20"/>
          <w:szCs w:val="20"/>
          <w:spacing w:val="6"/>
        </w:rPr>
        <w:t>6.2.1</w:t>
      </w:r>
      <w:r>
        <w:rPr>
          <w:rFonts w:ascii="SimHei" w:hAnsi="SimHei" w:eastAsia="SimHei" w:cs="SimHei"/>
          <w:sz w:val="20"/>
          <w:szCs w:val="20"/>
          <w:spacing w:val="6"/>
        </w:rPr>
        <w:t xml:space="preserve">  </w:t>
      </w:r>
      <w:r>
        <w:rPr>
          <w:rFonts w:ascii="SimHei" w:hAnsi="SimHei" w:eastAsia="SimHei" w:cs="SimHei"/>
          <w:sz w:val="20"/>
          <w:szCs w:val="20"/>
          <w:spacing w:val="6"/>
        </w:rPr>
        <w:t>职业健康安全目标</w:t>
      </w:r>
    </w:p>
    <w:p>
      <w:pPr>
        <w:pStyle w:val="BodyText"/>
        <w:ind w:left="4" w:right="118" w:firstLine="421"/>
        <w:spacing w:before="61" w:line="288" w:lineRule="auto"/>
        <w:rPr>
          <w:sz w:val="20"/>
          <w:szCs w:val="20"/>
        </w:rPr>
      </w:pPr>
      <w:r>
        <w:rPr>
          <w:sz w:val="20"/>
          <w:szCs w:val="20"/>
          <w:spacing w:val="9"/>
        </w:rPr>
        <w:t>组织应在相关职能和层次上制定职业健康安全目标，</w:t>
      </w:r>
      <w:r>
        <w:rPr>
          <w:sz w:val="20"/>
          <w:szCs w:val="20"/>
          <w:spacing w:val="-59"/>
        </w:rPr>
        <w:t xml:space="preserve"> </w:t>
      </w:r>
      <w:r>
        <w:rPr>
          <w:sz w:val="20"/>
          <w:szCs w:val="20"/>
          <w:spacing w:val="9"/>
        </w:rPr>
        <w:t>以保持和持续改进</w:t>
      </w:r>
      <w:r>
        <w:rPr>
          <w:sz w:val="20"/>
          <w:szCs w:val="20"/>
          <w:spacing w:val="8"/>
        </w:rPr>
        <w:t>职业健康安全管理体系和</w:t>
      </w:r>
      <w:r>
        <w:rPr>
          <w:sz w:val="20"/>
          <w:szCs w:val="20"/>
        </w:rPr>
        <w:t xml:space="preserve"> </w:t>
      </w:r>
      <w:r>
        <w:rPr>
          <w:sz w:val="20"/>
          <w:szCs w:val="20"/>
          <w:spacing w:val="1"/>
        </w:rPr>
        <w:t>职业健康安全绩效（见</w:t>
      </w:r>
      <w:r>
        <w:rPr>
          <w:sz w:val="20"/>
          <w:szCs w:val="20"/>
          <w:spacing w:val="-22"/>
        </w:rPr>
        <w:t xml:space="preserve"> </w:t>
      </w:r>
      <w:r>
        <w:rPr>
          <w:rFonts w:ascii="Times New Roman" w:hAnsi="Times New Roman" w:eastAsia="Times New Roman" w:cs="Times New Roman"/>
          <w:sz w:val="20"/>
          <w:szCs w:val="20"/>
          <w:spacing w:val="1"/>
        </w:rPr>
        <w:t>10.3</w:t>
      </w:r>
      <w:r>
        <w:rPr>
          <w:sz w:val="20"/>
          <w:szCs w:val="20"/>
          <w:spacing w:val="1"/>
        </w:rPr>
        <w:t>）。</w:t>
      </w:r>
    </w:p>
    <w:p>
      <w:pPr>
        <w:pStyle w:val="BodyText"/>
        <w:ind w:left="424"/>
        <w:spacing w:before="1" w:line="227" w:lineRule="auto"/>
        <w:rPr>
          <w:sz w:val="20"/>
          <w:szCs w:val="20"/>
        </w:rPr>
      </w:pPr>
      <w:r>
        <w:rPr>
          <w:sz w:val="20"/>
          <w:szCs w:val="20"/>
          <w:spacing w:val="7"/>
        </w:rPr>
        <w:t>职业健康安全目标应：</w:t>
      </w:r>
    </w:p>
    <w:p>
      <w:pPr>
        <w:pStyle w:val="BodyText"/>
        <w:ind w:left="427"/>
        <w:spacing w:before="65" w:line="228" w:lineRule="auto"/>
        <w:rPr>
          <w:sz w:val="20"/>
          <w:szCs w:val="20"/>
        </w:rPr>
      </w:pPr>
      <w:r>
        <w:rPr>
          <w:rFonts w:ascii="Times New Roman" w:hAnsi="Times New Roman" w:eastAsia="Times New Roman" w:cs="Times New Roman"/>
          <w:sz w:val="20"/>
          <w:szCs w:val="20"/>
          <w:spacing w:val="8"/>
        </w:rPr>
        <w:t>a</w:t>
      </w:r>
      <w:r>
        <w:rPr>
          <w:sz w:val="20"/>
          <w:szCs w:val="20"/>
          <w:spacing w:val="8"/>
        </w:rPr>
        <w:t>） 与职业健康安全方针一致；</w:t>
      </w:r>
    </w:p>
    <w:p>
      <w:pPr>
        <w:pStyle w:val="BodyText"/>
        <w:ind w:left="419"/>
        <w:spacing w:before="65" w:line="226" w:lineRule="auto"/>
        <w:rPr>
          <w:sz w:val="20"/>
          <w:szCs w:val="20"/>
        </w:rPr>
      </w:pPr>
      <w:r>
        <w:rPr>
          <w:rFonts w:ascii="Times New Roman" w:hAnsi="Times New Roman" w:eastAsia="Times New Roman" w:cs="Times New Roman"/>
          <w:sz w:val="20"/>
          <w:szCs w:val="20"/>
          <w:spacing w:val="8"/>
        </w:rPr>
        <w:t>b</w:t>
      </w:r>
      <w:r>
        <w:rPr>
          <w:sz w:val="20"/>
          <w:szCs w:val="20"/>
          <w:spacing w:val="8"/>
        </w:rPr>
        <w:t>） 可测量（可行时</w:t>
      </w:r>
      <w:r>
        <w:rPr>
          <w:sz w:val="20"/>
          <w:szCs w:val="20"/>
          <w:spacing w:val="-34"/>
        </w:rPr>
        <w:t>），</w:t>
      </w:r>
      <w:r>
        <w:rPr>
          <w:sz w:val="20"/>
          <w:szCs w:val="20"/>
          <w:spacing w:val="8"/>
        </w:rPr>
        <w:t>或能够进行绩效评价；</w:t>
      </w:r>
    </w:p>
    <w:p>
      <w:pPr>
        <w:pStyle w:val="BodyText"/>
        <w:ind w:left="426"/>
        <w:spacing w:before="67" w:line="227" w:lineRule="auto"/>
        <w:rPr>
          <w:sz w:val="20"/>
          <w:szCs w:val="20"/>
        </w:rPr>
      </w:pPr>
      <w:r>
        <w:rPr>
          <w:rFonts w:ascii="Times New Roman" w:hAnsi="Times New Roman" w:eastAsia="Times New Roman" w:cs="Times New Roman"/>
          <w:sz w:val="20"/>
          <w:szCs w:val="20"/>
          <w:spacing w:val="3"/>
        </w:rPr>
        <w:t>c</w:t>
      </w:r>
      <w:r>
        <w:rPr>
          <w:sz w:val="20"/>
          <w:szCs w:val="20"/>
          <w:spacing w:val="3"/>
        </w:rPr>
        <w:t>）</w:t>
      </w:r>
      <w:r>
        <w:rPr>
          <w:sz w:val="20"/>
          <w:szCs w:val="20"/>
          <w:spacing w:val="27"/>
        </w:rPr>
        <w:t xml:space="preserve"> </w:t>
      </w:r>
      <w:r>
        <w:rPr>
          <w:sz w:val="20"/>
          <w:szCs w:val="20"/>
          <w:spacing w:val="3"/>
        </w:rPr>
        <w:t>必须考虑：</w:t>
      </w:r>
    </w:p>
    <w:p>
      <w:pPr>
        <w:pStyle w:val="BodyText"/>
        <w:ind w:left="869"/>
        <w:spacing w:before="66" w:line="229" w:lineRule="auto"/>
        <w:rPr>
          <w:sz w:val="20"/>
          <w:szCs w:val="20"/>
        </w:rPr>
      </w:pPr>
      <w:r>
        <w:rPr>
          <w:rFonts w:ascii="Times New Roman" w:hAnsi="Times New Roman" w:eastAsia="Times New Roman" w:cs="Times New Roman"/>
          <w:sz w:val="20"/>
          <w:szCs w:val="20"/>
          <w:spacing w:val="2"/>
        </w:rPr>
        <w:t>1</w:t>
      </w:r>
      <w:r>
        <w:rPr>
          <w:sz w:val="20"/>
          <w:szCs w:val="20"/>
          <w:spacing w:val="2"/>
        </w:rPr>
        <w:t>）</w:t>
      </w:r>
      <w:r>
        <w:rPr>
          <w:sz w:val="20"/>
          <w:szCs w:val="20"/>
          <w:spacing w:val="27"/>
        </w:rPr>
        <w:t xml:space="preserve"> </w:t>
      </w:r>
      <w:r>
        <w:rPr>
          <w:sz w:val="20"/>
          <w:szCs w:val="20"/>
          <w:spacing w:val="2"/>
        </w:rPr>
        <w:t>适用的要求；</w:t>
      </w:r>
    </w:p>
    <w:p>
      <w:pPr>
        <w:pStyle w:val="BodyText"/>
        <w:ind w:left="849"/>
        <w:spacing w:before="64" w:line="226" w:lineRule="auto"/>
        <w:rPr>
          <w:sz w:val="20"/>
          <w:szCs w:val="20"/>
        </w:rPr>
      </w:pPr>
      <w:r>
        <w:rPr>
          <w:rFonts w:ascii="Times New Roman" w:hAnsi="Times New Roman" w:eastAsia="Times New Roman" w:cs="Times New Roman"/>
          <w:sz w:val="20"/>
          <w:szCs w:val="20"/>
          <w:spacing w:val="4"/>
        </w:rPr>
        <w:t>2</w:t>
      </w:r>
      <w:r>
        <w:rPr>
          <w:sz w:val="20"/>
          <w:szCs w:val="20"/>
          <w:spacing w:val="4"/>
        </w:rPr>
        <w:t>） 风险和机遇的评价结果（见</w:t>
      </w:r>
      <w:r>
        <w:rPr>
          <w:sz w:val="20"/>
          <w:szCs w:val="20"/>
          <w:spacing w:val="-35"/>
        </w:rPr>
        <w:t xml:space="preserve"> </w:t>
      </w:r>
      <w:r>
        <w:rPr>
          <w:rFonts w:ascii="Times New Roman" w:hAnsi="Times New Roman" w:eastAsia="Times New Roman" w:cs="Times New Roman"/>
          <w:sz w:val="20"/>
          <w:szCs w:val="20"/>
          <w:spacing w:val="4"/>
        </w:rPr>
        <w:t>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4"/>
        </w:rPr>
        <w:t>1.2.2 </w:t>
      </w:r>
      <w:r>
        <w:rPr>
          <w:sz w:val="20"/>
          <w:szCs w:val="20"/>
          <w:spacing w:val="4"/>
        </w:rPr>
        <w:t>和</w:t>
      </w:r>
      <w:r>
        <w:rPr>
          <w:sz w:val="20"/>
          <w:szCs w:val="20"/>
          <w:spacing w:val="-38"/>
        </w:rPr>
        <w:t xml:space="preserve"> </w:t>
      </w:r>
      <w:r>
        <w:rPr>
          <w:rFonts w:ascii="Times New Roman" w:hAnsi="Times New Roman" w:eastAsia="Times New Roman" w:cs="Times New Roman"/>
          <w:sz w:val="20"/>
          <w:szCs w:val="20"/>
          <w:spacing w:val="4"/>
        </w:rPr>
        <w:t>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4"/>
        </w:rPr>
        <w:t>1.2.3</w:t>
      </w:r>
      <w:r>
        <w:rPr>
          <w:sz w:val="20"/>
          <w:szCs w:val="20"/>
          <w:spacing w:val="-51"/>
        </w:rPr>
        <w:t>）；</w:t>
      </w:r>
    </w:p>
    <w:p>
      <w:pPr>
        <w:pStyle w:val="BodyText"/>
        <w:ind w:left="853"/>
        <w:spacing w:before="67" w:line="228" w:lineRule="auto"/>
        <w:rPr>
          <w:sz w:val="20"/>
          <w:szCs w:val="20"/>
        </w:rPr>
      </w:pPr>
      <w:r>
        <w:rPr>
          <w:rFonts w:ascii="Times New Roman" w:hAnsi="Times New Roman" w:eastAsia="Times New Roman" w:cs="Times New Roman"/>
          <w:sz w:val="20"/>
          <w:szCs w:val="20"/>
          <w:spacing w:val="8"/>
        </w:rPr>
        <w:t>3</w:t>
      </w:r>
      <w:r>
        <w:rPr>
          <w:sz w:val="20"/>
          <w:szCs w:val="20"/>
          <w:spacing w:val="8"/>
        </w:rPr>
        <w:t>） 与工作人员及其代表（若有）协商（见</w:t>
      </w:r>
      <w:r>
        <w:rPr>
          <w:sz w:val="20"/>
          <w:szCs w:val="20"/>
          <w:spacing w:val="-35"/>
        </w:rPr>
        <w:t xml:space="preserve"> </w:t>
      </w:r>
      <w:r>
        <w:rPr>
          <w:rFonts w:ascii="Times New Roman" w:hAnsi="Times New Roman" w:eastAsia="Times New Roman" w:cs="Times New Roman"/>
          <w:sz w:val="20"/>
          <w:szCs w:val="20"/>
          <w:spacing w:val="8"/>
        </w:rPr>
        <w:t>5.</w:t>
      </w:r>
      <w:r>
        <w:rPr>
          <w:rFonts w:ascii="Times New Roman" w:hAnsi="Times New Roman" w:eastAsia="Times New Roman" w:cs="Times New Roman"/>
          <w:sz w:val="20"/>
          <w:szCs w:val="20"/>
          <w:spacing w:val="7"/>
        </w:rPr>
        <w:t>4</w:t>
      </w:r>
      <w:r>
        <w:rPr>
          <w:sz w:val="20"/>
          <w:szCs w:val="20"/>
          <w:spacing w:val="7"/>
        </w:rPr>
        <w:t>）的结果；</w:t>
      </w:r>
    </w:p>
    <w:p>
      <w:pPr>
        <w:pStyle w:val="BodyText"/>
        <w:ind w:left="426"/>
        <w:spacing w:before="65" w:line="228" w:lineRule="auto"/>
        <w:rPr>
          <w:sz w:val="20"/>
          <w:szCs w:val="20"/>
        </w:rPr>
      </w:pPr>
      <w:r>
        <w:rPr>
          <w:rFonts w:ascii="Times New Roman" w:hAnsi="Times New Roman" w:eastAsia="Times New Roman" w:cs="Times New Roman"/>
          <w:sz w:val="20"/>
          <w:szCs w:val="20"/>
          <w:spacing w:val="3"/>
        </w:rPr>
        <w:t>d</w:t>
      </w:r>
      <w:r>
        <w:rPr>
          <w:sz w:val="20"/>
          <w:szCs w:val="20"/>
          <w:spacing w:val="3"/>
        </w:rPr>
        <w:t>）</w:t>
      </w:r>
      <w:r>
        <w:rPr>
          <w:sz w:val="20"/>
          <w:szCs w:val="20"/>
          <w:spacing w:val="28"/>
        </w:rPr>
        <w:t xml:space="preserve"> </w:t>
      </w:r>
      <w:r>
        <w:rPr>
          <w:sz w:val="20"/>
          <w:szCs w:val="20"/>
          <w:spacing w:val="3"/>
        </w:rPr>
        <w:t>得到监视；</w:t>
      </w:r>
    </w:p>
    <w:p>
      <w:pPr>
        <w:pStyle w:val="BodyText"/>
        <w:ind w:left="427"/>
        <w:spacing w:before="66" w:line="228" w:lineRule="auto"/>
        <w:rPr>
          <w:sz w:val="20"/>
          <w:szCs w:val="20"/>
        </w:rPr>
      </w:pPr>
      <w:r>
        <w:rPr>
          <w:rFonts w:ascii="Times New Roman" w:hAnsi="Times New Roman" w:eastAsia="Times New Roman" w:cs="Times New Roman"/>
          <w:sz w:val="20"/>
          <w:szCs w:val="20"/>
          <w:spacing w:val="2"/>
        </w:rPr>
        <w:t>e</w:t>
      </w:r>
      <w:r>
        <w:rPr>
          <w:sz w:val="20"/>
          <w:szCs w:val="20"/>
          <w:spacing w:val="2"/>
        </w:rPr>
        <w:t>）</w:t>
      </w:r>
      <w:r>
        <w:rPr>
          <w:sz w:val="20"/>
          <w:szCs w:val="20"/>
          <w:spacing w:val="34"/>
        </w:rPr>
        <w:t xml:space="preserve"> </w:t>
      </w:r>
      <w:r>
        <w:rPr>
          <w:sz w:val="20"/>
          <w:szCs w:val="20"/>
          <w:spacing w:val="2"/>
        </w:rPr>
        <w:t>予以沟通；</w:t>
      </w:r>
    </w:p>
    <w:p>
      <w:pPr>
        <w:pStyle w:val="BodyText"/>
        <w:ind w:left="428"/>
        <w:spacing w:before="65" w:line="228" w:lineRule="auto"/>
        <w:rPr>
          <w:sz w:val="20"/>
          <w:szCs w:val="20"/>
        </w:rPr>
      </w:pPr>
      <w:bookmarkStart w:name="bookmark24" w:id="31"/>
      <w:bookmarkEnd w:id="31"/>
      <w:r>
        <w:rPr>
          <w:rFonts w:ascii="Times New Roman" w:hAnsi="Times New Roman" w:eastAsia="Times New Roman" w:cs="Times New Roman"/>
          <w:sz w:val="20"/>
          <w:szCs w:val="20"/>
          <w:spacing w:val="7"/>
        </w:rPr>
        <w:t>f</w:t>
      </w:r>
      <w:r>
        <w:rPr>
          <w:sz w:val="20"/>
          <w:szCs w:val="20"/>
          <w:spacing w:val="7"/>
        </w:rPr>
        <w:t>） 在适当时予以更新。</w:t>
      </w:r>
    </w:p>
    <w:p>
      <w:pPr>
        <w:spacing w:before="64" w:line="230" w:lineRule="auto"/>
        <w:outlineLvl w:val="0"/>
        <w:rPr>
          <w:rFonts w:ascii="SimHei" w:hAnsi="SimHei" w:eastAsia="SimHei" w:cs="SimHei"/>
          <w:sz w:val="20"/>
          <w:szCs w:val="20"/>
        </w:rPr>
      </w:pPr>
      <w:bookmarkStart w:name="bookmark70" w:id="32"/>
      <w:bookmarkEnd w:id="32"/>
      <w:r>
        <w:rPr>
          <w:rFonts w:ascii="SimHei" w:hAnsi="SimHei" w:eastAsia="SimHei" w:cs="SimHei"/>
          <w:sz w:val="20"/>
          <w:szCs w:val="20"/>
          <w:spacing w:val="7"/>
        </w:rPr>
        <w:t>6.2.2</w:t>
      </w:r>
      <w:r>
        <w:rPr>
          <w:rFonts w:ascii="SimHei" w:hAnsi="SimHei" w:eastAsia="SimHei" w:cs="SimHei"/>
          <w:sz w:val="20"/>
          <w:szCs w:val="20"/>
          <w:spacing w:val="7"/>
        </w:rPr>
        <w:t xml:space="preserve">  </w:t>
      </w:r>
      <w:r>
        <w:rPr>
          <w:rFonts w:ascii="SimHei" w:hAnsi="SimHei" w:eastAsia="SimHei" w:cs="SimHei"/>
          <w:sz w:val="20"/>
          <w:szCs w:val="20"/>
          <w:spacing w:val="7"/>
        </w:rPr>
        <w:t>实现职业健康安全目标的策划</w:t>
      </w:r>
    </w:p>
    <w:p>
      <w:pPr>
        <w:pStyle w:val="BodyText"/>
        <w:ind w:left="422"/>
        <w:spacing w:before="63" w:line="228" w:lineRule="auto"/>
        <w:rPr>
          <w:sz w:val="20"/>
          <w:szCs w:val="20"/>
        </w:rPr>
      </w:pPr>
      <w:r>
        <w:rPr>
          <w:sz w:val="20"/>
          <w:szCs w:val="20"/>
          <w:spacing w:val="9"/>
        </w:rPr>
        <w:t>在策划如何实现职业健康安全目标时，组织应确定：</w:t>
      </w:r>
    </w:p>
    <w:p>
      <w:pPr>
        <w:pStyle w:val="BodyText"/>
        <w:ind w:left="427"/>
        <w:spacing w:before="65" w:line="228" w:lineRule="auto"/>
        <w:rPr>
          <w:sz w:val="20"/>
          <w:szCs w:val="20"/>
        </w:rPr>
      </w:pPr>
      <w:r>
        <w:rPr>
          <w:rFonts w:ascii="Times New Roman" w:hAnsi="Times New Roman" w:eastAsia="Times New Roman" w:cs="Times New Roman"/>
          <w:sz w:val="20"/>
          <w:szCs w:val="20"/>
          <w:spacing w:val="6"/>
        </w:rPr>
        <w:t>a</w:t>
      </w:r>
      <w:r>
        <w:rPr>
          <w:sz w:val="20"/>
          <w:szCs w:val="20"/>
          <w:spacing w:val="6"/>
        </w:rPr>
        <w:t>）要做什么；</w:t>
      </w:r>
    </w:p>
    <w:p>
      <w:pPr>
        <w:pStyle w:val="BodyText"/>
        <w:ind w:left="419"/>
        <w:spacing w:before="65" w:line="228" w:lineRule="auto"/>
        <w:rPr>
          <w:sz w:val="20"/>
          <w:szCs w:val="20"/>
        </w:rPr>
      </w:pPr>
      <w:r>
        <w:rPr>
          <w:rFonts w:ascii="Times New Roman" w:hAnsi="Times New Roman" w:eastAsia="Times New Roman" w:cs="Times New Roman"/>
          <w:sz w:val="20"/>
          <w:szCs w:val="20"/>
          <w:spacing w:val="8"/>
        </w:rPr>
        <w:t>b</w:t>
      </w:r>
      <w:r>
        <w:rPr>
          <w:sz w:val="20"/>
          <w:szCs w:val="20"/>
          <w:spacing w:val="8"/>
        </w:rPr>
        <w:t>）需要什么资源；</w:t>
      </w:r>
    </w:p>
    <w:p>
      <w:pPr>
        <w:pStyle w:val="BodyText"/>
        <w:ind w:left="426"/>
        <w:spacing w:before="65" w:line="228" w:lineRule="auto"/>
        <w:rPr>
          <w:sz w:val="20"/>
          <w:szCs w:val="20"/>
        </w:rPr>
      </w:pPr>
      <w:r>
        <w:rPr>
          <w:rFonts w:ascii="Times New Roman" w:hAnsi="Times New Roman" w:eastAsia="Times New Roman" w:cs="Times New Roman"/>
          <w:sz w:val="20"/>
          <w:szCs w:val="20"/>
        </w:rPr>
        <w:t>c</w:t>
      </w:r>
      <w:r>
        <w:rPr>
          <w:sz w:val="20"/>
          <w:szCs w:val="20"/>
        </w:rPr>
        <w:t>）</w:t>
      </w:r>
      <w:r>
        <w:rPr>
          <w:sz w:val="20"/>
          <w:szCs w:val="20"/>
          <w:spacing w:val="-55"/>
        </w:rPr>
        <w:t xml:space="preserve"> </w:t>
      </w:r>
      <w:r>
        <w:rPr>
          <w:sz w:val="20"/>
          <w:szCs w:val="20"/>
        </w:rPr>
        <w:t>由谁负责；</w:t>
      </w:r>
    </w:p>
    <w:p>
      <w:pPr>
        <w:pStyle w:val="BodyText"/>
        <w:ind w:left="426"/>
        <w:spacing w:before="65" w:line="228" w:lineRule="auto"/>
        <w:rPr>
          <w:sz w:val="20"/>
          <w:szCs w:val="20"/>
        </w:rPr>
      </w:pPr>
      <w:r>
        <w:rPr>
          <w:rFonts w:ascii="Times New Roman" w:hAnsi="Times New Roman" w:eastAsia="Times New Roman" w:cs="Times New Roman"/>
          <w:sz w:val="20"/>
          <w:szCs w:val="20"/>
          <w:spacing w:val="6"/>
        </w:rPr>
        <w:t>d</w:t>
      </w:r>
      <w:r>
        <w:rPr>
          <w:sz w:val="20"/>
          <w:szCs w:val="20"/>
          <w:spacing w:val="6"/>
        </w:rPr>
        <w:t>）何时完成；</w:t>
      </w:r>
    </w:p>
    <w:p>
      <w:pPr>
        <w:pStyle w:val="BodyText"/>
        <w:ind w:left="427"/>
        <w:spacing w:before="65" w:line="226" w:lineRule="auto"/>
        <w:rPr>
          <w:sz w:val="20"/>
          <w:szCs w:val="20"/>
        </w:rPr>
      </w:pPr>
      <w:r>
        <w:rPr>
          <w:rFonts w:ascii="Times New Roman" w:hAnsi="Times New Roman" w:eastAsia="Times New Roman" w:cs="Times New Roman"/>
          <w:sz w:val="20"/>
          <w:szCs w:val="20"/>
          <w:spacing w:val="8"/>
        </w:rPr>
        <w:t>e</w:t>
      </w:r>
      <w:r>
        <w:rPr>
          <w:sz w:val="20"/>
          <w:szCs w:val="20"/>
          <w:spacing w:val="8"/>
        </w:rPr>
        <w:t>）如何评价结果，包括用于监视的参数；</w:t>
      </w:r>
    </w:p>
    <w:p>
      <w:pPr>
        <w:pStyle w:val="BodyText"/>
        <w:ind w:left="428"/>
        <w:spacing w:before="67" w:line="228" w:lineRule="auto"/>
        <w:rPr>
          <w:sz w:val="20"/>
          <w:szCs w:val="20"/>
        </w:rPr>
      </w:pPr>
      <w:r>
        <w:rPr>
          <w:rFonts w:ascii="Times New Roman" w:hAnsi="Times New Roman" w:eastAsia="Times New Roman" w:cs="Times New Roman"/>
          <w:sz w:val="20"/>
          <w:szCs w:val="20"/>
          <w:spacing w:val="9"/>
        </w:rPr>
        <w:t>f</w:t>
      </w:r>
      <w:r>
        <w:rPr>
          <w:sz w:val="20"/>
          <w:szCs w:val="20"/>
          <w:spacing w:val="9"/>
        </w:rPr>
        <w:t>）如何将实现职业健康安全目标的措施融入其业务</w:t>
      </w:r>
      <w:r>
        <w:rPr>
          <w:sz w:val="20"/>
          <w:szCs w:val="20"/>
          <w:spacing w:val="8"/>
        </w:rPr>
        <w:t>过程。</w:t>
      </w:r>
    </w:p>
    <w:p>
      <w:pPr>
        <w:pStyle w:val="BodyText"/>
        <w:ind w:left="425"/>
        <w:spacing w:before="65" w:line="228" w:lineRule="auto"/>
        <w:rPr>
          <w:sz w:val="20"/>
          <w:szCs w:val="20"/>
        </w:rPr>
      </w:pPr>
      <w:r>
        <w:rPr>
          <w:sz w:val="20"/>
          <w:szCs w:val="20"/>
          <w:spacing w:val="9"/>
        </w:rPr>
        <w:t>组织应保持和保留职业健康安全目标和实现职业健康安全目标的策划的文件化信息。</w:t>
      </w:r>
    </w:p>
    <w:p>
      <w:pPr>
        <w:ind w:left="4"/>
        <w:spacing w:before="65" w:line="231" w:lineRule="auto"/>
        <w:outlineLvl w:val="0"/>
        <w:rPr>
          <w:rFonts w:ascii="SimHei" w:hAnsi="SimHei" w:eastAsia="SimHei" w:cs="SimHei"/>
          <w:sz w:val="20"/>
          <w:szCs w:val="20"/>
        </w:rPr>
      </w:pPr>
      <w:bookmarkStart w:name="bookmark25" w:id="33"/>
      <w:bookmarkEnd w:id="33"/>
      <w:r>
        <w:rPr>
          <w:rFonts w:ascii="SimHei" w:hAnsi="SimHei" w:eastAsia="SimHei" w:cs="SimHei"/>
          <w:sz w:val="20"/>
          <w:szCs w:val="20"/>
          <w:spacing w:val="-1"/>
        </w:rPr>
        <w:t>7</w:t>
      </w:r>
      <w:r>
        <w:rPr>
          <w:rFonts w:ascii="SimHei" w:hAnsi="SimHei" w:eastAsia="SimHei" w:cs="SimHei"/>
          <w:sz w:val="20"/>
          <w:szCs w:val="20"/>
          <w:spacing w:val="12"/>
        </w:rPr>
        <w:t xml:space="preserve">  </w:t>
      </w:r>
      <w:r>
        <w:rPr>
          <w:rFonts w:ascii="SimHei" w:hAnsi="SimHei" w:eastAsia="SimHei" w:cs="SimHei"/>
          <w:sz w:val="20"/>
          <w:szCs w:val="20"/>
          <w:spacing w:val="-1"/>
        </w:rPr>
        <w:t>支持</w:t>
      </w:r>
    </w:p>
    <w:p>
      <w:pPr>
        <w:ind w:left="4"/>
        <w:spacing w:before="63" w:line="229" w:lineRule="auto"/>
        <w:outlineLvl w:val="0"/>
        <w:rPr>
          <w:rFonts w:ascii="SimHei" w:hAnsi="SimHei" w:eastAsia="SimHei" w:cs="SimHei"/>
          <w:sz w:val="20"/>
          <w:szCs w:val="20"/>
        </w:rPr>
      </w:pPr>
      <w:bookmarkStart w:name="bookmark26" w:id="34"/>
      <w:bookmarkEnd w:id="34"/>
      <w:r>
        <w:rPr>
          <w:rFonts w:ascii="SimHei" w:hAnsi="SimHei" w:eastAsia="SimHei" w:cs="SimHei"/>
          <w:sz w:val="20"/>
          <w:szCs w:val="20"/>
          <w:spacing w:val="1"/>
        </w:rPr>
        <w:t>7.1</w:t>
      </w:r>
      <w:r>
        <w:rPr>
          <w:rFonts w:ascii="SimHei" w:hAnsi="SimHei" w:eastAsia="SimHei" w:cs="SimHei"/>
          <w:sz w:val="20"/>
          <w:szCs w:val="20"/>
          <w:spacing w:val="14"/>
        </w:rPr>
        <w:t xml:space="preserve">  </w:t>
      </w:r>
      <w:r>
        <w:rPr>
          <w:rFonts w:ascii="SimHei" w:hAnsi="SimHei" w:eastAsia="SimHei" w:cs="SimHei"/>
          <w:sz w:val="20"/>
          <w:szCs w:val="20"/>
          <w:spacing w:val="1"/>
        </w:rPr>
        <w:t>资源</w:t>
      </w:r>
    </w:p>
    <w:p>
      <w:pPr>
        <w:pStyle w:val="BodyText"/>
        <w:ind w:left="425"/>
        <w:spacing w:before="63" w:line="227" w:lineRule="auto"/>
        <w:rPr>
          <w:sz w:val="20"/>
          <w:szCs w:val="20"/>
        </w:rPr>
      </w:pPr>
      <w:r>
        <w:rPr>
          <w:sz w:val="20"/>
          <w:szCs w:val="20"/>
          <w:spacing w:val="9"/>
        </w:rPr>
        <w:t>组织应确定并提供建立、实施、保持和持续改进职业健康安全管理体系所需的资源。</w:t>
      </w:r>
    </w:p>
    <w:p>
      <w:pPr>
        <w:ind w:left="4"/>
        <w:spacing w:before="66" w:line="230" w:lineRule="auto"/>
        <w:outlineLvl w:val="0"/>
        <w:rPr>
          <w:rFonts w:ascii="SimHei" w:hAnsi="SimHei" w:eastAsia="SimHei" w:cs="SimHei"/>
          <w:sz w:val="20"/>
          <w:szCs w:val="20"/>
        </w:rPr>
      </w:pPr>
      <w:bookmarkStart w:name="bookmark27" w:id="35"/>
      <w:bookmarkEnd w:id="35"/>
      <w:r>
        <w:rPr>
          <w:rFonts w:ascii="SimHei" w:hAnsi="SimHei" w:eastAsia="SimHei" w:cs="SimHei"/>
          <w:sz w:val="20"/>
          <w:szCs w:val="20"/>
          <w:spacing w:val="1"/>
        </w:rPr>
        <w:t>7.2</w:t>
      </w:r>
      <w:r>
        <w:rPr>
          <w:rFonts w:ascii="SimHei" w:hAnsi="SimHei" w:eastAsia="SimHei" w:cs="SimHei"/>
          <w:sz w:val="20"/>
          <w:szCs w:val="20"/>
          <w:spacing w:val="14"/>
        </w:rPr>
        <w:t xml:space="preserve">  </w:t>
      </w:r>
      <w:r>
        <w:rPr>
          <w:rFonts w:ascii="SimHei" w:hAnsi="SimHei" w:eastAsia="SimHei" w:cs="SimHei"/>
          <w:sz w:val="20"/>
          <w:szCs w:val="20"/>
          <w:spacing w:val="1"/>
        </w:rPr>
        <w:t>能力</w:t>
      </w:r>
    </w:p>
    <w:p>
      <w:pPr>
        <w:pStyle w:val="BodyText"/>
        <w:ind w:left="425"/>
        <w:spacing w:before="63" w:line="230" w:lineRule="auto"/>
        <w:rPr>
          <w:sz w:val="20"/>
          <w:szCs w:val="20"/>
        </w:rPr>
      </w:pPr>
      <w:r>
        <w:rPr>
          <w:sz w:val="20"/>
          <w:szCs w:val="20"/>
          <w:spacing w:val="4"/>
        </w:rPr>
        <w:t>组织应：</w:t>
      </w:r>
    </w:p>
    <w:p>
      <w:pPr>
        <w:pStyle w:val="BodyText"/>
        <w:ind w:left="422"/>
        <w:spacing w:before="62" w:line="228" w:lineRule="auto"/>
        <w:rPr>
          <w:sz w:val="20"/>
          <w:szCs w:val="20"/>
        </w:rPr>
      </w:pPr>
      <w:r>
        <w:rPr>
          <w:rFonts w:ascii="Times New Roman" w:hAnsi="Times New Roman" w:eastAsia="Times New Roman" w:cs="Times New Roman"/>
          <w:sz w:val="20"/>
          <w:szCs w:val="20"/>
          <w:spacing w:val="9"/>
        </w:rPr>
        <w:t>a</w:t>
      </w:r>
      <w:r>
        <w:rPr>
          <w:sz w:val="20"/>
          <w:szCs w:val="20"/>
          <w:spacing w:val="9"/>
        </w:rPr>
        <w:t>） 确定影响或可能影响其职业健康安全绩效的工作人员所必需具备的能力；</w:t>
      </w:r>
    </w:p>
    <w:p>
      <w:pPr>
        <w:pStyle w:val="BodyText"/>
        <w:ind w:left="860" w:right="118" w:hanging="446"/>
        <w:spacing w:before="65" w:line="258" w:lineRule="auto"/>
        <w:rPr>
          <w:sz w:val="20"/>
          <w:szCs w:val="20"/>
        </w:rPr>
      </w:pPr>
      <w:r>
        <w:rPr>
          <w:rFonts w:ascii="Times New Roman" w:hAnsi="Times New Roman" w:eastAsia="Times New Roman" w:cs="Times New Roman"/>
          <w:sz w:val="20"/>
          <w:szCs w:val="20"/>
          <w:spacing w:val="10"/>
        </w:rPr>
        <w:t>b</w:t>
      </w:r>
      <w:r>
        <w:rPr>
          <w:sz w:val="20"/>
          <w:szCs w:val="20"/>
          <w:spacing w:val="10"/>
        </w:rPr>
        <w:t>） 基于适当的教育、培训或经历，确保工作人员具备胜任工作的能力</w:t>
      </w:r>
      <w:r>
        <w:rPr>
          <w:sz w:val="20"/>
          <w:szCs w:val="20"/>
          <w:spacing w:val="9"/>
        </w:rPr>
        <w:t>（包括具备辨识危险源的</w:t>
      </w:r>
      <w:r>
        <w:rPr>
          <w:sz w:val="20"/>
          <w:szCs w:val="20"/>
        </w:rPr>
        <w:t xml:space="preserve"> </w:t>
      </w:r>
      <w:r>
        <w:rPr>
          <w:sz w:val="20"/>
          <w:szCs w:val="20"/>
        </w:rPr>
        <w:t>能力</w:t>
      </w:r>
      <w:r>
        <w:rPr>
          <w:sz w:val="20"/>
          <w:szCs w:val="20"/>
          <w:spacing w:val="-54"/>
        </w:rPr>
        <w:t>）；</w:t>
      </w:r>
    </w:p>
    <w:p>
      <w:pPr>
        <w:pStyle w:val="BodyText"/>
        <w:ind w:left="422"/>
        <w:spacing w:before="66" w:line="226" w:lineRule="auto"/>
        <w:rPr>
          <w:sz w:val="20"/>
          <w:szCs w:val="20"/>
        </w:rPr>
      </w:pPr>
      <w:r>
        <w:rPr>
          <w:rFonts w:ascii="Times New Roman" w:hAnsi="Times New Roman" w:eastAsia="Times New Roman" w:cs="Times New Roman"/>
          <w:sz w:val="20"/>
          <w:szCs w:val="20"/>
          <w:spacing w:val="9"/>
        </w:rPr>
        <w:t>c</w:t>
      </w:r>
      <w:r>
        <w:rPr>
          <w:sz w:val="20"/>
          <w:szCs w:val="20"/>
          <w:spacing w:val="9"/>
        </w:rPr>
        <w:t>） 在适用时，采取措施以获得和保持所必需的能力，并评价所采取措施的有效性；</w:t>
      </w:r>
    </w:p>
    <w:p>
      <w:pPr>
        <w:pStyle w:val="BodyText"/>
        <w:ind w:left="421"/>
        <w:spacing w:before="67" w:line="228" w:lineRule="auto"/>
        <w:rPr>
          <w:sz w:val="20"/>
          <w:szCs w:val="20"/>
        </w:rPr>
      </w:pPr>
      <w:r>
        <w:rPr>
          <w:rFonts w:ascii="Times New Roman" w:hAnsi="Times New Roman" w:eastAsia="Times New Roman" w:cs="Times New Roman"/>
          <w:sz w:val="20"/>
          <w:szCs w:val="20"/>
          <w:spacing w:val="8"/>
        </w:rPr>
        <w:t>d</w:t>
      </w:r>
      <w:r>
        <w:rPr>
          <w:sz w:val="20"/>
          <w:szCs w:val="20"/>
          <w:spacing w:val="8"/>
        </w:rPr>
        <w:t>） 保留适当的文件化信息作为能力证据。</w:t>
      </w:r>
    </w:p>
    <w:p>
      <w:pPr>
        <w:pStyle w:val="BodyText"/>
        <w:ind w:left="858" w:right="119" w:hanging="434"/>
        <w:spacing w:before="81" w:line="312" w:lineRule="auto"/>
        <w:rPr>
          <w:sz w:val="18"/>
          <w:szCs w:val="18"/>
        </w:rPr>
      </w:pPr>
      <w:r>
        <w:rPr>
          <w:sz w:val="18"/>
          <w:szCs w:val="18"/>
          <w:spacing w:val="2"/>
        </w:rPr>
        <w:t>注： 适用措施可包括：向现有所雇人员提供培训、指导或重新分配</w:t>
      </w:r>
      <w:r>
        <w:rPr>
          <w:sz w:val="18"/>
          <w:szCs w:val="18"/>
          <w:spacing w:val="1"/>
        </w:rPr>
        <w:t>工作；外聘或将工作承包给能胜任工作的人</w:t>
      </w:r>
      <w:r>
        <w:rPr>
          <w:sz w:val="18"/>
          <w:szCs w:val="18"/>
        </w:rPr>
        <w:t xml:space="preserve"> </w:t>
      </w:r>
      <w:r>
        <w:rPr>
          <w:sz w:val="18"/>
          <w:szCs w:val="18"/>
          <w:spacing w:val="-5"/>
        </w:rPr>
        <w:t>员等。</w:t>
      </w:r>
    </w:p>
    <w:p>
      <w:pPr>
        <w:ind w:left="4"/>
        <w:spacing w:line="230" w:lineRule="auto"/>
        <w:outlineLvl w:val="0"/>
        <w:rPr>
          <w:rFonts w:ascii="SimHei" w:hAnsi="SimHei" w:eastAsia="SimHei" w:cs="SimHei"/>
          <w:sz w:val="20"/>
          <w:szCs w:val="20"/>
        </w:rPr>
      </w:pPr>
      <w:bookmarkStart w:name="bookmark28" w:id="36"/>
      <w:bookmarkEnd w:id="36"/>
      <w:r>
        <w:rPr>
          <w:rFonts w:ascii="SimHei" w:hAnsi="SimHei" w:eastAsia="SimHei" w:cs="SimHei"/>
          <w:sz w:val="20"/>
          <w:szCs w:val="20"/>
          <w:spacing w:val="2"/>
        </w:rPr>
        <w:t>7.3</w:t>
      </w:r>
      <w:r>
        <w:rPr>
          <w:rFonts w:ascii="SimHei" w:hAnsi="SimHei" w:eastAsia="SimHei" w:cs="SimHei"/>
          <w:sz w:val="20"/>
          <w:szCs w:val="20"/>
          <w:spacing w:val="11"/>
        </w:rPr>
        <w:t xml:space="preserve">  </w:t>
      </w:r>
      <w:r>
        <w:rPr>
          <w:rFonts w:ascii="SimHei" w:hAnsi="SimHei" w:eastAsia="SimHei" w:cs="SimHei"/>
          <w:sz w:val="20"/>
          <w:szCs w:val="20"/>
          <w:spacing w:val="2"/>
        </w:rPr>
        <w:t>意识</w:t>
      </w:r>
    </w:p>
    <w:p>
      <w:pPr>
        <w:pStyle w:val="BodyText"/>
        <w:ind w:left="425"/>
        <w:spacing w:before="63" w:line="228" w:lineRule="auto"/>
        <w:rPr>
          <w:sz w:val="20"/>
          <w:szCs w:val="20"/>
        </w:rPr>
      </w:pPr>
      <w:r>
        <w:rPr>
          <w:sz w:val="20"/>
          <w:szCs w:val="20"/>
          <w:spacing w:val="7"/>
        </w:rPr>
        <w:t>工作人员应意识到：</w:t>
      </w:r>
    </w:p>
    <w:p>
      <w:pPr>
        <w:pStyle w:val="BodyText"/>
        <w:ind w:left="422"/>
        <w:spacing w:before="64" w:line="228" w:lineRule="auto"/>
        <w:rPr>
          <w:sz w:val="20"/>
          <w:szCs w:val="20"/>
        </w:rPr>
      </w:pPr>
      <w:r>
        <w:rPr>
          <w:rFonts w:ascii="Times New Roman" w:hAnsi="Times New Roman" w:eastAsia="Times New Roman" w:cs="Times New Roman"/>
          <w:sz w:val="20"/>
          <w:szCs w:val="20"/>
          <w:spacing w:val="8"/>
        </w:rPr>
        <w:t>a</w:t>
      </w:r>
      <w:r>
        <w:rPr>
          <w:sz w:val="20"/>
          <w:szCs w:val="20"/>
          <w:spacing w:val="8"/>
        </w:rPr>
        <w:t>） 职业健康安全方针和职业健康安全目标；</w:t>
      </w:r>
    </w:p>
    <w:p>
      <w:pPr>
        <w:pStyle w:val="BodyText"/>
        <w:ind w:left="414"/>
        <w:spacing w:before="65" w:line="228" w:lineRule="auto"/>
        <w:rPr>
          <w:sz w:val="20"/>
          <w:szCs w:val="20"/>
        </w:rPr>
      </w:pPr>
      <w:r>
        <w:rPr>
          <w:rFonts w:ascii="Times New Roman" w:hAnsi="Times New Roman" w:eastAsia="Times New Roman" w:cs="Times New Roman"/>
          <w:sz w:val="20"/>
          <w:szCs w:val="20"/>
          <w:spacing w:val="9"/>
        </w:rPr>
        <w:t>b</w:t>
      </w:r>
      <w:r>
        <w:rPr>
          <w:sz w:val="20"/>
          <w:szCs w:val="20"/>
          <w:spacing w:val="9"/>
        </w:rPr>
        <w:t>） 其对职业健康安全管理体系有效性的贡献作用，包括提升职业健康安全绩效的益处；</w:t>
      </w:r>
    </w:p>
    <w:p>
      <w:pPr>
        <w:pStyle w:val="BodyText"/>
        <w:ind w:left="422"/>
        <w:spacing w:before="65" w:line="228" w:lineRule="auto"/>
        <w:rPr>
          <w:sz w:val="20"/>
          <w:szCs w:val="20"/>
        </w:rPr>
      </w:pPr>
      <w:r>
        <w:rPr>
          <w:rFonts w:ascii="Times New Roman" w:hAnsi="Times New Roman" w:eastAsia="Times New Roman" w:cs="Times New Roman"/>
          <w:sz w:val="20"/>
          <w:szCs w:val="20"/>
          <w:spacing w:val="9"/>
        </w:rPr>
        <w:t>c</w:t>
      </w:r>
      <w:r>
        <w:rPr>
          <w:sz w:val="20"/>
          <w:szCs w:val="20"/>
          <w:spacing w:val="9"/>
        </w:rPr>
        <w:t>） 不符合职业健康安全管理体系要求的影响和潜</w:t>
      </w:r>
      <w:r>
        <w:rPr>
          <w:sz w:val="20"/>
          <w:szCs w:val="20"/>
          <w:spacing w:val="8"/>
        </w:rPr>
        <w:t>在后果；</w:t>
      </w:r>
    </w:p>
    <w:p>
      <w:pPr>
        <w:spacing w:line="228" w:lineRule="auto"/>
        <w:sectPr>
          <w:headerReference w:type="default" r:id="rId32"/>
          <w:footerReference w:type="default" r:id="rId36"/>
          <w:pgSz w:w="11907" w:h="16840"/>
          <w:pgMar w:top="1716" w:right="1129" w:bottom="1013" w:left="1423" w:header="1395" w:footer="851" w:gutter="0"/>
        </w:sectPr>
        <w:rPr>
          <w:sz w:val="20"/>
          <w:szCs w:val="20"/>
        </w:rPr>
      </w:pPr>
    </w:p>
    <w:p>
      <w:pPr>
        <w:pStyle w:val="BodyText"/>
        <w:ind w:left="420"/>
        <w:spacing w:before="144" w:line="228" w:lineRule="auto"/>
        <w:rPr>
          <w:sz w:val="20"/>
          <w:szCs w:val="20"/>
        </w:rPr>
      </w:pPr>
      <w:r>
        <w:rPr>
          <w:rFonts w:ascii="Times New Roman" w:hAnsi="Times New Roman" w:eastAsia="Times New Roman" w:cs="Times New Roman"/>
          <w:sz w:val="20"/>
          <w:szCs w:val="20"/>
          <w:spacing w:val="8"/>
        </w:rPr>
        <w:t>d</w:t>
      </w:r>
      <w:r>
        <w:rPr>
          <w:sz w:val="20"/>
          <w:szCs w:val="20"/>
          <w:spacing w:val="8"/>
        </w:rPr>
        <w:t>） 与其相关的事件和调查结果；</w:t>
      </w:r>
    </w:p>
    <w:p>
      <w:pPr>
        <w:pStyle w:val="BodyText"/>
        <w:ind w:left="421"/>
        <w:spacing w:before="65" w:line="228" w:lineRule="auto"/>
        <w:rPr>
          <w:sz w:val="20"/>
          <w:szCs w:val="20"/>
        </w:rPr>
      </w:pPr>
      <w:r>
        <w:rPr>
          <w:rFonts w:ascii="Times New Roman" w:hAnsi="Times New Roman" w:eastAsia="Times New Roman" w:cs="Times New Roman"/>
          <w:sz w:val="20"/>
          <w:szCs w:val="20"/>
          <w:spacing w:val="9"/>
        </w:rPr>
        <w:t>e</w:t>
      </w:r>
      <w:r>
        <w:rPr>
          <w:sz w:val="20"/>
          <w:szCs w:val="20"/>
          <w:spacing w:val="9"/>
        </w:rPr>
        <w:t>） 与其相关的危险源、职业健康安全风险和所确定</w:t>
      </w:r>
      <w:r>
        <w:rPr>
          <w:sz w:val="20"/>
          <w:szCs w:val="20"/>
          <w:spacing w:val="8"/>
        </w:rPr>
        <w:t>的措施；</w:t>
      </w:r>
    </w:p>
    <w:p>
      <w:pPr>
        <w:pStyle w:val="BodyText"/>
        <w:ind w:left="849" w:hanging="428"/>
        <w:spacing w:before="65" w:line="258" w:lineRule="auto"/>
        <w:rPr>
          <w:sz w:val="20"/>
          <w:szCs w:val="20"/>
        </w:rPr>
      </w:pPr>
      <w:r>
        <w:rPr>
          <w:rFonts w:ascii="Times New Roman" w:hAnsi="Times New Roman" w:eastAsia="Times New Roman" w:cs="Times New Roman"/>
          <w:sz w:val="20"/>
          <w:szCs w:val="20"/>
          <w:spacing w:val="10"/>
        </w:rPr>
        <w:t>f</w:t>
      </w:r>
      <w:r>
        <w:rPr>
          <w:sz w:val="20"/>
          <w:szCs w:val="20"/>
          <w:spacing w:val="10"/>
        </w:rPr>
        <w:t>） 从其所认为的存在急迫且严重危及其生命或健康的工作状况中逃离的能力，以及为保护其免</w:t>
      </w:r>
      <w:r>
        <w:rPr>
          <w:sz w:val="20"/>
          <w:szCs w:val="20"/>
          <w:spacing w:val="14"/>
        </w:rPr>
        <w:t xml:space="preserve"> </w:t>
      </w:r>
      <w:r>
        <w:rPr>
          <w:sz w:val="20"/>
          <w:szCs w:val="20"/>
          <w:spacing w:val="8"/>
        </w:rPr>
        <w:t>遭由此而产生的不当后果所做出的安排。</w:t>
      </w:r>
    </w:p>
    <w:p>
      <w:pPr>
        <w:ind w:left="2"/>
        <w:spacing w:before="65" w:line="231" w:lineRule="auto"/>
        <w:outlineLvl w:val="0"/>
        <w:rPr>
          <w:rFonts w:ascii="SimHei" w:hAnsi="SimHei" w:eastAsia="SimHei" w:cs="SimHei"/>
          <w:sz w:val="20"/>
          <w:szCs w:val="20"/>
        </w:rPr>
      </w:pPr>
      <w:bookmarkStart w:name="bookmark29" w:id="37"/>
      <w:bookmarkEnd w:id="37"/>
      <w:r>
        <w:rPr>
          <w:rFonts w:ascii="SimHei" w:hAnsi="SimHei" w:eastAsia="SimHei" w:cs="SimHei"/>
          <w:sz w:val="20"/>
          <w:szCs w:val="20"/>
          <w:spacing w:val="3"/>
        </w:rPr>
        <w:t>7.4</w:t>
      </w:r>
      <w:r>
        <w:rPr>
          <w:rFonts w:ascii="SimHei" w:hAnsi="SimHei" w:eastAsia="SimHei" w:cs="SimHei"/>
          <w:sz w:val="20"/>
          <w:szCs w:val="20"/>
          <w:spacing w:val="9"/>
        </w:rPr>
        <w:t xml:space="preserve">  </w:t>
      </w:r>
      <w:r>
        <w:rPr>
          <w:rFonts w:ascii="SimHei" w:hAnsi="SimHei" w:eastAsia="SimHei" w:cs="SimHei"/>
          <w:sz w:val="20"/>
          <w:szCs w:val="20"/>
          <w:spacing w:val="3"/>
        </w:rPr>
        <w:t>沟通</w:t>
      </w:r>
    </w:p>
    <w:p>
      <w:pPr>
        <w:spacing w:before="62" w:line="230" w:lineRule="auto"/>
        <w:outlineLvl w:val="0"/>
        <w:rPr>
          <w:rFonts w:ascii="SimHei" w:hAnsi="SimHei" w:eastAsia="SimHei" w:cs="SimHei"/>
          <w:sz w:val="20"/>
          <w:szCs w:val="20"/>
        </w:rPr>
      </w:pPr>
      <w:bookmarkStart w:name="bookmark30" w:id="38"/>
      <w:bookmarkEnd w:id="38"/>
      <w:r>
        <w:rPr>
          <w:rFonts w:ascii="SimHei" w:hAnsi="SimHei" w:eastAsia="SimHei" w:cs="SimHei"/>
          <w:sz w:val="20"/>
          <w:szCs w:val="20"/>
          <w:spacing w:val="2"/>
        </w:rPr>
        <w:t>7.4.1</w:t>
      </w:r>
      <w:r>
        <w:rPr>
          <w:rFonts w:ascii="SimHei" w:hAnsi="SimHei" w:eastAsia="SimHei" w:cs="SimHei"/>
          <w:sz w:val="20"/>
          <w:szCs w:val="20"/>
          <w:spacing w:val="14"/>
        </w:rPr>
        <w:t xml:space="preserve">  </w:t>
      </w:r>
      <w:r>
        <w:rPr>
          <w:rFonts w:ascii="SimHei" w:hAnsi="SimHei" w:eastAsia="SimHei" w:cs="SimHei"/>
          <w:sz w:val="20"/>
          <w:szCs w:val="20"/>
          <w:spacing w:val="2"/>
        </w:rPr>
        <w:t>总则</w:t>
      </w:r>
    </w:p>
    <w:p>
      <w:pPr>
        <w:pStyle w:val="BodyText"/>
        <w:ind w:left="424"/>
        <w:spacing w:before="62" w:line="228" w:lineRule="auto"/>
        <w:rPr>
          <w:sz w:val="20"/>
          <w:szCs w:val="20"/>
        </w:rPr>
      </w:pPr>
      <w:r>
        <w:rPr>
          <w:sz w:val="20"/>
          <w:szCs w:val="20"/>
          <w:spacing w:val="9"/>
        </w:rPr>
        <w:t>组织应建立、实施并保持与职业健康安全管理体系有关的内外部沟通所需的过程，包括确定：</w:t>
      </w:r>
    </w:p>
    <w:p>
      <w:pPr>
        <w:pStyle w:val="BodyText"/>
        <w:ind w:left="420"/>
        <w:spacing w:before="64" w:line="228" w:lineRule="auto"/>
        <w:rPr>
          <w:sz w:val="20"/>
          <w:szCs w:val="20"/>
        </w:rPr>
      </w:pPr>
      <w:r>
        <w:rPr>
          <w:rFonts w:ascii="Times New Roman" w:hAnsi="Times New Roman" w:eastAsia="Times New Roman" w:cs="Times New Roman"/>
          <w:sz w:val="20"/>
          <w:szCs w:val="20"/>
          <w:spacing w:val="3"/>
        </w:rPr>
        <w:t>a</w:t>
      </w:r>
      <w:r>
        <w:rPr>
          <w:sz w:val="20"/>
          <w:szCs w:val="20"/>
          <w:spacing w:val="3"/>
        </w:rPr>
        <w:t>）</w:t>
      </w:r>
      <w:r>
        <w:rPr>
          <w:sz w:val="20"/>
          <w:szCs w:val="20"/>
          <w:spacing w:val="27"/>
        </w:rPr>
        <w:t xml:space="preserve"> </w:t>
      </w:r>
      <w:r>
        <w:rPr>
          <w:sz w:val="20"/>
          <w:szCs w:val="20"/>
          <w:spacing w:val="3"/>
        </w:rPr>
        <w:t>沟通什么；</w:t>
      </w:r>
    </w:p>
    <w:p>
      <w:pPr>
        <w:pStyle w:val="BodyText"/>
        <w:ind w:left="413"/>
        <w:spacing w:before="65" w:line="228" w:lineRule="auto"/>
        <w:rPr>
          <w:sz w:val="20"/>
          <w:szCs w:val="20"/>
        </w:rPr>
      </w:pPr>
      <w:r>
        <w:rPr>
          <w:rFonts w:ascii="Times New Roman" w:hAnsi="Times New Roman" w:eastAsia="Times New Roman" w:cs="Times New Roman"/>
          <w:sz w:val="20"/>
          <w:szCs w:val="20"/>
          <w:spacing w:val="4"/>
        </w:rPr>
        <w:t>b</w:t>
      </w:r>
      <w:r>
        <w:rPr>
          <w:sz w:val="20"/>
          <w:szCs w:val="20"/>
          <w:spacing w:val="4"/>
        </w:rPr>
        <w:t>）</w:t>
      </w:r>
      <w:r>
        <w:rPr>
          <w:sz w:val="20"/>
          <w:szCs w:val="20"/>
          <w:spacing w:val="28"/>
        </w:rPr>
        <w:t xml:space="preserve"> </w:t>
      </w:r>
      <w:r>
        <w:rPr>
          <w:sz w:val="20"/>
          <w:szCs w:val="20"/>
          <w:spacing w:val="4"/>
        </w:rPr>
        <w:t>何时沟通；</w:t>
      </w:r>
    </w:p>
    <w:p>
      <w:pPr>
        <w:pStyle w:val="BodyText"/>
        <w:ind w:left="420"/>
        <w:spacing w:before="65" w:line="228" w:lineRule="auto"/>
        <w:rPr>
          <w:sz w:val="20"/>
          <w:szCs w:val="20"/>
        </w:rPr>
      </w:pPr>
      <w:r>
        <w:rPr>
          <w:rFonts w:ascii="Times New Roman" w:hAnsi="Times New Roman" w:eastAsia="Times New Roman" w:cs="Times New Roman"/>
          <w:sz w:val="20"/>
          <w:szCs w:val="20"/>
          <w:spacing w:val="3"/>
        </w:rPr>
        <w:t>c</w:t>
      </w:r>
      <w:r>
        <w:rPr>
          <w:sz w:val="20"/>
          <w:szCs w:val="20"/>
          <w:spacing w:val="3"/>
        </w:rPr>
        <w:t>）</w:t>
      </w:r>
      <w:r>
        <w:rPr>
          <w:sz w:val="20"/>
          <w:szCs w:val="20"/>
          <w:spacing w:val="27"/>
        </w:rPr>
        <w:t xml:space="preserve"> </w:t>
      </w:r>
      <w:r>
        <w:rPr>
          <w:sz w:val="20"/>
          <w:szCs w:val="20"/>
          <w:spacing w:val="3"/>
        </w:rPr>
        <w:t>与谁沟通：</w:t>
      </w:r>
    </w:p>
    <w:p>
      <w:pPr>
        <w:pStyle w:val="BodyText"/>
        <w:ind w:left="867"/>
        <w:spacing w:before="64" w:line="228" w:lineRule="auto"/>
        <w:rPr>
          <w:sz w:val="20"/>
          <w:szCs w:val="20"/>
        </w:rPr>
      </w:pPr>
      <w:r>
        <w:rPr>
          <w:rFonts w:ascii="Times New Roman" w:hAnsi="Times New Roman" w:eastAsia="Times New Roman" w:cs="Times New Roman"/>
          <w:sz w:val="20"/>
          <w:szCs w:val="20"/>
          <w:spacing w:val="6"/>
        </w:rPr>
        <w:t>1</w:t>
      </w:r>
      <w:r>
        <w:rPr>
          <w:sz w:val="20"/>
          <w:szCs w:val="20"/>
          <w:spacing w:val="6"/>
        </w:rPr>
        <w:t>） 与组织内不同层次和职能；</w:t>
      </w:r>
    </w:p>
    <w:p>
      <w:pPr>
        <w:pStyle w:val="BodyText"/>
        <w:ind w:left="847"/>
        <w:spacing w:before="65" w:line="228" w:lineRule="auto"/>
        <w:rPr>
          <w:sz w:val="20"/>
          <w:szCs w:val="20"/>
        </w:rPr>
      </w:pPr>
      <w:r>
        <w:rPr>
          <w:rFonts w:ascii="Times New Roman" w:hAnsi="Times New Roman" w:eastAsia="Times New Roman" w:cs="Times New Roman"/>
          <w:sz w:val="20"/>
          <w:szCs w:val="20"/>
          <w:spacing w:val="8"/>
        </w:rPr>
        <w:t>2</w:t>
      </w:r>
      <w:r>
        <w:rPr>
          <w:sz w:val="20"/>
          <w:szCs w:val="20"/>
          <w:spacing w:val="8"/>
        </w:rPr>
        <w:t>） 与进入工作场所的承包方和访问者；</w:t>
      </w:r>
    </w:p>
    <w:p>
      <w:pPr>
        <w:pStyle w:val="BodyText"/>
        <w:ind w:left="851"/>
        <w:spacing w:before="66" w:line="228" w:lineRule="auto"/>
        <w:rPr>
          <w:sz w:val="20"/>
          <w:szCs w:val="20"/>
        </w:rPr>
      </w:pPr>
      <w:r>
        <w:rPr>
          <w:rFonts w:ascii="Times New Roman" w:hAnsi="Times New Roman" w:eastAsia="Times New Roman" w:cs="Times New Roman"/>
          <w:sz w:val="20"/>
          <w:szCs w:val="20"/>
          <w:spacing w:val="4"/>
        </w:rPr>
        <w:t>3</w:t>
      </w:r>
      <w:r>
        <w:rPr>
          <w:sz w:val="20"/>
          <w:szCs w:val="20"/>
          <w:spacing w:val="4"/>
        </w:rPr>
        <w:t>）</w:t>
      </w:r>
      <w:r>
        <w:rPr>
          <w:sz w:val="20"/>
          <w:szCs w:val="20"/>
          <w:spacing w:val="32"/>
        </w:rPr>
        <w:t xml:space="preserve"> </w:t>
      </w:r>
      <w:r>
        <w:rPr>
          <w:sz w:val="20"/>
          <w:szCs w:val="20"/>
          <w:spacing w:val="4"/>
        </w:rPr>
        <w:t>与其他相关方；</w:t>
      </w:r>
    </w:p>
    <w:p>
      <w:pPr>
        <w:pStyle w:val="BodyText"/>
        <w:ind w:left="420"/>
        <w:spacing w:before="65" w:line="228" w:lineRule="auto"/>
        <w:rPr>
          <w:sz w:val="20"/>
          <w:szCs w:val="20"/>
        </w:rPr>
      </w:pPr>
      <w:r>
        <w:rPr>
          <w:rFonts w:ascii="Times New Roman" w:hAnsi="Times New Roman" w:eastAsia="Times New Roman" w:cs="Times New Roman"/>
          <w:sz w:val="20"/>
          <w:szCs w:val="20"/>
          <w:spacing w:val="3"/>
        </w:rPr>
        <w:t>d</w:t>
      </w:r>
      <w:r>
        <w:rPr>
          <w:sz w:val="20"/>
          <w:szCs w:val="20"/>
          <w:spacing w:val="3"/>
        </w:rPr>
        <w:t>）</w:t>
      </w:r>
      <w:r>
        <w:rPr>
          <w:sz w:val="20"/>
          <w:szCs w:val="20"/>
          <w:spacing w:val="28"/>
        </w:rPr>
        <w:t xml:space="preserve"> </w:t>
      </w:r>
      <w:r>
        <w:rPr>
          <w:sz w:val="20"/>
          <w:szCs w:val="20"/>
          <w:spacing w:val="3"/>
        </w:rPr>
        <w:t>如何沟通。</w:t>
      </w:r>
    </w:p>
    <w:p>
      <w:pPr>
        <w:pStyle w:val="BodyText"/>
        <w:ind w:left="420"/>
        <w:spacing w:before="65" w:line="227" w:lineRule="auto"/>
        <w:rPr>
          <w:sz w:val="20"/>
          <w:szCs w:val="20"/>
        </w:rPr>
      </w:pPr>
      <w:r>
        <w:rPr>
          <w:sz w:val="20"/>
          <w:szCs w:val="20"/>
          <w:spacing w:val="8"/>
        </w:rPr>
        <w:t>在考虑沟通需求时，组织必须考虑到各种差异（如性别、</w:t>
      </w:r>
      <w:r>
        <w:rPr>
          <w:sz w:val="20"/>
          <w:szCs w:val="20"/>
          <w:spacing w:val="7"/>
        </w:rPr>
        <w:t>语言、文化、读写能力、残障）。</w:t>
      </w:r>
    </w:p>
    <w:p>
      <w:pPr>
        <w:pStyle w:val="BodyText"/>
        <w:ind w:left="420"/>
        <w:spacing w:before="66" w:line="227" w:lineRule="auto"/>
        <w:rPr>
          <w:sz w:val="20"/>
          <w:szCs w:val="20"/>
        </w:rPr>
      </w:pPr>
      <w:r>
        <w:rPr>
          <w:sz w:val="20"/>
          <w:szCs w:val="20"/>
          <w:spacing w:val="9"/>
        </w:rPr>
        <w:t>在建立沟通过程中，组织应确保外部相关方的观点被考虑。</w:t>
      </w:r>
    </w:p>
    <w:p>
      <w:pPr>
        <w:pStyle w:val="BodyText"/>
        <w:ind w:left="420"/>
        <w:spacing w:before="66" w:line="228" w:lineRule="auto"/>
        <w:rPr>
          <w:sz w:val="20"/>
          <w:szCs w:val="20"/>
        </w:rPr>
      </w:pPr>
      <w:r>
        <w:rPr>
          <w:sz w:val="20"/>
          <w:szCs w:val="20"/>
          <w:spacing w:val="8"/>
        </w:rPr>
        <w:t>在建立沟通过程时，组织：</w:t>
      </w:r>
    </w:p>
    <w:p>
      <w:pPr>
        <w:pStyle w:val="BodyText"/>
        <w:ind w:left="419"/>
        <w:spacing w:before="65" w:line="227" w:lineRule="auto"/>
        <w:rPr>
          <w:sz w:val="20"/>
          <w:szCs w:val="20"/>
        </w:rPr>
      </w:pPr>
      <w:r>
        <w:rPr>
          <w:sz w:val="20"/>
          <w:szCs w:val="20"/>
          <w:spacing w:val="9"/>
        </w:rPr>
        <w:t>——必须考虑其法律法规要求和其他要求；</w:t>
      </w:r>
    </w:p>
    <w:p>
      <w:pPr>
        <w:pStyle w:val="BodyText"/>
        <w:ind w:left="419"/>
        <w:spacing w:before="66" w:line="228" w:lineRule="auto"/>
        <w:rPr>
          <w:sz w:val="20"/>
          <w:szCs w:val="20"/>
        </w:rPr>
      </w:pPr>
      <w:r>
        <w:rPr>
          <w:sz w:val="20"/>
          <w:szCs w:val="20"/>
          <w:spacing w:val="10"/>
        </w:rPr>
        <w:t>——应确保所沟通的职业健康安全信息与职业健</w:t>
      </w:r>
      <w:r>
        <w:rPr>
          <w:sz w:val="20"/>
          <w:szCs w:val="20"/>
          <w:spacing w:val="9"/>
        </w:rPr>
        <w:t>康安全管理体系内所形成的信息一致且可靠。</w:t>
      </w:r>
    </w:p>
    <w:p>
      <w:pPr>
        <w:pStyle w:val="BodyText"/>
        <w:ind w:left="424"/>
        <w:spacing w:before="65" w:line="228" w:lineRule="auto"/>
        <w:rPr>
          <w:sz w:val="20"/>
          <w:szCs w:val="20"/>
        </w:rPr>
      </w:pPr>
      <w:r>
        <w:rPr>
          <w:sz w:val="20"/>
          <w:szCs w:val="20"/>
          <w:spacing w:val="9"/>
        </w:rPr>
        <w:t>组织应对有关其职业健康安全管理体系的沟通做出响应。</w:t>
      </w:r>
    </w:p>
    <w:p>
      <w:pPr>
        <w:pStyle w:val="BodyText"/>
        <w:ind w:left="421"/>
        <w:spacing w:before="65" w:line="228" w:lineRule="auto"/>
        <w:rPr>
          <w:sz w:val="20"/>
          <w:szCs w:val="20"/>
        </w:rPr>
      </w:pPr>
      <w:r>
        <w:rPr>
          <w:sz w:val="20"/>
          <w:szCs w:val="20"/>
          <w:spacing w:val="9"/>
        </w:rPr>
        <w:t>适当时，组织应保留文件化信息作为其沟通的证据。</w:t>
      </w:r>
    </w:p>
    <w:p>
      <w:pPr>
        <w:spacing w:before="65" w:line="231" w:lineRule="auto"/>
        <w:outlineLvl w:val="0"/>
        <w:rPr>
          <w:rFonts w:ascii="SimHei" w:hAnsi="SimHei" w:eastAsia="SimHei" w:cs="SimHei"/>
          <w:sz w:val="20"/>
          <w:szCs w:val="20"/>
        </w:rPr>
      </w:pPr>
      <w:bookmarkStart w:name="bookmark31" w:id="39"/>
      <w:bookmarkEnd w:id="39"/>
      <w:r>
        <w:rPr>
          <w:rFonts w:ascii="SimHei" w:hAnsi="SimHei" w:eastAsia="SimHei" w:cs="SimHei"/>
          <w:sz w:val="20"/>
          <w:szCs w:val="20"/>
          <w:spacing w:val="3"/>
        </w:rPr>
        <w:t>7.4.2</w:t>
      </w:r>
      <w:r>
        <w:rPr>
          <w:rFonts w:ascii="SimHei" w:hAnsi="SimHei" w:eastAsia="SimHei" w:cs="SimHei"/>
          <w:sz w:val="20"/>
          <w:szCs w:val="20"/>
          <w:spacing w:val="17"/>
        </w:rPr>
        <w:t xml:space="preserve">  </w:t>
      </w:r>
      <w:r>
        <w:rPr>
          <w:rFonts w:ascii="SimHei" w:hAnsi="SimHei" w:eastAsia="SimHei" w:cs="SimHei"/>
          <w:sz w:val="20"/>
          <w:szCs w:val="20"/>
          <w:spacing w:val="3"/>
        </w:rPr>
        <w:t>内部沟通</w:t>
      </w:r>
    </w:p>
    <w:p>
      <w:pPr>
        <w:pStyle w:val="BodyText"/>
        <w:ind w:left="424"/>
        <w:spacing w:before="61" w:line="230" w:lineRule="auto"/>
        <w:rPr>
          <w:sz w:val="20"/>
          <w:szCs w:val="20"/>
        </w:rPr>
      </w:pPr>
      <w:r>
        <w:rPr>
          <w:sz w:val="20"/>
          <w:szCs w:val="20"/>
          <w:spacing w:val="4"/>
        </w:rPr>
        <w:t>组织应：</w:t>
      </w:r>
    </w:p>
    <w:p>
      <w:pPr>
        <w:pStyle w:val="BodyText"/>
        <w:ind w:left="707" w:hanging="287"/>
        <w:spacing w:before="63" w:line="258" w:lineRule="auto"/>
        <w:rPr>
          <w:sz w:val="20"/>
          <w:szCs w:val="20"/>
        </w:rPr>
      </w:pPr>
      <w:r>
        <w:rPr>
          <w:rFonts w:ascii="Times New Roman" w:hAnsi="Times New Roman" w:eastAsia="Times New Roman" w:cs="Times New Roman"/>
          <w:sz w:val="20"/>
          <w:szCs w:val="20"/>
          <w:spacing w:val="8"/>
        </w:rPr>
        <w:t>a</w:t>
      </w:r>
      <w:r>
        <w:rPr>
          <w:sz w:val="20"/>
          <w:szCs w:val="20"/>
          <w:spacing w:val="8"/>
        </w:rPr>
        <w:t>）就职业健康安全管理体系的相关信息在其不</w:t>
      </w:r>
      <w:r>
        <w:rPr>
          <w:sz w:val="20"/>
          <w:szCs w:val="20"/>
          <w:spacing w:val="7"/>
        </w:rPr>
        <w:t>同层次和职能之间进行内部沟通，适当时还包括职</w:t>
      </w:r>
      <w:r>
        <w:rPr>
          <w:sz w:val="20"/>
          <w:szCs w:val="20"/>
        </w:rPr>
        <w:t xml:space="preserve"> </w:t>
      </w:r>
      <w:r>
        <w:rPr>
          <w:sz w:val="20"/>
          <w:szCs w:val="20"/>
          <w:spacing w:val="8"/>
        </w:rPr>
        <w:t>业健康安全管理体系的变更；</w:t>
      </w:r>
    </w:p>
    <w:p>
      <w:pPr>
        <w:pStyle w:val="BodyText"/>
        <w:ind w:left="413"/>
        <w:spacing w:before="65" w:line="228" w:lineRule="auto"/>
        <w:rPr>
          <w:sz w:val="20"/>
          <w:szCs w:val="20"/>
        </w:rPr>
      </w:pPr>
      <w:r>
        <w:rPr>
          <w:rFonts w:ascii="Times New Roman" w:hAnsi="Times New Roman" w:eastAsia="Times New Roman" w:cs="Times New Roman"/>
          <w:sz w:val="20"/>
          <w:szCs w:val="20"/>
          <w:spacing w:val="9"/>
        </w:rPr>
        <w:t>b</w:t>
      </w:r>
      <w:r>
        <w:rPr>
          <w:sz w:val="20"/>
          <w:szCs w:val="20"/>
          <w:spacing w:val="9"/>
        </w:rPr>
        <w:t>）确保其沟通过程能够使工作人员为持续改进做出贡献。</w:t>
      </w:r>
    </w:p>
    <w:p>
      <w:pPr>
        <w:spacing w:before="65" w:line="231" w:lineRule="auto"/>
        <w:outlineLvl w:val="0"/>
        <w:rPr>
          <w:rFonts w:ascii="SimHei" w:hAnsi="SimHei" w:eastAsia="SimHei" w:cs="SimHei"/>
          <w:sz w:val="20"/>
          <w:szCs w:val="20"/>
        </w:rPr>
      </w:pPr>
      <w:bookmarkStart w:name="bookmark32" w:id="40"/>
      <w:bookmarkEnd w:id="40"/>
      <w:r>
        <w:rPr>
          <w:rFonts w:ascii="SimHei" w:hAnsi="SimHei" w:eastAsia="SimHei" w:cs="SimHei"/>
          <w:sz w:val="20"/>
          <w:szCs w:val="20"/>
          <w:spacing w:val="5"/>
        </w:rPr>
        <w:t>7.4.3</w:t>
      </w:r>
      <w:r>
        <w:rPr>
          <w:rFonts w:ascii="SimHei" w:hAnsi="SimHei" w:eastAsia="SimHei" w:cs="SimHei"/>
          <w:sz w:val="20"/>
          <w:szCs w:val="20"/>
          <w:spacing w:val="5"/>
        </w:rPr>
        <w:t xml:space="preserve">  </w:t>
      </w:r>
      <w:r>
        <w:rPr>
          <w:rFonts w:ascii="SimHei" w:hAnsi="SimHei" w:eastAsia="SimHei" w:cs="SimHei"/>
          <w:sz w:val="20"/>
          <w:szCs w:val="20"/>
          <w:spacing w:val="5"/>
        </w:rPr>
        <w:t>外部沟通</w:t>
      </w:r>
    </w:p>
    <w:p>
      <w:pPr>
        <w:pStyle w:val="BodyText"/>
        <w:ind w:left="1" w:right="2" w:firstLine="422"/>
        <w:spacing w:before="62" w:line="288" w:lineRule="auto"/>
        <w:rPr>
          <w:sz w:val="20"/>
          <w:szCs w:val="20"/>
        </w:rPr>
      </w:pPr>
      <w:r>
        <w:rPr>
          <w:sz w:val="20"/>
          <w:szCs w:val="20"/>
          <w:spacing w:val="10"/>
        </w:rPr>
        <w:t>组织应按其所建立的沟通过程就职业健康安全管理体系的相关信</w:t>
      </w:r>
      <w:r>
        <w:rPr>
          <w:sz w:val="20"/>
          <w:szCs w:val="20"/>
          <w:spacing w:val="9"/>
        </w:rPr>
        <w:t>息进行外部沟通，并必须考虑法</w:t>
      </w:r>
      <w:r>
        <w:rPr>
          <w:sz w:val="20"/>
          <w:szCs w:val="20"/>
        </w:rPr>
        <w:t xml:space="preserve"> </w:t>
      </w:r>
      <w:r>
        <w:rPr>
          <w:sz w:val="20"/>
          <w:szCs w:val="20"/>
          <w:spacing w:val="8"/>
        </w:rPr>
        <w:t>律法规要求和其他要求。</w:t>
      </w:r>
    </w:p>
    <w:p>
      <w:pPr>
        <w:ind w:left="2"/>
        <w:spacing w:before="1" w:line="229" w:lineRule="auto"/>
        <w:outlineLvl w:val="0"/>
        <w:rPr>
          <w:rFonts w:ascii="SimHei" w:hAnsi="SimHei" w:eastAsia="SimHei" w:cs="SimHei"/>
          <w:sz w:val="20"/>
          <w:szCs w:val="20"/>
        </w:rPr>
      </w:pPr>
      <w:bookmarkStart w:name="bookmark33" w:id="41"/>
      <w:bookmarkEnd w:id="41"/>
      <w:bookmarkStart w:name="bookmark34" w:id="42"/>
      <w:bookmarkEnd w:id="42"/>
      <w:r>
        <w:rPr>
          <w:rFonts w:ascii="SimHei" w:hAnsi="SimHei" w:eastAsia="SimHei" w:cs="SimHei"/>
          <w:sz w:val="20"/>
          <w:szCs w:val="20"/>
          <w:spacing w:val="5"/>
        </w:rPr>
        <w:t>7.5</w:t>
      </w:r>
      <w:r>
        <w:rPr>
          <w:rFonts w:ascii="SimHei" w:hAnsi="SimHei" w:eastAsia="SimHei" w:cs="SimHei"/>
          <w:sz w:val="20"/>
          <w:szCs w:val="20"/>
          <w:spacing w:val="12"/>
        </w:rPr>
        <w:t xml:space="preserve">  </w:t>
      </w:r>
      <w:r>
        <w:rPr>
          <w:rFonts w:ascii="SimHei" w:hAnsi="SimHei" w:eastAsia="SimHei" w:cs="SimHei"/>
          <w:sz w:val="20"/>
          <w:szCs w:val="20"/>
          <w:spacing w:val="5"/>
        </w:rPr>
        <w:t>文件化信息</w:t>
      </w:r>
    </w:p>
    <w:p>
      <w:pPr>
        <w:spacing w:before="63" w:line="230" w:lineRule="auto"/>
        <w:outlineLvl w:val="0"/>
        <w:rPr>
          <w:rFonts w:ascii="SimHei" w:hAnsi="SimHei" w:eastAsia="SimHei" w:cs="SimHei"/>
          <w:sz w:val="20"/>
          <w:szCs w:val="20"/>
        </w:rPr>
      </w:pPr>
      <w:bookmarkStart w:name="bookmark71" w:id="43"/>
      <w:bookmarkEnd w:id="43"/>
      <w:r>
        <w:rPr>
          <w:rFonts w:ascii="SimHei" w:hAnsi="SimHei" w:eastAsia="SimHei" w:cs="SimHei"/>
          <w:sz w:val="20"/>
          <w:szCs w:val="20"/>
          <w:spacing w:val="2"/>
        </w:rPr>
        <w:t>7.5.1</w:t>
      </w:r>
      <w:r>
        <w:rPr>
          <w:rFonts w:ascii="SimHei" w:hAnsi="SimHei" w:eastAsia="SimHei" w:cs="SimHei"/>
          <w:sz w:val="20"/>
          <w:szCs w:val="20"/>
          <w:spacing w:val="14"/>
        </w:rPr>
        <w:t xml:space="preserve">  </w:t>
      </w:r>
      <w:r>
        <w:rPr>
          <w:rFonts w:ascii="SimHei" w:hAnsi="SimHei" w:eastAsia="SimHei" w:cs="SimHei"/>
          <w:sz w:val="20"/>
          <w:szCs w:val="20"/>
          <w:spacing w:val="2"/>
        </w:rPr>
        <w:t>总则</w:t>
      </w:r>
    </w:p>
    <w:p>
      <w:pPr>
        <w:pStyle w:val="BodyText"/>
        <w:ind w:left="424"/>
        <w:spacing w:before="63" w:line="228" w:lineRule="auto"/>
        <w:rPr>
          <w:sz w:val="20"/>
          <w:szCs w:val="20"/>
        </w:rPr>
      </w:pPr>
      <w:r>
        <w:rPr>
          <w:sz w:val="20"/>
          <w:szCs w:val="20"/>
          <w:spacing w:val="8"/>
        </w:rPr>
        <w:t>组织的职业健康安全管理体系应包括：</w:t>
      </w:r>
    </w:p>
    <w:p>
      <w:pPr>
        <w:pStyle w:val="BodyText"/>
        <w:ind w:left="420"/>
        <w:spacing w:before="65" w:line="227" w:lineRule="auto"/>
        <w:rPr>
          <w:sz w:val="20"/>
          <w:szCs w:val="20"/>
        </w:rPr>
      </w:pPr>
      <w:r>
        <w:rPr>
          <w:rFonts w:ascii="Times New Roman" w:hAnsi="Times New Roman" w:eastAsia="Times New Roman" w:cs="Times New Roman"/>
          <w:sz w:val="20"/>
          <w:szCs w:val="20"/>
          <w:spacing w:val="8"/>
        </w:rPr>
        <w:t>a</w:t>
      </w:r>
      <w:r>
        <w:rPr>
          <w:sz w:val="20"/>
          <w:szCs w:val="20"/>
          <w:spacing w:val="8"/>
        </w:rPr>
        <w:t>）本标准要求的文件化信息；</w:t>
      </w:r>
    </w:p>
    <w:p>
      <w:pPr>
        <w:pStyle w:val="BodyText"/>
        <w:ind w:left="413"/>
        <w:spacing w:before="66" w:line="228" w:lineRule="auto"/>
        <w:rPr>
          <w:sz w:val="20"/>
          <w:szCs w:val="20"/>
        </w:rPr>
      </w:pPr>
      <w:r>
        <w:rPr>
          <w:rFonts w:ascii="Times New Roman" w:hAnsi="Times New Roman" w:eastAsia="Times New Roman" w:cs="Times New Roman"/>
          <w:sz w:val="20"/>
          <w:szCs w:val="20"/>
          <w:spacing w:val="9"/>
        </w:rPr>
        <w:t>b</w:t>
      </w:r>
      <w:r>
        <w:rPr>
          <w:sz w:val="20"/>
          <w:szCs w:val="20"/>
          <w:spacing w:val="9"/>
        </w:rPr>
        <w:t>）组织确定的实现职业健康安全管理体系有效性所必需的文件化信息；</w:t>
      </w:r>
    </w:p>
    <w:p>
      <w:pPr>
        <w:pStyle w:val="BodyText"/>
        <w:ind w:left="422"/>
        <w:spacing w:before="81" w:line="219" w:lineRule="auto"/>
        <w:rPr>
          <w:sz w:val="18"/>
          <w:szCs w:val="18"/>
        </w:rPr>
      </w:pPr>
      <w:r>
        <w:rPr>
          <w:sz w:val="18"/>
          <w:szCs w:val="18"/>
        </w:rPr>
        <w:t>注：对于不同组织而言，其职业健康安全管理体系的文件化信息的程度可能因以下方</w:t>
      </w:r>
      <w:r>
        <w:rPr>
          <w:sz w:val="18"/>
          <w:szCs w:val="18"/>
          <w:spacing w:val="-1"/>
        </w:rPr>
        <w:t>面存在差异而不同：</w:t>
      </w:r>
    </w:p>
    <w:p>
      <w:pPr>
        <w:pStyle w:val="BodyText"/>
        <w:ind w:left="846"/>
        <w:spacing w:before="98" w:line="219" w:lineRule="auto"/>
        <w:rPr>
          <w:sz w:val="18"/>
          <w:szCs w:val="18"/>
        </w:rPr>
      </w:pPr>
      <w:r>
        <w:rPr>
          <w:sz w:val="18"/>
          <w:szCs w:val="18"/>
          <w:spacing w:val="-1"/>
        </w:rPr>
        <w:t>——组织的规模及其活动、过程、产品和服务的类型；</w:t>
      </w:r>
    </w:p>
    <w:p>
      <w:pPr>
        <w:pStyle w:val="BodyText"/>
        <w:ind w:left="846"/>
        <w:spacing w:before="99" w:line="219" w:lineRule="auto"/>
        <w:rPr>
          <w:sz w:val="18"/>
          <w:szCs w:val="18"/>
        </w:rPr>
      </w:pPr>
      <w:r>
        <w:rPr>
          <w:sz w:val="18"/>
          <w:szCs w:val="18"/>
          <w:spacing w:val="-1"/>
        </w:rPr>
        <w:t>——证实满足法律法规要求和其他要求的需要；</w:t>
      </w:r>
    </w:p>
    <w:p>
      <w:pPr>
        <w:pStyle w:val="BodyText"/>
        <w:ind w:left="846"/>
        <w:spacing w:before="98" w:line="219" w:lineRule="auto"/>
        <w:rPr>
          <w:sz w:val="18"/>
          <w:szCs w:val="18"/>
        </w:rPr>
      </w:pPr>
      <w:r>
        <w:rPr>
          <w:sz w:val="18"/>
          <w:szCs w:val="18"/>
          <w:spacing w:val="-1"/>
        </w:rPr>
        <w:t>——过程的复杂性及其相互作用；</w:t>
      </w:r>
    </w:p>
    <w:p>
      <w:pPr>
        <w:pStyle w:val="BodyText"/>
        <w:ind w:left="846"/>
        <w:spacing w:before="99" w:line="219" w:lineRule="auto"/>
        <w:rPr>
          <w:sz w:val="18"/>
          <w:szCs w:val="18"/>
        </w:rPr>
      </w:pPr>
      <w:r>
        <w:rPr>
          <w:sz w:val="18"/>
          <w:szCs w:val="18"/>
          <w:spacing w:val="-1"/>
        </w:rPr>
        <w:t>——工作人员的能力。</w:t>
      </w:r>
    </w:p>
    <w:p>
      <w:pPr>
        <w:spacing w:before="83" w:line="229" w:lineRule="auto"/>
        <w:outlineLvl w:val="0"/>
        <w:rPr>
          <w:rFonts w:ascii="SimHei" w:hAnsi="SimHei" w:eastAsia="SimHei" w:cs="SimHei"/>
          <w:sz w:val="20"/>
          <w:szCs w:val="20"/>
        </w:rPr>
      </w:pPr>
      <w:bookmarkStart w:name="bookmark35" w:id="44"/>
      <w:bookmarkEnd w:id="44"/>
      <w:r>
        <w:rPr>
          <w:rFonts w:ascii="SimHei" w:hAnsi="SimHei" w:eastAsia="SimHei" w:cs="SimHei"/>
          <w:sz w:val="20"/>
          <w:szCs w:val="20"/>
          <w:spacing w:val="6"/>
        </w:rPr>
        <w:t>7.5.2</w:t>
      </w:r>
      <w:r>
        <w:rPr>
          <w:rFonts w:ascii="SimHei" w:hAnsi="SimHei" w:eastAsia="SimHei" w:cs="SimHei"/>
          <w:sz w:val="20"/>
          <w:szCs w:val="20"/>
          <w:spacing w:val="6"/>
        </w:rPr>
        <w:t xml:space="preserve">  </w:t>
      </w:r>
      <w:r>
        <w:rPr>
          <w:rFonts w:ascii="SimHei" w:hAnsi="SimHei" w:eastAsia="SimHei" w:cs="SimHei"/>
          <w:sz w:val="20"/>
          <w:szCs w:val="20"/>
          <w:spacing w:val="6"/>
        </w:rPr>
        <w:t>创建和更新</w:t>
      </w:r>
    </w:p>
    <w:p>
      <w:pPr>
        <w:pStyle w:val="BodyText"/>
        <w:ind w:left="421"/>
        <w:spacing w:before="63" w:line="228" w:lineRule="auto"/>
        <w:rPr>
          <w:sz w:val="20"/>
          <w:szCs w:val="20"/>
        </w:rPr>
      </w:pPr>
      <w:r>
        <w:rPr>
          <w:sz w:val="20"/>
          <w:szCs w:val="20"/>
          <w:spacing w:val="9"/>
        </w:rPr>
        <w:t>创建和更新文件化信息时，组织应确保适当的：</w:t>
      </w:r>
    </w:p>
    <w:p>
      <w:pPr>
        <w:pStyle w:val="BodyText"/>
        <w:ind w:left="420"/>
        <w:spacing w:before="65" w:line="228" w:lineRule="auto"/>
        <w:rPr>
          <w:sz w:val="20"/>
          <w:szCs w:val="20"/>
        </w:rPr>
      </w:pPr>
      <w:r>
        <w:rPr>
          <w:rFonts w:ascii="Times New Roman" w:hAnsi="Times New Roman" w:eastAsia="Times New Roman" w:cs="Times New Roman"/>
          <w:sz w:val="20"/>
          <w:szCs w:val="20"/>
          <w:spacing w:val="6"/>
        </w:rPr>
        <w:t>a</w:t>
      </w:r>
      <w:r>
        <w:rPr>
          <w:sz w:val="20"/>
          <w:szCs w:val="20"/>
          <w:spacing w:val="6"/>
        </w:rPr>
        <w:t>） 标识和说明（如标题、</w:t>
      </w:r>
      <w:r>
        <w:rPr>
          <w:sz w:val="20"/>
          <w:szCs w:val="20"/>
          <w:spacing w:val="-47"/>
        </w:rPr>
        <w:t xml:space="preserve"> </w:t>
      </w:r>
      <w:r>
        <w:rPr>
          <w:sz w:val="20"/>
          <w:szCs w:val="20"/>
          <w:spacing w:val="6"/>
        </w:rPr>
        <w:t>日期、作者或文件编号</w:t>
      </w:r>
      <w:r>
        <w:rPr>
          <w:sz w:val="20"/>
          <w:szCs w:val="20"/>
          <w:spacing w:val="-45"/>
        </w:rPr>
        <w:t>）；</w:t>
      </w:r>
    </w:p>
    <w:p>
      <w:pPr>
        <w:pStyle w:val="BodyText"/>
        <w:ind w:left="413"/>
        <w:spacing w:before="65" w:line="227" w:lineRule="auto"/>
        <w:rPr>
          <w:sz w:val="20"/>
          <w:szCs w:val="20"/>
        </w:rPr>
      </w:pPr>
      <w:r>
        <w:rPr>
          <w:rFonts w:ascii="Times New Roman" w:hAnsi="Times New Roman" w:eastAsia="Times New Roman" w:cs="Times New Roman"/>
          <w:sz w:val="20"/>
          <w:szCs w:val="20"/>
          <w:spacing w:val="10"/>
        </w:rPr>
        <w:t>b</w:t>
      </w:r>
      <w:r>
        <w:rPr>
          <w:sz w:val="20"/>
          <w:szCs w:val="20"/>
          <w:spacing w:val="10"/>
        </w:rPr>
        <w:t>） 形式（如语言文字、软件版本、图表）与</w:t>
      </w:r>
      <w:r>
        <w:rPr>
          <w:sz w:val="20"/>
          <w:szCs w:val="20"/>
          <w:spacing w:val="9"/>
        </w:rPr>
        <w:t>载体（如纸质载体、电子载体</w:t>
      </w:r>
      <w:r>
        <w:rPr>
          <w:sz w:val="20"/>
          <w:szCs w:val="20"/>
          <w:spacing w:val="-54"/>
          <w:w w:val="99"/>
        </w:rPr>
        <w:t>）；</w:t>
      </w:r>
    </w:p>
    <w:p>
      <w:pPr>
        <w:pStyle w:val="BodyText"/>
        <w:ind w:left="420"/>
        <w:spacing w:before="67" w:line="228" w:lineRule="auto"/>
        <w:rPr>
          <w:sz w:val="20"/>
          <w:szCs w:val="20"/>
        </w:rPr>
      </w:pPr>
      <w:r>
        <w:rPr>
          <w:rFonts w:ascii="Times New Roman" w:hAnsi="Times New Roman" w:eastAsia="Times New Roman" w:cs="Times New Roman"/>
          <w:sz w:val="20"/>
          <w:szCs w:val="20"/>
          <w:spacing w:val="6"/>
        </w:rPr>
        <w:t>c</w:t>
      </w:r>
      <w:r>
        <w:rPr>
          <w:sz w:val="20"/>
          <w:szCs w:val="20"/>
          <w:spacing w:val="6"/>
        </w:rPr>
        <w:t>） 评审和批准，</w:t>
      </w:r>
      <w:r>
        <w:rPr>
          <w:sz w:val="20"/>
          <w:szCs w:val="20"/>
          <w:spacing w:val="-52"/>
        </w:rPr>
        <w:t xml:space="preserve"> </w:t>
      </w:r>
      <w:r>
        <w:rPr>
          <w:sz w:val="20"/>
          <w:szCs w:val="20"/>
          <w:spacing w:val="6"/>
        </w:rPr>
        <w:t>以确保适宜性和充分性。</w:t>
      </w:r>
    </w:p>
    <w:p>
      <w:pPr>
        <w:spacing w:line="228" w:lineRule="auto"/>
        <w:sectPr>
          <w:headerReference w:type="default" r:id="rId37"/>
          <w:footerReference w:type="default" r:id="rId38"/>
          <w:pgSz w:w="11907" w:h="16840"/>
          <w:pgMar w:top="1716" w:right="1248" w:bottom="1013" w:left="1424" w:header="1395" w:footer="851" w:gutter="0"/>
        </w:sectPr>
        <w:rPr>
          <w:sz w:val="20"/>
          <w:szCs w:val="20"/>
        </w:rPr>
      </w:pPr>
    </w:p>
    <w:p>
      <w:pPr>
        <w:ind w:left="3"/>
        <w:spacing w:before="144" w:line="230" w:lineRule="auto"/>
        <w:outlineLvl w:val="0"/>
        <w:rPr>
          <w:rFonts w:ascii="SimHei" w:hAnsi="SimHei" w:eastAsia="SimHei" w:cs="SimHei"/>
          <w:sz w:val="20"/>
          <w:szCs w:val="20"/>
        </w:rPr>
      </w:pPr>
      <w:bookmarkStart w:name="bookmark36" w:id="45"/>
      <w:bookmarkEnd w:id="45"/>
      <w:r>
        <w:rPr>
          <w:rFonts w:ascii="SimHei" w:hAnsi="SimHei" w:eastAsia="SimHei" w:cs="SimHei"/>
          <w:sz w:val="20"/>
          <w:szCs w:val="20"/>
          <w:spacing w:val="6"/>
        </w:rPr>
        <w:t>7.5.3</w:t>
      </w:r>
      <w:r>
        <w:rPr>
          <w:rFonts w:ascii="SimHei" w:hAnsi="SimHei" w:eastAsia="SimHei" w:cs="SimHei"/>
          <w:sz w:val="20"/>
          <w:szCs w:val="20"/>
          <w:spacing w:val="6"/>
        </w:rPr>
        <w:t xml:space="preserve">  </w:t>
      </w:r>
      <w:r>
        <w:rPr>
          <w:rFonts w:ascii="SimHei" w:hAnsi="SimHei" w:eastAsia="SimHei" w:cs="SimHei"/>
          <w:sz w:val="20"/>
          <w:szCs w:val="20"/>
          <w:spacing w:val="6"/>
        </w:rPr>
        <w:t>文件化信息的控制</w:t>
      </w:r>
    </w:p>
    <w:p>
      <w:pPr>
        <w:pStyle w:val="BodyText"/>
        <w:ind w:left="425"/>
        <w:spacing w:before="62" w:line="227" w:lineRule="auto"/>
        <w:rPr>
          <w:sz w:val="20"/>
          <w:szCs w:val="20"/>
        </w:rPr>
      </w:pPr>
      <w:r>
        <w:rPr>
          <w:sz w:val="20"/>
          <w:szCs w:val="20"/>
          <w:spacing w:val="9"/>
        </w:rPr>
        <w:t>职业健康安全管理体系和本标准所要求的文件化信息应予以控制，以确保：</w:t>
      </w:r>
    </w:p>
    <w:p>
      <w:pPr>
        <w:pStyle w:val="BodyText"/>
        <w:ind w:left="424"/>
        <w:spacing w:before="65" w:line="228" w:lineRule="auto"/>
        <w:rPr>
          <w:sz w:val="20"/>
          <w:szCs w:val="20"/>
        </w:rPr>
      </w:pPr>
      <w:r>
        <w:rPr>
          <w:rFonts w:ascii="Times New Roman" w:hAnsi="Times New Roman" w:eastAsia="Times New Roman" w:cs="Times New Roman"/>
          <w:sz w:val="20"/>
          <w:szCs w:val="20"/>
          <w:spacing w:val="8"/>
        </w:rPr>
        <w:t>a</w:t>
      </w:r>
      <w:r>
        <w:rPr>
          <w:sz w:val="20"/>
          <w:szCs w:val="20"/>
          <w:spacing w:val="8"/>
        </w:rPr>
        <w:t>） 在需要的场所和时间均可获得并适用；</w:t>
      </w:r>
    </w:p>
    <w:p>
      <w:pPr>
        <w:pStyle w:val="BodyText"/>
        <w:ind w:left="416"/>
        <w:spacing w:before="65" w:line="228" w:lineRule="auto"/>
        <w:rPr>
          <w:sz w:val="20"/>
          <w:szCs w:val="20"/>
        </w:rPr>
      </w:pPr>
      <w:r>
        <w:rPr>
          <w:rFonts w:ascii="Times New Roman" w:hAnsi="Times New Roman" w:eastAsia="Times New Roman" w:cs="Times New Roman"/>
          <w:sz w:val="20"/>
          <w:szCs w:val="20"/>
          <w:spacing w:val="7"/>
        </w:rPr>
        <w:t>b</w:t>
      </w:r>
      <w:r>
        <w:rPr>
          <w:sz w:val="20"/>
          <w:szCs w:val="20"/>
          <w:spacing w:val="7"/>
        </w:rPr>
        <w:t>） 得到充分的保护（如防止失密、不当</w:t>
      </w:r>
      <w:r>
        <w:rPr>
          <w:sz w:val="20"/>
          <w:szCs w:val="20"/>
          <w:spacing w:val="6"/>
        </w:rPr>
        <w:t>使用或完整性受损）。</w:t>
      </w:r>
    </w:p>
    <w:p>
      <w:pPr>
        <w:pStyle w:val="BodyText"/>
        <w:ind w:left="424"/>
        <w:spacing w:before="65" w:line="228" w:lineRule="auto"/>
        <w:rPr>
          <w:sz w:val="20"/>
          <w:szCs w:val="20"/>
        </w:rPr>
      </w:pPr>
      <w:r>
        <w:rPr>
          <w:sz w:val="20"/>
          <w:szCs w:val="20"/>
          <w:spacing w:val="9"/>
        </w:rPr>
        <w:t>适用时，组织应针对下列活动来控制文件化信息：</w:t>
      </w:r>
    </w:p>
    <w:p>
      <w:pPr>
        <w:pStyle w:val="BodyText"/>
        <w:ind w:left="423"/>
        <w:spacing w:before="65" w:line="228" w:lineRule="auto"/>
        <w:rPr>
          <w:sz w:val="20"/>
          <w:szCs w:val="20"/>
        </w:rPr>
      </w:pPr>
      <w:r>
        <w:rPr>
          <w:sz w:val="20"/>
          <w:szCs w:val="20"/>
          <w:spacing w:val="8"/>
        </w:rPr>
        <w:t>——分发、访问、检索和使用；</w:t>
      </w:r>
    </w:p>
    <w:p>
      <w:pPr>
        <w:pStyle w:val="BodyText"/>
        <w:ind w:left="423"/>
        <w:spacing w:before="65" w:line="228" w:lineRule="auto"/>
        <w:rPr>
          <w:sz w:val="20"/>
          <w:szCs w:val="20"/>
        </w:rPr>
      </w:pPr>
      <w:r>
        <w:rPr>
          <w:sz w:val="20"/>
          <w:szCs w:val="20"/>
          <w:spacing w:val="8"/>
        </w:rPr>
        <w:t>——存储和保护，包括保持易读性；</w:t>
      </w:r>
    </w:p>
    <w:p>
      <w:pPr>
        <w:pStyle w:val="BodyText"/>
        <w:ind w:left="423"/>
        <w:spacing w:before="65" w:line="227" w:lineRule="auto"/>
        <w:rPr>
          <w:sz w:val="20"/>
          <w:szCs w:val="20"/>
        </w:rPr>
      </w:pPr>
      <w:r>
        <w:rPr>
          <w:sz w:val="20"/>
          <w:szCs w:val="20"/>
          <w:spacing w:val="9"/>
        </w:rPr>
        <w:t>——变更控制（如版本控制</w:t>
      </w:r>
      <w:r>
        <w:rPr>
          <w:sz w:val="20"/>
          <w:szCs w:val="20"/>
          <w:spacing w:val="-53"/>
        </w:rPr>
        <w:t>）；</w:t>
      </w:r>
    </w:p>
    <w:p>
      <w:pPr>
        <w:pStyle w:val="BodyText"/>
        <w:ind w:left="423"/>
        <w:spacing w:before="67" w:line="228" w:lineRule="auto"/>
        <w:rPr>
          <w:sz w:val="20"/>
          <w:szCs w:val="20"/>
        </w:rPr>
      </w:pPr>
      <w:r>
        <w:rPr>
          <w:sz w:val="20"/>
          <w:szCs w:val="20"/>
          <w:spacing w:val="7"/>
        </w:rPr>
        <w:t>——保留和处置。</w:t>
      </w:r>
    </w:p>
    <w:p>
      <w:pPr>
        <w:pStyle w:val="BodyText"/>
        <w:ind w:left="4" w:right="170" w:firstLine="422"/>
        <w:spacing w:before="64" w:line="290" w:lineRule="auto"/>
        <w:rPr>
          <w:sz w:val="20"/>
          <w:szCs w:val="20"/>
        </w:rPr>
      </w:pPr>
      <w:r>
        <w:rPr>
          <w:sz w:val="20"/>
          <w:szCs w:val="20"/>
          <w:spacing w:val="9"/>
        </w:rPr>
        <w:t>组织应识别其所确定的、策划和运行职业健康安</w:t>
      </w:r>
      <w:r>
        <w:rPr>
          <w:sz w:val="20"/>
          <w:szCs w:val="20"/>
          <w:spacing w:val="8"/>
        </w:rPr>
        <w:t>全管理体系所必需的、来自外部的文件化信息，</w:t>
      </w:r>
      <w:r>
        <w:rPr>
          <w:sz w:val="20"/>
          <w:szCs w:val="20"/>
        </w:rPr>
        <w:t xml:space="preserve"> </w:t>
      </w:r>
      <w:r>
        <w:rPr>
          <w:sz w:val="20"/>
          <w:szCs w:val="20"/>
          <w:spacing w:val="8"/>
        </w:rPr>
        <w:t>适当时应对其予以控制。</w:t>
      </w:r>
    </w:p>
    <w:p>
      <w:pPr>
        <w:pStyle w:val="BodyText"/>
        <w:ind w:left="426"/>
        <w:spacing w:before="11" w:line="219" w:lineRule="auto"/>
        <w:rPr>
          <w:sz w:val="18"/>
          <w:szCs w:val="18"/>
        </w:rPr>
      </w:pPr>
      <w:r>
        <w:rPr>
          <w:sz w:val="18"/>
          <w:szCs w:val="18"/>
          <w:spacing w:val="-1"/>
        </w:rPr>
        <w:t>注1：“访问</w:t>
      </w:r>
      <w:r>
        <w:rPr>
          <w:sz w:val="18"/>
          <w:szCs w:val="18"/>
          <w:spacing w:val="-50"/>
        </w:rPr>
        <w:t xml:space="preserve"> </w:t>
      </w:r>
      <w:r>
        <w:rPr>
          <w:sz w:val="18"/>
          <w:szCs w:val="18"/>
          <w:spacing w:val="-1"/>
        </w:rPr>
        <w:t>”可能指仅允许查阅文件化信息的决定，或可能指允许并授权查阅和更改文件化信息的决定。</w:t>
      </w:r>
    </w:p>
    <w:p>
      <w:pPr>
        <w:pStyle w:val="BodyText"/>
        <w:ind w:left="426"/>
        <w:spacing w:before="99" w:line="219" w:lineRule="auto"/>
        <w:rPr>
          <w:sz w:val="18"/>
          <w:szCs w:val="18"/>
        </w:rPr>
      </w:pPr>
      <w:r>
        <w:rPr>
          <w:sz w:val="18"/>
          <w:szCs w:val="18"/>
          <w:spacing w:val="-1"/>
        </w:rPr>
        <w:t>注2：“访问</w:t>
      </w:r>
      <w:r>
        <w:rPr>
          <w:sz w:val="18"/>
          <w:szCs w:val="18"/>
          <w:spacing w:val="-63"/>
        </w:rPr>
        <w:t xml:space="preserve"> </w:t>
      </w:r>
      <w:r>
        <w:rPr>
          <w:sz w:val="18"/>
          <w:szCs w:val="18"/>
          <w:spacing w:val="-1"/>
        </w:rPr>
        <w:t>”相关文件化信息包括工作人员及其代表（若有）的“访问</w:t>
      </w:r>
      <w:r>
        <w:rPr>
          <w:sz w:val="18"/>
          <w:szCs w:val="18"/>
          <w:spacing w:val="-66"/>
        </w:rPr>
        <w:t xml:space="preserve"> </w:t>
      </w:r>
      <w:r>
        <w:rPr>
          <w:sz w:val="18"/>
          <w:szCs w:val="18"/>
          <w:spacing w:val="-1"/>
        </w:rPr>
        <w:t>”。</w:t>
      </w:r>
    </w:p>
    <w:p>
      <w:pPr>
        <w:ind w:left="2"/>
        <w:spacing w:before="83" w:line="230" w:lineRule="auto"/>
        <w:outlineLvl w:val="0"/>
        <w:rPr>
          <w:rFonts w:ascii="SimHei" w:hAnsi="SimHei" w:eastAsia="SimHei" w:cs="SimHei"/>
          <w:sz w:val="20"/>
          <w:szCs w:val="20"/>
        </w:rPr>
      </w:pPr>
      <w:bookmarkStart w:name="bookmark37" w:id="46"/>
      <w:bookmarkEnd w:id="46"/>
      <w:bookmarkStart w:name="bookmark38" w:id="47"/>
      <w:bookmarkEnd w:id="47"/>
      <w:r>
        <w:rPr>
          <w:rFonts w:ascii="SimHei" w:hAnsi="SimHei" w:eastAsia="SimHei" w:cs="SimHei"/>
          <w:sz w:val="20"/>
          <w:szCs w:val="20"/>
          <w:spacing w:val="1"/>
        </w:rPr>
        <w:t>8</w:t>
      </w:r>
      <w:r>
        <w:rPr>
          <w:rFonts w:ascii="SimHei" w:hAnsi="SimHei" w:eastAsia="SimHei" w:cs="SimHei"/>
          <w:sz w:val="20"/>
          <w:szCs w:val="20"/>
          <w:spacing w:val="11"/>
        </w:rPr>
        <w:t xml:space="preserve">  </w:t>
      </w:r>
      <w:r>
        <w:rPr>
          <w:rFonts w:ascii="SimHei" w:hAnsi="SimHei" w:eastAsia="SimHei" w:cs="SimHei"/>
          <w:sz w:val="20"/>
          <w:szCs w:val="20"/>
          <w:spacing w:val="1"/>
        </w:rPr>
        <w:t>运行</w:t>
      </w:r>
    </w:p>
    <w:p>
      <w:pPr>
        <w:ind w:left="2"/>
        <w:spacing w:before="63" w:line="230" w:lineRule="auto"/>
        <w:outlineLvl w:val="0"/>
        <w:rPr>
          <w:rFonts w:ascii="SimHei" w:hAnsi="SimHei" w:eastAsia="SimHei" w:cs="SimHei"/>
          <w:sz w:val="20"/>
          <w:szCs w:val="20"/>
        </w:rPr>
      </w:pPr>
      <w:bookmarkStart w:name="bookmark72" w:id="48"/>
      <w:bookmarkEnd w:id="48"/>
      <w:r>
        <w:rPr>
          <w:rFonts w:ascii="SimHei" w:hAnsi="SimHei" w:eastAsia="SimHei" w:cs="SimHei"/>
          <w:sz w:val="20"/>
          <w:szCs w:val="20"/>
          <w:spacing w:val="7"/>
        </w:rPr>
        <w:t>8.1</w:t>
      </w:r>
      <w:r>
        <w:rPr>
          <w:rFonts w:ascii="SimHei" w:hAnsi="SimHei" w:eastAsia="SimHei" w:cs="SimHei"/>
          <w:sz w:val="20"/>
          <w:szCs w:val="20"/>
          <w:spacing w:val="7"/>
        </w:rPr>
        <w:t xml:space="preserve">  </w:t>
      </w:r>
      <w:r>
        <w:rPr>
          <w:rFonts w:ascii="SimHei" w:hAnsi="SimHei" w:eastAsia="SimHei" w:cs="SimHei"/>
          <w:sz w:val="20"/>
          <w:szCs w:val="20"/>
          <w:spacing w:val="7"/>
        </w:rPr>
        <w:t>运行策划和控制</w:t>
      </w:r>
    </w:p>
    <w:p>
      <w:pPr>
        <w:spacing w:before="62" w:line="230" w:lineRule="auto"/>
        <w:outlineLvl w:val="0"/>
        <w:rPr>
          <w:rFonts w:ascii="SimHei" w:hAnsi="SimHei" w:eastAsia="SimHei" w:cs="SimHei"/>
          <w:sz w:val="20"/>
          <w:szCs w:val="20"/>
        </w:rPr>
      </w:pPr>
      <w:bookmarkStart w:name="bookmark39" w:id="49"/>
      <w:bookmarkEnd w:id="49"/>
      <w:r>
        <w:rPr>
          <w:rFonts w:ascii="SimHei" w:hAnsi="SimHei" w:eastAsia="SimHei" w:cs="SimHei"/>
          <w:sz w:val="20"/>
          <w:szCs w:val="20"/>
          <w:spacing w:val="3"/>
        </w:rPr>
        <w:t>8.1.1</w:t>
      </w:r>
      <w:r>
        <w:rPr>
          <w:rFonts w:ascii="SimHei" w:hAnsi="SimHei" w:eastAsia="SimHei" w:cs="SimHei"/>
          <w:sz w:val="20"/>
          <w:szCs w:val="20"/>
          <w:spacing w:val="12"/>
        </w:rPr>
        <w:t xml:space="preserve">  </w:t>
      </w:r>
      <w:r>
        <w:rPr>
          <w:rFonts w:ascii="SimHei" w:hAnsi="SimHei" w:eastAsia="SimHei" w:cs="SimHei"/>
          <w:sz w:val="20"/>
          <w:szCs w:val="20"/>
          <w:spacing w:val="3"/>
        </w:rPr>
        <w:t>总则</w:t>
      </w:r>
    </w:p>
    <w:p>
      <w:pPr>
        <w:pStyle w:val="BodyText"/>
        <w:ind w:left="7" w:right="118" w:firstLine="420"/>
        <w:spacing w:before="63" w:line="288" w:lineRule="auto"/>
        <w:rPr>
          <w:sz w:val="20"/>
          <w:szCs w:val="20"/>
        </w:rPr>
      </w:pPr>
      <w:r>
        <w:rPr>
          <w:sz w:val="20"/>
          <w:szCs w:val="20"/>
          <w:spacing w:val="9"/>
        </w:rPr>
        <w:t>为了满足职业健康安全管理体系要求和实施第</w:t>
      </w:r>
      <w:r>
        <w:rPr>
          <w:sz w:val="20"/>
          <w:szCs w:val="20"/>
          <w:spacing w:val="-39"/>
        </w:rPr>
        <w:t xml:space="preserve"> </w:t>
      </w:r>
      <w:r>
        <w:rPr>
          <w:rFonts w:ascii="Times New Roman" w:hAnsi="Times New Roman" w:eastAsia="Times New Roman" w:cs="Times New Roman"/>
          <w:sz w:val="20"/>
          <w:szCs w:val="20"/>
          <w:spacing w:val="9"/>
        </w:rPr>
        <w:t>6</w:t>
      </w:r>
      <w:r>
        <w:rPr>
          <w:rFonts w:ascii="Times New Roman" w:hAnsi="Times New Roman" w:eastAsia="Times New Roman" w:cs="Times New Roman"/>
          <w:sz w:val="20"/>
          <w:szCs w:val="20"/>
          <w:spacing w:val="19"/>
        </w:rPr>
        <w:t xml:space="preserve"> </w:t>
      </w:r>
      <w:r>
        <w:rPr>
          <w:sz w:val="20"/>
          <w:szCs w:val="20"/>
          <w:spacing w:val="9"/>
        </w:rPr>
        <w:t>章所确定的措施，组织应策划、实施、控制和保</w:t>
      </w:r>
      <w:r>
        <w:rPr>
          <w:sz w:val="20"/>
          <w:szCs w:val="20"/>
        </w:rPr>
        <w:t xml:space="preserve"> </w:t>
      </w:r>
      <w:r>
        <w:rPr>
          <w:sz w:val="20"/>
          <w:szCs w:val="20"/>
          <w:spacing w:val="7"/>
        </w:rPr>
        <w:t>持所需的过程，通过：</w:t>
      </w:r>
    </w:p>
    <w:p>
      <w:pPr>
        <w:pStyle w:val="BodyText"/>
        <w:ind w:left="424"/>
        <w:spacing w:before="1" w:line="228" w:lineRule="auto"/>
        <w:rPr>
          <w:sz w:val="20"/>
          <w:szCs w:val="20"/>
        </w:rPr>
      </w:pPr>
      <w:r>
        <w:rPr>
          <w:rFonts w:ascii="Times New Roman" w:hAnsi="Times New Roman" w:eastAsia="Times New Roman" w:cs="Times New Roman"/>
          <w:sz w:val="20"/>
          <w:szCs w:val="20"/>
          <w:spacing w:val="4"/>
        </w:rPr>
        <w:t>a</w:t>
      </w:r>
      <w:r>
        <w:rPr>
          <w:sz w:val="20"/>
          <w:szCs w:val="20"/>
          <w:spacing w:val="4"/>
        </w:rPr>
        <w:t>）</w:t>
      </w:r>
      <w:r>
        <w:rPr>
          <w:sz w:val="20"/>
          <w:szCs w:val="20"/>
          <w:spacing w:val="32"/>
        </w:rPr>
        <w:t xml:space="preserve"> </w:t>
      </w:r>
      <w:r>
        <w:rPr>
          <w:sz w:val="20"/>
          <w:szCs w:val="20"/>
          <w:spacing w:val="4"/>
        </w:rPr>
        <w:t>建立过程准则；</w:t>
      </w:r>
    </w:p>
    <w:p>
      <w:pPr>
        <w:pStyle w:val="BodyText"/>
        <w:ind w:left="416"/>
        <w:spacing w:before="64" w:line="228" w:lineRule="auto"/>
        <w:rPr>
          <w:sz w:val="20"/>
          <w:szCs w:val="20"/>
        </w:rPr>
      </w:pPr>
      <w:r>
        <w:rPr>
          <w:rFonts w:ascii="Times New Roman" w:hAnsi="Times New Roman" w:eastAsia="Times New Roman" w:cs="Times New Roman"/>
          <w:sz w:val="20"/>
          <w:szCs w:val="20"/>
          <w:spacing w:val="8"/>
        </w:rPr>
        <w:t>b</w:t>
      </w:r>
      <w:r>
        <w:rPr>
          <w:sz w:val="20"/>
          <w:szCs w:val="20"/>
          <w:spacing w:val="8"/>
        </w:rPr>
        <w:t>） 按照准则实施过程控制；</w:t>
      </w:r>
    </w:p>
    <w:p>
      <w:pPr>
        <w:pStyle w:val="BodyText"/>
        <w:ind w:left="423"/>
        <w:spacing w:before="65" w:line="228" w:lineRule="auto"/>
        <w:rPr>
          <w:sz w:val="20"/>
          <w:szCs w:val="20"/>
        </w:rPr>
      </w:pPr>
      <w:r>
        <w:rPr>
          <w:rFonts w:ascii="Times New Roman" w:hAnsi="Times New Roman" w:eastAsia="Times New Roman" w:cs="Times New Roman"/>
          <w:sz w:val="20"/>
          <w:szCs w:val="20"/>
          <w:spacing w:val="8"/>
        </w:rPr>
        <w:t>c</w:t>
      </w:r>
      <w:r>
        <w:rPr>
          <w:sz w:val="20"/>
          <w:szCs w:val="20"/>
          <w:spacing w:val="8"/>
        </w:rPr>
        <w:t>） 保持和保留必要的文件化信息，</w:t>
      </w:r>
      <w:r>
        <w:rPr>
          <w:sz w:val="20"/>
          <w:szCs w:val="20"/>
          <w:spacing w:val="-60"/>
        </w:rPr>
        <w:t xml:space="preserve"> </w:t>
      </w:r>
      <w:r>
        <w:rPr>
          <w:sz w:val="20"/>
          <w:szCs w:val="20"/>
          <w:spacing w:val="8"/>
        </w:rPr>
        <w:t>以确信过程</w:t>
      </w:r>
      <w:r>
        <w:rPr>
          <w:sz w:val="20"/>
          <w:szCs w:val="20"/>
          <w:spacing w:val="7"/>
        </w:rPr>
        <w:t>已按策划得到实施；</w:t>
      </w:r>
    </w:p>
    <w:p>
      <w:pPr>
        <w:pStyle w:val="BodyText"/>
        <w:ind w:left="423"/>
        <w:spacing w:before="65" w:line="228" w:lineRule="auto"/>
        <w:rPr>
          <w:sz w:val="20"/>
          <w:szCs w:val="20"/>
        </w:rPr>
      </w:pPr>
      <w:r>
        <w:rPr>
          <w:rFonts w:ascii="Times New Roman" w:hAnsi="Times New Roman" w:eastAsia="Times New Roman" w:cs="Times New Roman"/>
          <w:sz w:val="20"/>
          <w:szCs w:val="20"/>
          <w:spacing w:val="7"/>
        </w:rPr>
        <w:t>d</w:t>
      </w:r>
      <w:r>
        <w:rPr>
          <w:sz w:val="20"/>
          <w:szCs w:val="20"/>
          <w:spacing w:val="7"/>
        </w:rPr>
        <w:t>） 使工作适合于工作人员。</w:t>
      </w:r>
    </w:p>
    <w:p>
      <w:pPr>
        <w:pStyle w:val="BodyText"/>
        <w:ind w:left="424"/>
        <w:spacing w:before="65" w:line="228" w:lineRule="auto"/>
        <w:rPr>
          <w:sz w:val="20"/>
          <w:szCs w:val="20"/>
        </w:rPr>
      </w:pPr>
      <w:r>
        <w:rPr>
          <w:sz w:val="20"/>
          <w:szCs w:val="20"/>
          <w:spacing w:val="9"/>
        </w:rPr>
        <w:t>在多雇主的工作场所，组织应与其他组织协调职业健康安全管理体系的相关部分。</w:t>
      </w:r>
    </w:p>
    <w:p>
      <w:pPr>
        <w:spacing w:before="66" w:line="229" w:lineRule="auto"/>
        <w:outlineLvl w:val="0"/>
        <w:rPr>
          <w:rFonts w:ascii="SimHei" w:hAnsi="SimHei" w:eastAsia="SimHei" w:cs="SimHei"/>
          <w:sz w:val="20"/>
          <w:szCs w:val="20"/>
        </w:rPr>
      </w:pPr>
      <w:bookmarkStart w:name="bookmark40" w:id="50"/>
      <w:bookmarkEnd w:id="50"/>
      <w:r>
        <w:rPr>
          <w:rFonts w:ascii="SimHei" w:hAnsi="SimHei" w:eastAsia="SimHei" w:cs="SimHei"/>
          <w:sz w:val="20"/>
          <w:szCs w:val="20"/>
          <w:spacing w:val="8"/>
        </w:rPr>
        <w:t>8.1.2</w:t>
      </w:r>
      <w:r>
        <w:rPr>
          <w:rFonts w:ascii="SimHei" w:hAnsi="SimHei" w:eastAsia="SimHei" w:cs="SimHei"/>
          <w:sz w:val="20"/>
          <w:szCs w:val="20"/>
          <w:spacing w:val="8"/>
        </w:rPr>
        <w:t xml:space="preserve">  </w:t>
      </w:r>
      <w:r>
        <w:rPr>
          <w:rFonts w:ascii="SimHei" w:hAnsi="SimHei" w:eastAsia="SimHei" w:cs="SimHei"/>
          <w:sz w:val="20"/>
          <w:szCs w:val="20"/>
          <w:spacing w:val="8"/>
        </w:rPr>
        <w:t>消除危险源和降低职业健康安全风险</w:t>
      </w:r>
    </w:p>
    <w:p>
      <w:pPr>
        <w:pStyle w:val="BodyText"/>
        <w:ind w:left="4" w:right="118" w:firstLine="423"/>
        <w:spacing w:before="63" w:line="288" w:lineRule="auto"/>
        <w:rPr>
          <w:sz w:val="20"/>
          <w:szCs w:val="20"/>
        </w:rPr>
      </w:pPr>
      <w:r>
        <w:rPr>
          <w:sz w:val="20"/>
          <w:szCs w:val="20"/>
          <w:spacing w:val="10"/>
        </w:rPr>
        <w:t>组织应通过采用下列控制层级，建立、实施和保持用于消除危险源和</w:t>
      </w:r>
      <w:r>
        <w:rPr>
          <w:sz w:val="20"/>
          <w:szCs w:val="20"/>
          <w:spacing w:val="9"/>
        </w:rPr>
        <w:t>降低职业健康安全风险的过</w:t>
      </w:r>
      <w:r>
        <w:rPr>
          <w:sz w:val="20"/>
          <w:szCs w:val="20"/>
        </w:rPr>
        <w:t xml:space="preserve"> </w:t>
      </w:r>
      <w:r>
        <w:rPr>
          <w:sz w:val="20"/>
          <w:szCs w:val="20"/>
        </w:rPr>
        <w:t>程：</w:t>
      </w:r>
    </w:p>
    <w:p>
      <w:pPr>
        <w:pStyle w:val="BodyText"/>
        <w:ind w:left="424"/>
        <w:spacing w:before="1" w:line="227" w:lineRule="auto"/>
        <w:rPr>
          <w:sz w:val="20"/>
          <w:szCs w:val="20"/>
        </w:rPr>
      </w:pPr>
      <w:r>
        <w:rPr>
          <w:rFonts w:ascii="Times New Roman" w:hAnsi="Times New Roman" w:eastAsia="Times New Roman" w:cs="Times New Roman"/>
          <w:sz w:val="20"/>
          <w:szCs w:val="20"/>
          <w:spacing w:val="4"/>
        </w:rPr>
        <w:t>a</w:t>
      </w:r>
      <w:r>
        <w:rPr>
          <w:sz w:val="20"/>
          <w:szCs w:val="20"/>
          <w:spacing w:val="4"/>
        </w:rPr>
        <w:t>）</w:t>
      </w:r>
      <w:r>
        <w:rPr>
          <w:sz w:val="20"/>
          <w:szCs w:val="20"/>
          <w:spacing w:val="27"/>
        </w:rPr>
        <w:t xml:space="preserve"> </w:t>
      </w:r>
      <w:r>
        <w:rPr>
          <w:sz w:val="20"/>
          <w:szCs w:val="20"/>
          <w:spacing w:val="4"/>
        </w:rPr>
        <w:t>消除危险源；</w:t>
      </w:r>
    </w:p>
    <w:p>
      <w:pPr>
        <w:pStyle w:val="BodyText"/>
        <w:ind w:left="416"/>
        <w:spacing w:before="65" w:line="227" w:lineRule="auto"/>
        <w:rPr>
          <w:sz w:val="20"/>
          <w:szCs w:val="20"/>
        </w:rPr>
      </w:pPr>
      <w:r>
        <w:rPr>
          <w:rFonts w:ascii="Times New Roman" w:hAnsi="Times New Roman" w:eastAsia="Times New Roman" w:cs="Times New Roman"/>
          <w:sz w:val="20"/>
          <w:szCs w:val="20"/>
          <w:spacing w:val="9"/>
        </w:rPr>
        <w:t>b</w:t>
      </w:r>
      <w:r>
        <w:rPr>
          <w:sz w:val="20"/>
          <w:szCs w:val="20"/>
          <w:spacing w:val="9"/>
        </w:rPr>
        <w:t>） 用危险性低的过程、操作、材料或设备替</w:t>
      </w:r>
      <w:r>
        <w:rPr>
          <w:sz w:val="20"/>
          <w:szCs w:val="20"/>
          <w:spacing w:val="8"/>
        </w:rPr>
        <w:t>代；</w:t>
      </w:r>
    </w:p>
    <w:p>
      <w:pPr>
        <w:pStyle w:val="BodyText"/>
        <w:ind w:left="423"/>
        <w:spacing w:before="66" w:line="227" w:lineRule="auto"/>
        <w:rPr>
          <w:sz w:val="20"/>
          <w:szCs w:val="20"/>
        </w:rPr>
      </w:pPr>
      <w:r>
        <w:rPr>
          <w:rFonts w:ascii="Times New Roman" w:hAnsi="Times New Roman" w:eastAsia="Times New Roman" w:cs="Times New Roman"/>
          <w:sz w:val="20"/>
          <w:szCs w:val="20"/>
          <w:spacing w:val="8"/>
        </w:rPr>
        <w:t>c</w:t>
      </w:r>
      <w:r>
        <w:rPr>
          <w:sz w:val="20"/>
          <w:szCs w:val="20"/>
          <w:spacing w:val="8"/>
        </w:rPr>
        <w:t>） 采用工程控制和重新组织工作；</w:t>
      </w:r>
    </w:p>
    <w:p>
      <w:pPr>
        <w:pStyle w:val="BodyText"/>
        <w:ind w:left="423"/>
        <w:spacing w:before="66" w:line="227" w:lineRule="auto"/>
        <w:rPr>
          <w:sz w:val="20"/>
          <w:szCs w:val="20"/>
        </w:rPr>
      </w:pPr>
      <w:r>
        <w:rPr>
          <w:rFonts w:ascii="Times New Roman" w:hAnsi="Times New Roman" w:eastAsia="Times New Roman" w:cs="Times New Roman"/>
          <w:sz w:val="20"/>
          <w:szCs w:val="20"/>
          <w:spacing w:val="8"/>
        </w:rPr>
        <w:t>d</w:t>
      </w:r>
      <w:r>
        <w:rPr>
          <w:sz w:val="20"/>
          <w:szCs w:val="20"/>
          <w:spacing w:val="8"/>
        </w:rPr>
        <w:t>） 采用管理控制，包括培训；</w:t>
      </w:r>
    </w:p>
    <w:p>
      <w:pPr>
        <w:pStyle w:val="BodyText"/>
        <w:ind w:left="424"/>
        <w:spacing w:before="66" w:line="228" w:lineRule="auto"/>
        <w:rPr>
          <w:sz w:val="20"/>
          <w:szCs w:val="20"/>
        </w:rPr>
      </w:pPr>
      <w:r>
        <w:rPr>
          <w:rFonts w:ascii="Times New Roman" w:hAnsi="Times New Roman" w:eastAsia="Times New Roman" w:cs="Times New Roman"/>
          <w:sz w:val="20"/>
          <w:szCs w:val="20"/>
          <w:spacing w:val="8"/>
        </w:rPr>
        <w:t>e</w:t>
      </w:r>
      <w:r>
        <w:rPr>
          <w:sz w:val="20"/>
          <w:szCs w:val="20"/>
          <w:spacing w:val="8"/>
        </w:rPr>
        <w:t>） 使用适当的个体防护装备。</w:t>
      </w:r>
    </w:p>
    <w:p>
      <w:pPr>
        <w:pStyle w:val="BodyText"/>
        <w:ind w:left="426"/>
        <w:spacing w:before="80" w:line="219" w:lineRule="auto"/>
        <w:rPr>
          <w:sz w:val="18"/>
          <w:szCs w:val="18"/>
        </w:rPr>
      </w:pPr>
      <w:r>
        <w:rPr>
          <w:sz w:val="18"/>
          <w:szCs w:val="18"/>
        </w:rPr>
        <w:t>注：在许多国家，法律法规要求和其他要求包括了组织无偿为工作人员提供个体防护装备（P</w:t>
      </w:r>
      <w:r>
        <w:rPr>
          <w:sz w:val="18"/>
          <w:szCs w:val="18"/>
          <w:spacing w:val="-1"/>
        </w:rPr>
        <w:t>PE）的要求。</w:t>
      </w:r>
    </w:p>
    <w:p>
      <w:pPr>
        <w:spacing w:before="84" w:line="230" w:lineRule="auto"/>
        <w:outlineLvl w:val="0"/>
        <w:rPr>
          <w:rFonts w:ascii="SimHei" w:hAnsi="SimHei" w:eastAsia="SimHei" w:cs="SimHei"/>
          <w:sz w:val="20"/>
          <w:szCs w:val="20"/>
        </w:rPr>
      </w:pPr>
      <w:bookmarkStart w:name="bookmark41" w:id="51"/>
      <w:bookmarkEnd w:id="51"/>
      <w:r>
        <w:rPr>
          <w:rFonts w:ascii="SimHei" w:hAnsi="SimHei" w:eastAsia="SimHei" w:cs="SimHei"/>
          <w:sz w:val="20"/>
          <w:szCs w:val="20"/>
          <w:spacing w:val="4"/>
        </w:rPr>
        <w:t>8.1.3</w:t>
      </w:r>
      <w:r>
        <w:rPr>
          <w:rFonts w:ascii="SimHei" w:hAnsi="SimHei" w:eastAsia="SimHei" w:cs="SimHei"/>
          <w:sz w:val="20"/>
          <w:szCs w:val="20"/>
          <w:spacing w:val="14"/>
        </w:rPr>
        <w:t xml:space="preserve">  </w:t>
      </w:r>
      <w:r>
        <w:rPr>
          <w:rFonts w:ascii="SimHei" w:hAnsi="SimHei" w:eastAsia="SimHei" w:cs="SimHei"/>
          <w:sz w:val="20"/>
          <w:szCs w:val="20"/>
          <w:spacing w:val="4"/>
        </w:rPr>
        <w:t>变更管理</w:t>
      </w:r>
    </w:p>
    <w:p>
      <w:pPr>
        <w:pStyle w:val="BodyText"/>
        <w:ind w:left="8" w:right="118" w:firstLine="419"/>
        <w:spacing w:before="63" w:line="288" w:lineRule="auto"/>
        <w:rPr>
          <w:sz w:val="20"/>
          <w:szCs w:val="20"/>
        </w:rPr>
      </w:pPr>
      <w:r>
        <w:rPr>
          <w:sz w:val="20"/>
          <w:szCs w:val="20"/>
          <w:spacing w:val="10"/>
        </w:rPr>
        <w:t>组织应建立过程，用于实施和控制所策划的、影响职业健康安全绩效</w:t>
      </w:r>
      <w:r>
        <w:rPr>
          <w:sz w:val="20"/>
          <w:szCs w:val="20"/>
          <w:spacing w:val="9"/>
        </w:rPr>
        <w:t>的临时性和永久性变更。这</w:t>
      </w:r>
      <w:r>
        <w:rPr>
          <w:sz w:val="20"/>
          <w:szCs w:val="20"/>
        </w:rPr>
        <w:t xml:space="preserve"> </w:t>
      </w:r>
      <w:r>
        <w:rPr>
          <w:sz w:val="20"/>
          <w:szCs w:val="20"/>
          <w:spacing w:val="5"/>
        </w:rPr>
        <w:t>些变更包括：</w:t>
      </w:r>
    </w:p>
    <w:p>
      <w:pPr>
        <w:pStyle w:val="BodyText"/>
        <w:ind w:left="424"/>
        <w:spacing w:line="227" w:lineRule="auto"/>
        <w:rPr>
          <w:sz w:val="20"/>
          <w:szCs w:val="20"/>
        </w:rPr>
      </w:pPr>
      <w:r>
        <w:rPr>
          <w:rFonts w:ascii="Times New Roman" w:hAnsi="Times New Roman" w:eastAsia="Times New Roman" w:cs="Times New Roman"/>
          <w:sz w:val="20"/>
          <w:szCs w:val="20"/>
          <w:spacing w:val="9"/>
        </w:rPr>
        <w:t>a</w:t>
      </w:r>
      <w:r>
        <w:rPr>
          <w:sz w:val="20"/>
          <w:szCs w:val="20"/>
          <w:spacing w:val="9"/>
        </w:rPr>
        <w:t>）</w:t>
      </w:r>
      <w:r>
        <w:rPr>
          <w:sz w:val="20"/>
          <w:szCs w:val="20"/>
          <w:spacing w:val="36"/>
        </w:rPr>
        <w:t xml:space="preserve"> </w:t>
      </w:r>
      <w:r>
        <w:rPr>
          <w:sz w:val="20"/>
          <w:szCs w:val="20"/>
          <w:spacing w:val="9"/>
        </w:rPr>
        <w:t>新的产品、服务和过程，或对现有产品</w:t>
      </w:r>
      <w:r>
        <w:rPr>
          <w:sz w:val="20"/>
          <w:szCs w:val="20"/>
          <w:spacing w:val="8"/>
        </w:rPr>
        <w:t>、服务和过程的变更，包括：</w:t>
      </w:r>
    </w:p>
    <w:p>
      <w:pPr>
        <w:pStyle w:val="BodyText"/>
        <w:ind w:left="852"/>
        <w:spacing w:before="66" w:line="228" w:lineRule="auto"/>
        <w:rPr>
          <w:sz w:val="20"/>
          <w:szCs w:val="20"/>
        </w:rPr>
      </w:pPr>
      <w:r>
        <w:rPr>
          <w:sz w:val="20"/>
          <w:szCs w:val="20"/>
          <w:spacing w:val="8"/>
        </w:rPr>
        <w:t>——工作场所的位置和周边环境；</w:t>
      </w:r>
    </w:p>
    <w:p>
      <w:pPr>
        <w:pStyle w:val="BodyText"/>
        <w:ind w:left="844"/>
        <w:spacing w:before="65" w:line="228" w:lineRule="auto"/>
        <w:rPr>
          <w:sz w:val="20"/>
          <w:szCs w:val="20"/>
        </w:rPr>
      </w:pPr>
      <w:r>
        <w:rPr>
          <w:rFonts w:ascii="Times New Roman" w:hAnsi="Times New Roman" w:eastAsia="Times New Roman" w:cs="Times New Roman"/>
          <w:sz w:val="20"/>
          <w:szCs w:val="20"/>
          <w:spacing w:val="8"/>
        </w:rPr>
        <w:t>——</w:t>
      </w:r>
      <w:r>
        <w:rPr>
          <w:sz w:val="20"/>
          <w:szCs w:val="20"/>
          <w:spacing w:val="8"/>
        </w:rPr>
        <w:t>工作组织；</w:t>
      </w:r>
    </w:p>
    <w:p>
      <w:pPr>
        <w:pStyle w:val="BodyText"/>
        <w:ind w:left="844"/>
        <w:spacing w:before="64" w:line="228" w:lineRule="auto"/>
        <w:rPr>
          <w:sz w:val="20"/>
          <w:szCs w:val="20"/>
        </w:rPr>
      </w:pPr>
      <w:r>
        <w:rPr>
          <w:rFonts w:ascii="Times New Roman" w:hAnsi="Times New Roman" w:eastAsia="Times New Roman" w:cs="Times New Roman"/>
          <w:sz w:val="20"/>
          <w:szCs w:val="20"/>
          <w:spacing w:val="8"/>
        </w:rPr>
        <w:t>——</w:t>
      </w:r>
      <w:r>
        <w:rPr>
          <w:sz w:val="20"/>
          <w:szCs w:val="20"/>
          <w:spacing w:val="8"/>
        </w:rPr>
        <w:t>工作条件；</w:t>
      </w:r>
    </w:p>
    <w:p>
      <w:pPr>
        <w:pStyle w:val="BodyText"/>
        <w:ind w:left="844"/>
        <w:spacing w:before="66" w:line="229" w:lineRule="auto"/>
        <w:rPr>
          <w:sz w:val="20"/>
          <w:szCs w:val="20"/>
        </w:rPr>
      </w:pPr>
      <w:r>
        <w:rPr>
          <w:rFonts w:ascii="Times New Roman" w:hAnsi="Times New Roman" w:eastAsia="Times New Roman" w:cs="Times New Roman"/>
          <w:sz w:val="20"/>
          <w:szCs w:val="20"/>
          <w:spacing w:val="7"/>
        </w:rPr>
        <w:t>——</w:t>
      </w:r>
      <w:r>
        <w:rPr>
          <w:sz w:val="20"/>
          <w:szCs w:val="20"/>
          <w:spacing w:val="7"/>
        </w:rPr>
        <w:t>设备；</w:t>
      </w:r>
    </w:p>
    <w:p>
      <w:pPr>
        <w:pStyle w:val="BodyText"/>
        <w:ind w:left="844"/>
        <w:spacing w:before="63" w:line="228" w:lineRule="auto"/>
        <w:rPr>
          <w:sz w:val="20"/>
          <w:szCs w:val="20"/>
        </w:rPr>
      </w:pPr>
      <w:r>
        <w:rPr>
          <w:rFonts w:ascii="Times New Roman" w:hAnsi="Times New Roman" w:eastAsia="Times New Roman" w:cs="Times New Roman"/>
          <w:sz w:val="20"/>
          <w:szCs w:val="20"/>
          <w:spacing w:val="8"/>
        </w:rPr>
        <w:t>——</w:t>
      </w:r>
      <w:r>
        <w:rPr>
          <w:sz w:val="20"/>
          <w:szCs w:val="20"/>
          <w:spacing w:val="8"/>
        </w:rPr>
        <w:t>劳动力；</w:t>
      </w:r>
    </w:p>
    <w:p>
      <w:pPr>
        <w:pStyle w:val="BodyText"/>
        <w:ind w:left="416"/>
        <w:spacing w:before="65" w:line="228" w:lineRule="auto"/>
        <w:rPr>
          <w:sz w:val="20"/>
          <w:szCs w:val="20"/>
        </w:rPr>
      </w:pPr>
      <w:r>
        <w:rPr>
          <w:rFonts w:ascii="Times New Roman" w:hAnsi="Times New Roman" w:eastAsia="Times New Roman" w:cs="Times New Roman"/>
          <w:sz w:val="20"/>
          <w:szCs w:val="20"/>
          <w:spacing w:val="8"/>
        </w:rPr>
        <w:t>b</w:t>
      </w:r>
      <w:r>
        <w:rPr>
          <w:sz w:val="20"/>
          <w:szCs w:val="20"/>
          <w:spacing w:val="8"/>
        </w:rPr>
        <w:t>） 法律法规要求和其他要求的变更；</w:t>
      </w:r>
    </w:p>
    <w:p>
      <w:pPr>
        <w:pStyle w:val="BodyText"/>
        <w:ind w:left="423"/>
        <w:spacing w:before="65" w:line="228" w:lineRule="auto"/>
        <w:rPr>
          <w:sz w:val="20"/>
          <w:szCs w:val="20"/>
        </w:rPr>
      </w:pPr>
      <w:r>
        <w:rPr>
          <w:rFonts w:ascii="Times New Roman" w:hAnsi="Times New Roman" w:eastAsia="Times New Roman" w:cs="Times New Roman"/>
          <w:sz w:val="20"/>
          <w:szCs w:val="20"/>
          <w:spacing w:val="8"/>
        </w:rPr>
        <w:t>c</w:t>
      </w:r>
      <w:r>
        <w:rPr>
          <w:sz w:val="20"/>
          <w:szCs w:val="20"/>
          <w:spacing w:val="8"/>
        </w:rPr>
        <w:t>）</w:t>
      </w:r>
      <w:r>
        <w:rPr>
          <w:sz w:val="20"/>
          <w:szCs w:val="20"/>
          <w:spacing w:val="43"/>
        </w:rPr>
        <w:t xml:space="preserve"> </w:t>
      </w:r>
      <w:r>
        <w:rPr>
          <w:sz w:val="20"/>
          <w:szCs w:val="20"/>
          <w:spacing w:val="8"/>
        </w:rPr>
        <w:t>有关危险源和职业健康安全风险的知识或信息的变更；</w:t>
      </w:r>
    </w:p>
    <w:p>
      <w:pPr>
        <w:pStyle w:val="BodyText"/>
        <w:ind w:left="423"/>
        <w:spacing w:before="65" w:line="228" w:lineRule="auto"/>
        <w:rPr>
          <w:sz w:val="20"/>
          <w:szCs w:val="20"/>
        </w:rPr>
      </w:pPr>
      <w:r>
        <w:rPr>
          <w:rFonts w:ascii="Times New Roman" w:hAnsi="Times New Roman" w:eastAsia="Times New Roman" w:cs="Times New Roman"/>
          <w:sz w:val="20"/>
          <w:szCs w:val="20"/>
          <w:spacing w:val="5"/>
        </w:rPr>
        <w:t>d</w:t>
      </w:r>
      <w:r>
        <w:rPr>
          <w:sz w:val="20"/>
          <w:szCs w:val="20"/>
          <w:spacing w:val="5"/>
        </w:rPr>
        <w:t>）</w:t>
      </w:r>
      <w:r>
        <w:rPr>
          <w:sz w:val="20"/>
          <w:szCs w:val="20"/>
          <w:spacing w:val="34"/>
        </w:rPr>
        <w:t xml:space="preserve"> </w:t>
      </w:r>
      <w:r>
        <w:rPr>
          <w:sz w:val="20"/>
          <w:szCs w:val="20"/>
          <w:spacing w:val="5"/>
        </w:rPr>
        <w:t>知识和技术的发展。</w:t>
      </w:r>
    </w:p>
    <w:p>
      <w:pPr>
        <w:spacing w:line="228" w:lineRule="auto"/>
        <w:sectPr>
          <w:headerReference w:type="default" r:id="rId39"/>
          <w:footerReference w:type="default" r:id="rId40"/>
          <w:pgSz w:w="11907" w:h="16840"/>
          <w:pgMar w:top="1716" w:right="1129" w:bottom="1013" w:left="1421" w:header="1395" w:footer="851" w:gutter="0"/>
        </w:sectPr>
        <w:rPr>
          <w:sz w:val="20"/>
          <w:szCs w:val="20"/>
        </w:rPr>
      </w:pPr>
    </w:p>
    <w:p>
      <w:pPr>
        <w:pStyle w:val="BodyText"/>
        <w:ind w:left="430"/>
        <w:spacing w:before="144" w:line="227" w:lineRule="auto"/>
        <w:rPr>
          <w:sz w:val="20"/>
          <w:szCs w:val="20"/>
        </w:rPr>
      </w:pPr>
      <w:r>
        <w:rPr>
          <w:sz w:val="20"/>
          <w:szCs w:val="20"/>
          <w:spacing w:val="9"/>
        </w:rPr>
        <w:t>组织应评审非预期性变更的后果，必要时采取措施，以减轻任何不利影响。</w:t>
      </w:r>
    </w:p>
    <w:p>
      <w:pPr>
        <w:pStyle w:val="BodyText"/>
        <w:ind w:left="429"/>
        <w:spacing w:before="81" w:line="219" w:lineRule="auto"/>
        <w:rPr>
          <w:sz w:val="18"/>
          <w:szCs w:val="18"/>
        </w:rPr>
      </w:pPr>
      <w:r>
        <w:rPr>
          <w:sz w:val="18"/>
          <w:szCs w:val="18"/>
          <w:spacing w:val="-1"/>
        </w:rPr>
        <w:t>注：变更可带来风险和机遇。</w:t>
      </w:r>
    </w:p>
    <w:p>
      <w:pPr>
        <w:ind w:left="3"/>
        <w:spacing w:before="84" w:line="231" w:lineRule="auto"/>
        <w:outlineLvl w:val="0"/>
        <w:rPr>
          <w:rFonts w:ascii="SimHei" w:hAnsi="SimHei" w:eastAsia="SimHei" w:cs="SimHei"/>
          <w:sz w:val="20"/>
          <w:szCs w:val="20"/>
        </w:rPr>
      </w:pPr>
      <w:bookmarkStart w:name="bookmark42" w:id="52"/>
      <w:bookmarkEnd w:id="52"/>
      <w:r>
        <w:rPr>
          <w:rFonts w:ascii="SimHei" w:hAnsi="SimHei" w:eastAsia="SimHei" w:cs="SimHei"/>
          <w:sz w:val="20"/>
          <w:szCs w:val="20"/>
          <w:spacing w:val="5"/>
        </w:rPr>
        <w:t>8.1.4</w:t>
      </w:r>
      <w:r>
        <w:rPr>
          <w:rFonts w:ascii="SimHei" w:hAnsi="SimHei" w:eastAsia="SimHei" w:cs="SimHei"/>
          <w:sz w:val="20"/>
          <w:szCs w:val="20"/>
          <w:spacing w:val="5"/>
        </w:rPr>
        <w:t xml:space="preserve">  </w:t>
      </w:r>
      <w:r>
        <w:rPr>
          <w:rFonts w:ascii="SimHei" w:hAnsi="SimHei" w:eastAsia="SimHei" w:cs="SimHei"/>
          <w:sz w:val="20"/>
          <w:szCs w:val="20"/>
          <w:spacing w:val="5"/>
        </w:rPr>
        <w:t>采购</w:t>
      </w:r>
    </w:p>
    <w:p>
      <w:pPr>
        <w:ind w:left="3"/>
        <w:spacing w:before="61" w:line="230" w:lineRule="auto"/>
        <w:outlineLvl w:val="4"/>
        <w:rPr>
          <w:rFonts w:ascii="SimHei" w:hAnsi="SimHei" w:eastAsia="SimHei" w:cs="SimHei"/>
          <w:sz w:val="20"/>
          <w:szCs w:val="20"/>
        </w:rPr>
      </w:pPr>
      <w:r>
        <w:rPr>
          <w:rFonts w:ascii="SimHei" w:hAnsi="SimHei" w:eastAsia="SimHei" w:cs="SimHei"/>
          <w:sz w:val="20"/>
          <w:szCs w:val="20"/>
          <w:spacing w:val="3"/>
        </w:rPr>
        <w:t>8.1.4.1</w:t>
      </w:r>
      <w:r>
        <w:rPr>
          <w:rFonts w:ascii="SimHei" w:hAnsi="SimHei" w:eastAsia="SimHei" w:cs="SimHei"/>
          <w:sz w:val="20"/>
          <w:szCs w:val="20"/>
          <w:spacing w:val="14"/>
        </w:rPr>
        <w:t xml:space="preserve">  </w:t>
      </w:r>
      <w:r>
        <w:rPr>
          <w:rFonts w:ascii="SimHei" w:hAnsi="SimHei" w:eastAsia="SimHei" w:cs="SimHei"/>
          <w:sz w:val="20"/>
          <w:szCs w:val="20"/>
          <w:spacing w:val="3"/>
        </w:rPr>
        <w:t>总则</w:t>
      </w:r>
    </w:p>
    <w:p>
      <w:pPr>
        <w:pStyle w:val="BodyText"/>
        <w:ind w:left="8" w:right="2" w:firstLine="422"/>
        <w:spacing w:before="62" w:line="288" w:lineRule="auto"/>
        <w:rPr>
          <w:sz w:val="20"/>
          <w:szCs w:val="20"/>
        </w:rPr>
      </w:pPr>
      <w:r>
        <w:rPr>
          <w:sz w:val="20"/>
          <w:szCs w:val="20"/>
          <w:spacing w:val="10"/>
        </w:rPr>
        <w:t>组织应建立、实施和保持用于控制产品和服务采购的过程，以确保采</w:t>
      </w:r>
      <w:r>
        <w:rPr>
          <w:sz w:val="20"/>
          <w:szCs w:val="20"/>
          <w:spacing w:val="9"/>
        </w:rPr>
        <w:t>购符合其职业健康安全管理</w:t>
      </w:r>
      <w:r>
        <w:rPr>
          <w:sz w:val="20"/>
          <w:szCs w:val="20"/>
        </w:rPr>
        <w:t xml:space="preserve"> </w:t>
      </w:r>
      <w:r>
        <w:rPr>
          <w:sz w:val="20"/>
          <w:szCs w:val="20"/>
          <w:spacing w:val="3"/>
        </w:rPr>
        <w:t>体系。</w:t>
      </w:r>
    </w:p>
    <w:p>
      <w:pPr>
        <w:ind w:left="3"/>
        <w:spacing w:line="229" w:lineRule="auto"/>
        <w:outlineLvl w:val="4"/>
        <w:rPr>
          <w:rFonts w:ascii="SimHei" w:hAnsi="SimHei" w:eastAsia="SimHei" w:cs="SimHei"/>
          <w:sz w:val="20"/>
          <w:szCs w:val="20"/>
        </w:rPr>
      </w:pPr>
      <w:r>
        <w:rPr>
          <w:rFonts w:ascii="SimHei" w:hAnsi="SimHei" w:eastAsia="SimHei" w:cs="SimHei"/>
          <w:sz w:val="20"/>
          <w:szCs w:val="20"/>
          <w:spacing w:val="5"/>
        </w:rPr>
        <w:t>8.1.4.2</w:t>
      </w:r>
      <w:r>
        <w:rPr>
          <w:rFonts w:ascii="SimHei" w:hAnsi="SimHei" w:eastAsia="SimHei" w:cs="SimHei"/>
          <w:sz w:val="20"/>
          <w:szCs w:val="20"/>
          <w:spacing w:val="5"/>
        </w:rPr>
        <w:t xml:space="preserve">  </w:t>
      </w:r>
      <w:r>
        <w:rPr>
          <w:rFonts w:ascii="SimHei" w:hAnsi="SimHei" w:eastAsia="SimHei" w:cs="SimHei"/>
          <w:sz w:val="20"/>
          <w:szCs w:val="20"/>
          <w:spacing w:val="5"/>
        </w:rPr>
        <w:t>承包方</w:t>
      </w:r>
    </w:p>
    <w:p>
      <w:pPr>
        <w:pStyle w:val="BodyText"/>
        <w:ind w:left="8" w:right="2" w:firstLine="421"/>
        <w:spacing w:before="63" w:line="288" w:lineRule="auto"/>
        <w:rPr>
          <w:sz w:val="20"/>
          <w:szCs w:val="20"/>
        </w:rPr>
      </w:pPr>
      <w:r>
        <w:rPr>
          <w:sz w:val="20"/>
          <w:szCs w:val="20"/>
          <w:spacing w:val="9"/>
        </w:rPr>
        <w:t>组织应与承包方协调其采购过程，</w:t>
      </w:r>
      <w:r>
        <w:rPr>
          <w:sz w:val="20"/>
          <w:szCs w:val="20"/>
          <w:spacing w:val="-59"/>
        </w:rPr>
        <w:t xml:space="preserve"> </w:t>
      </w:r>
      <w:r>
        <w:rPr>
          <w:sz w:val="20"/>
          <w:szCs w:val="20"/>
          <w:spacing w:val="9"/>
        </w:rPr>
        <w:t>以辨识由下列方面所产生的危险源并</w:t>
      </w:r>
      <w:r>
        <w:rPr>
          <w:sz w:val="20"/>
          <w:szCs w:val="20"/>
          <w:spacing w:val="8"/>
        </w:rPr>
        <w:t>评价和控制职业健康安全</w:t>
      </w:r>
      <w:r>
        <w:rPr>
          <w:sz w:val="20"/>
          <w:szCs w:val="20"/>
        </w:rPr>
        <w:t xml:space="preserve"> </w:t>
      </w:r>
      <w:r>
        <w:rPr>
          <w:sz w:val="20"/>
          <w:szCs w:val="20"/>
          <w:spacing w:val="2"/>
        </w:rPr>
        <w:t>风险：</w:t>
      </w:r>
    </w:p>
    <w:p>
      <w:pPr>
        <w:pStyle w:val="BodyText"/>
        <w:ind w:left="427"/>
        <w:spacing w:before="1" w:line="227" w:lineRule="auto"/>
        <w:rPr>
          <w:sz w:val="20"/>
          <w:szCs w:val="20"/>
        </w:rPr>
      </w:pPr>
      <w:r>
        <w:rPr>
          <w:rFonts w:ascii="Times New Roman" w:hAnsi="Times New Roman" w:eastAsia="Times New Roman" w:cs="Times New Roman"/>
          <w:sz w:val="20"/>
          <w:szCs w:val="20"/>
          <w:spacing w:val="8"/>
        </w:rPr>
        <w:t>a</w:t>
      </w:r>
      <w:r>
        <w:rPr>
          <w:sz w:val="20"/>
          <w:szCs w:val="20"/>
          <w:spacing w:val="8"/>
        </w:rPr>
        <w:t>） 对组织造成影响的承包方的活动和运行；</w:t>
      </w:r>
    </w:p>
    <w:p>
      <w:pPr>
        <w:pStyle w:val="BodyText"/>
        <w:ind w:left="419"/>
        <w:spacing w:before="65" w:line="228" w:lineRule="auto"/>
        <w:rPr>
          <w:sz w:val="20"/>
          <w:szCs w:val="20"/>
        </w:rPr>
      </w:pPr>
      <w:r>
        <w:rPr>
          <w:rFonts w:ascii="Times New Roman" w:hAnsi="Times New Roman" w:eastAsia="Times New Roman" w:cs="Times New Roman"/>
          <w:sz w:val="20"/>
          <w:szCs w:val="20"/>
          <w:spacing w:val="9"/>
        </w:rPr>
        <w:t>b</w:t>
      </w:r>
      <w:r>
        <w:rPr>
          <w:sz w:val="20"/>
          <w:szCs w:val="20"/>
          <w:spacing w:val="9"/>
        </w:rPr>
        <w:t>） 对承包方工作人员造成影响的组织的活动和运行；</w:t>
      </w:r>
    </w:p>
    <w:p>
      <w:pPr>
        <w:pStyle w:val="BodyText"/>
        <w:ind w:left="426"/>
        <w:spacing w:before="65" w:line="228" w:lineRule="auto"/>
        <w:rPr>
          <w:sz w:val="20"/>
          <w:szCs w:val="20"/>
        </w:rPr>
      </w:pPr>
      <w:r>
        <w:rPr>
          <w:rFonts w:ascii="Times New Roman" w:hAnsi="Times New Roman" w:eastAsia="Times New Roman" w:cs="Times New Roman"/>
          <w:sz w:val="20"/>
          <w:szCs w:val="20"/>
          <w:spacing w:val="9"/>
        </w:rPr>
        <w:t>c</w:t>
      </w:r>
      <w:r>
        <w:rPr>
          <w:sz w:val="20"/>
          <w:szCs w:val="20"/>
          <w:spacing w:val="9"/>
        </w:rPr>
        <w:t>） 对工作场所内其他相关方造成影响的承包方的活动和运</w:t>
      </w:r>
      <w:r>
        <w:rPr>
          <w:sz w:val="20"/>
          <w:szCs w:val="20"/>
          <w:spacing w:val="8"/>
        </w:rPr>
        <w:t>行。</w:t>
      </w:r>
    </w:p>
    <w:p>
      <w:pPr>
        <w:pStyle w:val="BodyText"/>
        <w:ind w:left="8" w:right="2" w:firstLine="421"/>
        <w:spacing w:before="66" w:line="289" w:lineRule="auto"/>
        <w:rPr>
          <w:sz w:val="20"/>
          <w:szCs w:val="20"/>
        </w:rPr>
      </w:pPr>
      <w:r>
        <w:rPr>
          <w:sz w:val="20"/>
          <w:szCs w:val="20"/>
          <w:spacing w:val="10"/>
        </w:rPr>
        <w:t>组织应确保承包方及其工作人员满足组织的职业健康安全管理体系要</w:t>
      </w:r>
      <w:r>
        <w:rPr>
          <w:sz w:val="20"/>
          <w:szCs w:val="20"/>
          <w:spacing w:val="9"/>
        </w:rPr>
        <w:t>求。组织的采购过程应规定</w:t>
      </w:r>
      <w:r>
        <w:rPr>
          <w:sz w:val="20"/>
          <w:szCs w:val="20"/>
        </w:rPr>
        <w:t xml:space="preserve"> </w:t>
      </w:r>
      <w:r>
        <w:rPr>
          <w:sz w:val="20"/>
          <w:szCs w:val="20"/>
          <w:spacing w:val="8"/>
        </w:rPr>
        <w:t>和应用选择承包方的职业健康安全准则。</w:t>
      </w:r>
    </w:p>
    <w:p>
      <w:pPr>
        <w:pStyle w:val="BodyText"/>
        <w:ind w:left="429"/>
        <w:spacing w:before="13" w:line="219" w:lineRule="auto"/>
        <w:rPr>
          <w:sz w:val="18"/>
          <w:szCs w:val="18"/>
        </w:rPr>
      </w:pPr>
      <w:r>
        <w:rPr>
          <w:sz w:val="18"/>
          <w:szCs w:val="18"/>
        </w:rPr>
        <w:t>注：在合同文件中包含选择承包方的职业健康</w:t>
      </w:r>
      <w:r>
        <w:rPr>
          <w:sz w:val="18"/>
          <w:szCs w:val="18"/>
          <w:spacing w:val="-1"/>
        </w:rPr>
        <w:t>安全准则是有益的。</w:t>
      </w:r>
    </w:p>
    <w:p>
      <w:pPr>
        <w:ind w:left="3"/>
        <w:spacing w:before="83" w:line="235" w:lineRule="auto"/>
        <w:outlineLvl w:val="4"/>
        <w:rPr>
          <w:rFonts w:ascii="SimHei" w:hAnsi="SimHei" w:eastAsia="SimHei" w:cs="SimHei"/>
          <w:sz w:val="20"/>
          <w:szCs w:val="20"/>
        </w:rPr>
      </w:pPr>
      <w:r>
        <w:rPr>
          <w:rFonts w:ascii="SimHei" w:hAnsi="SimHei" w:eastAsia="SimHei" w:cs="SimHei"/>
          <w:sz w:val="20"/>
          <w:szCs w:val="20"/>
          <w:spacing w:val="5"/>
        </w:rPr>
        <w:t>8.1.4.3</w:t>
      </w:r>
      <w:r>
        <w:rPr>
          <w:rFonts w:ascii="SimHei" w:hAnsi="SimHei" w:eastAsia="SimHei" w:cs="SimHei"/>
          <w:sz w:val="20"/>
          <w:szCs w:val="20"/>
          <w:spacing w:val="5"/>
        </w:rPr>
        <w:t xml:space="preserve">  </w:t>
      </w:r>
      <w:r>
        <w:rPr>
          <w:rFonts w:ascii="SimHei" w:hAnsi="SimHei" w:eastAsia="SimHei" w:cs="SimHei"/>
          <w:sz w:val="20"/>
          <w:szCs w:val="20"/>
          <w:spacing w:val="5"/>
        </w:rPr>
        <w:t>外包</w:t>
      </w:r>
    </w:p>
    <w:p>
      <w:pPr>
        <w:pStyle w:val="BodyText"/>
        <w:ind w:left="13" w:right="2" w:firstLine="417"/>
        <w:spacing w:before="57" w:line="289" w:lineRule="auto"/>
        <w:jc w:val="both"/>
        <w:rPr>
          <w:sz w:val="20"/>
          <w:szCs w:val="20"/>
        </w:rPr>
      </w:pPr>
      <w:r>
        <w:rPr>
          <w:sz w:val="20"/>
          <w:szCs w:val="20"/>
          <w:spacing w:val="10"/>
        </w:rPr>
        <w:t>组织应确保外包的职能和过程得到控制。组织应确保其外包安排符合</w:t>
      </w:r>
      <w:r>
        <w:rPr>
          <w:sz w:val="20"/>
          <w:szCs w:val="20"/>
          <w:spacing w:val="9"/>
        </w:rPr>
        <w:t>法律法规要求和其他要求，</w:t>
      </w:r>
      <w:r>
        <w:rPr>
          <w:sz w:val="20"/>
          <w:szCs w:val="20"/>
        </w:rPr>
        <w:t xml:space="preserve"> </w:t>
      </w:r>
      <w:r>
        <w:rPr>
          <w:sz w:val="20"/>
          <w:szCs w:val="20"/>
          <w:spacing w:val="10"/>
        </w:rPr>
        <w:t>并与实现职业健康安全管理体系的预期结果相一致。组织应在职业</w:t>
      </w:r>
      <w:r>
        <w:rPr>
          <w:sz w:val="20"/>
          <w:szCs w:val="20"/>
          <w:spacing w:val="9"/>
        </w:rPr>
        <w:t>健康安全管理体系内确定对这些职</w:t>
      </w:r>
      <w:r>
        <w:rPr>
          <w:sz w:val="20"/>
          <w:szCs w:val="20"/>
        </w:rPr>
        <w:t xml:space="preserve"> </w:t>
      </w:r>
      <w:r>
        <w:rPr>
          <w:sz w:val="20"/>
          <w:szCs w:val="20"/>
          <w:spacing w:val="8"/>
        </w:rPr>
        <w:t>能和过程实施控制的类型和程度。</w:t>
      </w:r>
    </w:p>
    <w:p>
      <w:pPr>
        <w:pStyle w:val="BodyText"/>
        <w:ind w:left="429"/>
        <w:spacing w:before="12" w:line="219" w:lineRule="auto"/>
        <w:rPr>
          <w:sz w:val="18"/>
          <w:szCs w:val="18"/>
        </w:rPr>
      </w:pPr>
      <w:r>
        <w:rPr>
          <w:sz w:val="18"/>
          <w:szCs w:val="18"/>
        </w:rPr>
        <w:t>注：与外部供方进行协调可助于组织应对外包对其职业健康安</w:t>
      </w:r>
      <w:r>
        <w:rPr>
          <w:sz w:val="18"/>
          <w:szCs w:val="18"/>
          <w:spacing w:val="-1"/>
        </w:rPr>
        <w:t>全绩效的任何影响。</w:t>
      </w:r>
    </w:p>
    <w:p>
      <w:pPr>
        <w:ind w:left="5"/>
        <w:spacing w:before="84" w:line="231" w:lineRule="auto"/>
        <w:outlineLvl w:val="0"/>
        <w:rPr>
          <w:rFonts w:ascii="SimHei" w:hAnsi="SimHei" w:eastAsia="SimHei" w:cs="SimHei"/>
          <w:sz w:val="20"/>
          <w:szCs w:val="20"/>
        </w:rPr>
      </w:pPr>
      <w:bookmarkStart w:name="bookmark43" w:id="53"/>
      <w:bookmarkEnd w:id="53"/>
      <w:r>
        <w:rPr>
          <w:rFonts w:ascii="SimHei" w:hAnsi="SimHei" w:eastAsia="SimHei" w:cs="SimHei"/>
          <w:sz w:val="20"/>
          <w:szCs w:val="20"/>
          <w:spacing w:val="7"/>
        </w:rPr>
        <w:t>8.2</w:t>
      </w:r>
      <w:r>
        <w:rPr>
          <w:rFonts w:ascii="SimHei" w:hAnsi="SimHei" w:eastAsia="SimHei" w:cs="SimHei"/>
          <w:sz w:val="20"/>
          <w:szCs w:val="20"/>
          <w:spacing w:val="7"/>
        </w:rPr>
        <w:t xml:space="preserve">  </w:t>
      </w:r>
      <w:r>
        <w:rPr>
          <w:rFonts w:ascii="SimHei" w:hAnsi="SimHei" w:eastAsia="SimHei" w:cs="SimHei"/>
          <w:sz w:val="20"/>
          <w:szCs w:val="20"/>
          <w:spacing w:val="7"/>
        </w:rPr>
        <w:t>应急准备和响应</w:t>
      </w:r>
    </w:p>
    <w:p>
      <w:pPr>
        <w:pStyle w:val="BodyText"/>
        <w:ind w:left="25" w:firstLine="405"/>
        <w:spacing w:before="61" w:line="288" w:lineRule="auto"/>
        <w:rPr>
          <w:sz w:val="20"/>
          <w:szCs w:val="20"/>
        </w:rPr>
      </w:pPr>
      <w:r>
        <w:rPr>
          <w:sz w:val="20"/>
          <w:szCs w:val="20"/>
          <w:spacing w:val="6"/>
        </w:rPr>
        <w:t>为了对</w:t>
      </w:r>
      <w:r>
        <w:rPr>
          <w:sz w:val="20"/>
          <w:szCs w:val="20"/>
          <w:spacing w:val="-38"/>
        </w:rPr>
        <w:t xml:space="preserve"> </w:t>
      </w:r>
      <w:r>
        <w:rPr>
          <w:rFonts w:ascii="Times New Roman" w:hAnsi="Times New Roman" w:eastAsia="Times New Roman" w:cs="Times New Roman"/>
          <w:sz w:val="20"/>
          <w:szCs w:val="20"/>
          <w:spacing w:val="6"/>
        </w:rPr>
        <w:t>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6"/>
        </w:rPr>
        <w:t>1.2.</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6"/>
        </w:rPr>
        <w:t>1</w:t>
      </w:r>
      <w:r>
        <w:rPr>
          <w:rFonts w:ascii="Times New Roman" w:hAnsi="Times New Roman" w:eastAsia="Times New Roman" w:cs="Times New Roman"/>
          <w:sz w:val="20"/>
          <w:szCs w:val="20"/>
          <w:spacing w:val="29"/>
          <w:w w:val="101"/>
        </w:rPr>
        <w:t xml:space="preserve"> </w:t>
      </w:r>
      <w:r>
        <w:rPr>
          <w:sz w:val="20"/>
          <w:szCs w:val="20"/>
          <w:spacing w:val="6"/>
        </w:rPr>
        <w:t>中所识别的潜在紧急情况进行应急准备并做出响应，组织应建立、</w:t>
      </w:r>
      <w:r>
        <w:rPr>
          <w:sz w:val="20"/>
          <w:szCs w:val="20"/>
          <w:spacing w:val="5"/>
        </w:rPr>
        <w:t>实施和保持所需</w:t>
      </w:r>
      <w:r>
        <w:rPr>
          <w:sz w:val="20"/>
          <w:szCs w:val="20"/>
        </w:rPr>
        <w:t xml:space="preserve"> </w:t>
      </w:r>
      <w:r>
        <w:rPr>
          <w:sz w:val="20"/>
          <w:szCs w:val="20"/>
          <w:spacing w:val="4"/>
        </w:rPr>
        <w:t>的过程，包括：</w:t>
      </w:r>
    </w:p>
    <w:p>
      <w:pPr>
        <w:pStyle w:val="BodyText"/>
        <w:ind w:left="427"/>
        <w:spacing w:before="1" w:line="226" w:lineRule="auto"/>
        <w:rPr>
          <w:sz w:val="20"/>
          <w:szCs w:val="20"/>
        </w:rPr>
      </w:pPr>
      <w:r>
        <w:rPr>
          <w:rFonts w:ascii="Times New Roman" w:hAnsi="Times New Roman" w:eastAsia="Times New Roman" w:cs="Times New Roman"/>
          <w:sz w:val="20"/>
          <w:szCs w:val="20"/>
          <w:spacing w:val="9"/>
        </w:rPr>
        <w:t>a</w:t>
      </w:r>
      <w:r>
        <w:rPr>
          <w:sz w:val="20"/>
          <w:szCs w:val="20"/>
          <w:spacing w:val="9"/>
        </w:rPr>
        <w:t>） 针对紧急情况建立所策划的响应，包</w:t>
      </w:r>
      <w:r>
        <w:rPr>
          <w:sz w:val="20"/>
          <w:szCs w:val="20"/>
          <w:spacing w:val="8"/>
        </w:rPr>
        <w:t>括提供急救；</w:t>
      </w:r>
    </w:p>
    <w:p>
      <w:pPr>
        <w:pStyle w:val="BodyText"/>
        <w:ind w:left="419"/>
        <w:spacing w:before="66" w:line="227" w:lineRule="auto"/>
        <w:rPr>
          <w:sz w:val="20"/>
          <w:szCs w:val="20"/>
        </w:rPr>
      </w:pPr>
      <w:r>
        <w:rPr>
          <w:rFonts w:ascii="Times New Roman" w:hAnsi="Times New Roman" w:eastAsia="Times New Roman" w:cs="Times New Roman"/>
          <w:sz w:val="20"/>
          <w:szCs w:val="20"/>
          <w:spacing w:val="8"/>
        </w:rPr>
        <w:t>b</w:t>
      </w:r>
      <w:r>
        <w:rPr>
          <w:sz w:val="20"/>
          <w:szCs w:val="20"/>
          <w:spacing w:val="8"/>
        </w:rPr>
        <w:t>） 为所策划的响应提供培训；</w:t>
      </w:r>
    </w:p>
    <w:p>
      <w:pPr>
        <w:pStyle w:val="BodyText"/>
        <w:ind w:left="426"/>
        <w:spacing w:before="66" w:line="228" w:lineRule="auto"/>
        <w:rPr>
          <w:sz w:val="20"/>
          <w:szCs w:val="20"/>
        </w:rPr>
      </w:pPr>
      <w:r>
        <w:rPr>
          <w:rFonts w:ascii="Times New Roman" w:hAnsi="Times New Roman" w:eastAsia="Times New Roman" w:cs="Times New Roman"/>
          <w:sz w:val="20"/>
          <w:szCs w:val="20"/>
          <w:spacing w:val="8"/>
        </w:rPr>
        <w:t>c</w:t>
      </w:r>
      <w:r>
        <w:rPr>
          <w:sz w:val="20"/>
          <w:szCs w:val="20"/>
          <w:spacing w:val="8"/>
        </w:rPr>
        <w:t>） 定期测试和演练所策划的响应能力；</w:t>
      </w:r>
    </w:p>
    <w:p>
      <w:pPr>
        <w:pStyle w:val="BodyText"/>
        <w:ind w:left="426"/>
        <w:spacing w:before="65" w:line="226" w:lineRule="auto"/>
        <w:rPr>
          <w:sz w:val="20"/>
          <w:szCs w:val="20"/>
        </w:rPr>
      </w:pPr>
      <w:r>
        <w:rPr>
          <w:rFonts w:ascii="Times New Roman" w:hAnsi="Times New Roman" w:eastAsia="Times New Roman" w:cs="Times New Roman"/>
          <w:sz w:val="20"/>
          <w:szCs w:val="20"/>
          <w:spacing w:val="9"/>
        </w:rPr>
        <w:t>d</w:t>
      </w:r>
      <w:r>
        <w:rPr>
          <w:sz w:val="20"/>
          <w:szCs w:val="20"/>
          <w:spacing w:val="9"/>
        </w:rPr>
        <w:t>） 评价绩效，必要时（包括在测试之后，尤其是在紧急情况发生之后）修订所策划的响应；</w:t>
      </w:r>
    </w:p>
    <w:p>
      <w:pPr>
        <w:pStyle w:val="BodyText"/>
        <w:ind w:left="427"/>
        <w:spacing w:before="67" w:line="227" w:lineRule="auto"/>
        <w:rPr>
          <w:sz w:val="20"/>
          <w:szCs w:val="20"/>
        </w:rPr>
      </w:pPr>
      <w:r>
        <w:rPr>
          <w:rFonts w:ascii="Times New Roman" w:hAnsi="Times New Roman" w:eastAsia="Times New Roman" w:cs="Times New Roman"/>
          <w:sz w:val="20"/>
          <w:szCs w:val="20"/>
          <w:spacing w:val="9"/>
        </w:rPr>
        <w:t>e</w:t>
      </w:r>
      <w:r>
        <w:rPr>
          <w:sz w:val="20"/>
          <w:szCs w:val="20"/>
          <w:spacing w:val="9"/>
        </w:rPr>
        <w:t>） 与所有工作人员沟通并提供与其义务和职责有关</w:t>
      </w:r>
      <w:r>
        <w:rPr>
          <w:sz w:val="20"/>
          <w:szCs w:val="20"/>
          <w:spacing w:val="8"/>
        </w:rPr>
        <w:t>的信息；</w:t>
      </w:r>
    </w:p>
    <w:p>
      <w:pPr>
        <w:pStyle w:val="BodyText"/>
        <w:ind w:left="428"/>
        <w:spacing w:before="66" w:line="227" w:lineRule="auto"/>
        <w:rPr>
          <w:sz w:val="20"/>
          <w:szCs w:val="20"/>
        </w:rPr>
      </w:pPr>
      <w:r>
        <w:rPr>
          <w:rFonts w:ascii="Times New Roman" w:hAnsi="Times New Roman" w:eastAsia="Times New Roman" w:cs="Times New Roman"/>
          <w:sz w:val="20"/>
          <w:szCs w:val="20"/>
          <w:spacing w:val="9"/>
        </w:rPr>
        <w:t>f</w:t>
      </w:r>
      <w:r>
        <w:rPr>
          <w:sz w:val="20"/>
          <w:szCs w:val="20"/>
          <w:spacing w:val="9"/>
        </w:rPr>
        <w:t>） 与承包方、访问者、应急响应服务机构、政府部门、当地社区（适当时）沟通相关信息；</w:t>
      </w:r>
    </w:p>
    <w:p>
      <w:pPr>
        <w:pStyle w:val="BodyText"/>
        <w:ind w:left="426"/>
        <w:spacing w:before="67" w:line="221" w:lineRule="auto"/>
        <w:rPr>
          <w:sz w:val="20"/>
          <w:szCs w:val="20"/>
        </w:rPr>
      </w:pPr>
      <w:r>
        <w:rPr>
          <w:rFonts w:ascii="Times New Roman" w:hAnsi="Times New Roman" w:eastAsia="Times New Roman" w:cs="Times New Roman"/>
          <w:sz w:val="20"/>
          <w:szCs w:val="20"/>
          <w:spacing w:val="9"/>
        </w:rPr>
        <w:t>g</w:t>
      </w:r>
      <w:r>
        <w:rPr>
          <w:sz w:val="20"/>
          <w:szCs w:val="20"/>
          <w:spacing w:val="9"/>
        </w:rPr>
        <w:t>） 必须考虑所有有关相关方的需求和能力，适当时确保其参与制定所策划的响应。</w:t>
      </w:r>
    </w:p>
    <w:p>
      <w:pPr>
        <w:pStyle w:val="BodyText"/>
        <w:ind w:left="430"/>
        <w:spacing w:before="72" w:line="228" w:lineRule="auto"/>
        <w:rPr>
          <w:sz w:val="20"/>
          <w:szCs w:val="20"/>
        </w:rPr>
      </w:pPr>
      <w:r>
        <w:rPr>
          <w:sz w:val="20"/>
          <w:szCs w:val="20"/>
          <w:spacing w:val="9"/>
        </w:rPr>
        <w:t>组织应保持和保留关于响应潜在紧急情况的过程和计划的文件化信息。</w:t>
      </w:r>
    </w:p>
    <w:p>
      <w:pPr>
        <w:ind w:left="2"/>
        <w:spacing w:before="65" w:line="229" w:lineRule="auto"/>
        <w:outlineLvl w:val="0"/>
        <w:rPr>
          <w:rFonts w:ascii="SimHei" w:hAnsi="SimHei" w:eastAsia="SimHei" w:cs="SimHei"/>
          <w:sz w:val="20"/>
          <w:szCs w:val="20"/>
        </w:rPr>
      </w:pPr>
      <w:bookmarkStart w:name="bookmark44" w:id="54"/>
      <w:bookmarkEnd w:id="54"/>
      <w:bookmarkStart w:name="bookmark45" w:id="55"/>
      <w:bookmarkEnd w:id="55"/>
      <w:r>
        <w:rPr>
          <w:rFonts w:ascii="SimHei" w:hAnsi="SimHei" w:eastAsia="SimHei" w:cs="SimHei"/>
          <w:sz w:val="20"/>
          <w:szCs w:val="20"/>
          <w:spacing w:val="6"/>
        </w:rPr>
        <w:t>9</w:t>
      </w:r>
      <w:r>
        <w:rPr>
          <w:rFonts w:ascii="SimHei" w:hAnsi="SimHei" w:eastAsia="SimHei" w:cs="SimHei"/>
          <w:sz w:val="20"/>
          <w:szCs w:val="20"/>
          <w:spacing w:val="9"/>
        </w:rPr>
        <w:t xml:space="preserve">  </w:t>
      </w:r>
      <w:r>
        <w:rPr>
          <w:rFonts w:ascii="SimHei" w:hAnsi="SimHei" w:eastAsia="SimHei" w:cs="SimHei"/>
          <w:sz w:val="20"/>
          <w:szCs w:val="20"/>
          <w:spacing w:val="6"/>
        </w:rPr>
        <w:t>绩效评价</w:t>
      </w:r>
    </w:p>
    <w:p>
      <w:pPr>
        <w:ind w:left="2"/>
        <w:spacing w:before="64" w:line="229" w:lineRule="auto"/>
        <w:outlineLvl w:val="0"/>
        <w:rPr>
          <w:rFonts w:ascii="SimHei" w:hAnsi="SimHei" w:eastAsia="SimHei" w:cs="SimHei"/>
          <w:sz w:val="20"/>
          <w:szCs w:val="20"/>
        </w:rPr>
      </w:pPr>
      <w:bookmarkStart w:name="bookmark73" w:id="56"/>
      <w:bookmarkEnd w:id="56"/>
      <w:r>
        <w:rPr>
          <w:rFonts w:ascii="SimHei" w:hAnsi="SimHei" w:eastAsia="SimHei" w:cs="SimHei"/>
          <w:sz w:val="20"/>
          <w:szCs w:val="20"/>
          <w:spacing w:val="8"/>
        </w:rPr>
        <w:t>9.1</w:t>
      </w:r>
      <w:r>
        <w:rPr>
          <w:rFonts w:ascii="SimHei" w:hAnsi="SimHei" w:eastAsia="SimHei" w:cs="SimHei"/>
          <w:sz w:val="20"/>
          <w:szCs w:val="20"/>
          <w:spacing w:val="8"/>
        </w:rPr>
        <w:t xml:space="preserve">  </w:t>
      </w:r>
      <w:r>
        <w:rPr>
          <w:rFonts w:ascii="SimHei" w:hAnsi="SimHei" w:eastAsia="SimHei" w:cs="SimHei"/>
          <w:sz w:val="20"/>
          <w:szCs w:val="20"/>
          <w:spacing w:val="8"/>
        </w:rPr>
        <w:t>监视、测量、分析和评价绩效</w:t>
      </w:r>
    </w:p>
    <w:p>
      <w:pPr>
        <w:spacing w:before="64" w:line="230" w:lineRule="auto"/>
        <w:outlineLvl w:val="0"/>
        <w:rPr>
          <w:rFonts w:ascii="SimHei" w:hAnsi="SimHei" w:eastAsia="SimHei" w:cs="SimHei"/>
          <w:sz w:val="20"/>
          <w:szCs w:val="20"/>
        </w:rPr>
      </w:pPr>
      <w:bookmarkStart w:name="bookmark46" w:id="57"/>
      <w:bookmarkEnd w:id="57"/>
      <w:r>
        <w:rPr>
          <w:rFonts w:ascii="SimHei" w:hAnsi="SimHei" w:eastAsia="SimHei" w:cs="SimHei"/>
          <w:sz w:val="20"/>
          <w:szCs w:val="20"/>
          <w:spacing w:val="3"/>
        </w:rPr>
        <w:t>9.1.1</w:t>
      </w:r>
      <w:r>
        <w:rPr>
          <w:rFonts w:ascii="SimHei" w:hAnsi="SimHei" w:eastAsia="SimHei" w:cs="SimHei"/>
          <w:sz w:val="20"/>
          <w:szCs w:val="20"/>
          <w:spacing w:val="13"/>
        </w:rPr>
        <w:t xml:space="preserve">  </w:t>
      </w:r>
      <w:r>
        <w:rPr>
          <w:rFonts w:ascii="SimHei" w:hAnsi="SimHei" w:eastAsia="SimHei" w:cs="SimHei"/>
          <w:sz w:val="20"/>
          <w:szCs w:val="20"/>
          <w:spacing w:val="3"/>
        </w:rPr>
        <w:t>总则</w:t>
      </w:r>
    </w:p>
    <w:p>
      <w:pPr>
        <w:pStyle w:val="BodyText"/>
        <w:ind w:left="430"/>
        <w:spacing w:before="63" w:line="226" w:lineRule="auto"/>
        <w:rPr>
          <w:sz w:val="20"/>
          <w:szCs w:val="20"/>
        </w:rPr>
      </w:pPr>
      <w:r>
        <w:rPr>
          <w:sz w:val="20"/>
          <w:szCs w:val="20"/>
          <w:spacing w:val="9"/>
        </w:rPr>
        <w:t>组织应建立、实施和保持用于监视、测量、分析和评价绩效的过程。</w:t>
      </w:r>
    </w:p>
    <w:p>
      <w:pPr>
        <w:pStyle w:val="BodyText"/>
        <w:ind w:left="430"/>
        <w:spacing w:before="67" w:line="228" w:lineRule="auto"/>
        <w:rPr>
          <w:sz w:val="20"/>
          <w:szCs w:val="20"/>
        </w:rPr>
      </w:pPr>
      <w:r>
        <w:rPr>
          <w:sz w:val="20"/>
          <w:szCs w:val="20"/>
          <w:spacing w:val="6"/>
        </w:rPr>
        <w:t>组织应确定：</w:t>
      </w:r>
    </w:p>
    <w:p>
      <w:pPr>
        <w:pStyle w:val="BodyText"/>
        <w:ind w:left="427"/>
        <w:spacing w:before="65" w:line="228" w:lineRule="auto"/>
        <w:rPr>
          <w:sz w:val="20"/>
          <w:szCs w:val="20"/>
        </w:rPr>
      </w:pPr>
      <w:r>
        <w:rPr>
          <w:rFonts w:ascii="Times New Roman" w:hAnsi="Times New Roman" w:eastAsia="Times New Roman" w:cs="Times New Roman"/>
          <w:sz w:val="20"/>
          <w:szCs w:val="20"/>
          <w:spacing w:val="6"/>
        </w:rPr>
        <w:t>a</w:t>
      </w:r>
      <w:r>
        <w:rPr>
          <w:sz w:val="20"/>
          <w:szCs w:val="20"/>
          <w:spacing w:val="6"/>
        </w:rPr>
        <w:t>）</w:t>
      </w:r>
      <w:r>
        <w:rPr>
          <w:sz w:val="20"/>
          <w:szCs w:val="20"/>
          <w:spacing w:val="43"/>
        </w:rPr>
        <w:t xml:space="preserve"> </w:t>
      </w:r>
      <w:r>
        <w:rPr>
          <w:sz w:val="20"/>
          <w:szCs w:val="20"/>
          <w:spacing w:val="6"/>
        </w:rPr>
        <w:t>需要监视和测量的内容，包括：</w:t>
      </w:r>
    </w:p>
    <w:p>
      <w:pPr>
        <w:pStyle w:val="BodyText"/>
        <w:ind w:left="873"/>
        <w:spacing w:before="65" w:line="228" w:lineRule="auto"/>
        <w:rPr>
          <w:sz w:val="20"/>
          <w:szCs w:val="20"/>
        </w:rPr>
      </w:pPr>
      <w:r>
        <w:rPr>
          <w:rFonts w:ascii="Times New Roman" w:hAnsi="Times New Roman" w:eastAsia="Times New Roman" w:cs="Times New Roman"/>
          <w:sz w:val="20"/>
          <w:szCs w:val="20"/>
          <w:spacing w:val="7"/>
        </w:rPr>
        <w:t>1</w:t>
      </w:r>
      <w:r>
        <w:rPr>
          <w:sz w:val="20"/>
          <w:szCs w:val="20"/>
          <w:spacing w:val="7"/>
        </w:rPr>
        <w:t>） 满足法律法规要求和其他要求的程度；</w:t>
      </w:r>
    </w:p>
    <w:p>
      <w:pPr>
        <w:pStyle w:val="BodyText"/>
        <w:ind w:left="853"/>
        <w:spacing w:before="65" w:line="227" w:lineRule="auto"/>
        <w:rPr>
          <w:sz w:val="20"/>
          <w:szCs w:val="20"/>
        </w:rPr>
      </w:pPr>
      <w:r>
        <w:rPr>
          <w:rFonts w:ascii="Times New Roman" w:hAnsi="Times New Roman" w:eastAsia="Times New Roman" w:cs="Times New Roman"/>
          <w:sz w:val="20"/>
          <w:szCs w:val="20"/>
          <w:spacing w:val="9"/>
        </w:rPr>
        <w:t>2</w:t>
      </w:r>
      <w:r>
        <w:rPr>
          <w:sz w:val="20"/>
          <w:szCs w:val="20"/>
          <w:spacing w:val="9"/>
        </w:rPr>
        <w:t>） 与所辨识的危险源、风险和机遇相关的活动和运</w:t>
      </w:r>
      <w:r>
        <w:rPr>
          <w:sz w:val="20"/>
          <w:szCs w:val="20"/>
          <w:spacing w:val="8"/>
        </w:rPr>
        <w:t>行；</w:t>
      </w:r>
    </w:p>
    <w:p>
      <w:pPr>
        <w:pStyle w:val="BodyText"/>
        <w:ind w:left="858"/>
        <w:spacing w:before="66" w:line="228" w:lineRule="auto"/>
        <w:rPr>
          <w:sz w:val="20"/>
          <w:szCs w:val="20"/>
        </w:rPr>
      </w:pPr>
      <w:r>
        <w:rPr>
          <w:rFonts w:ascii="Times New Roman" w:hAnsi="Times New Roman" w:eastAsia="Times New Roman" w:cs="Times New Roman"/>
          <w:sz w:val="20"/>
          <w:szCs w:val="20"/>
          <w:spacing w:val="8"/>
        </w:rPr>
        <w:t>3</w:t>
      </w:r>
      <w:r>
        <w:rPr>
          <w:sz w:val="20"/>
          <w:szCs w:val="20"/>
          <w:spacing w:val="8"/>
        </w:rPr>
        <w:t>） 实现组织职业健康安全目标的进展情况；</w:t>
      </w:r>
    </w:p>
    <w:p>
      <w:pPr>
        <w:pStyle w:val="BodyText"/>
        <w:ind w:left="852"/>
        <w:spacing w:before="65" w:line="228" w:lineRule="auto"/>
        <w:rPr>
          <w:sz w:val="20"/>
          <w:szCs w:val="20"/>
        </w:rPr>
      </w:pPr>
      <w:r>
        <w:rPr>
          <w:rFonts w:ascii="Times New Roman" w:hAnsi="Times New Roman" w:eastAsia="Times New Roman" w:cs="Times New Roman"/>
          <w:sz w:val="20"/>
          <w:szCs w:val="20"/>
          <w:spacing w:val="8"/>
        </w:rPr>
        <w:t>4</w:t>
      </w:r>
      <w:r>
        <w:rPr>
          <w:sz w:val="20"/>
          <w:szCs w:val="20"/>
          <w:spacing w:val="8"/>
        </w:rPr>
        <w:t>） 运行控制和其他控制的有效性；</w:t>
      </w:r>
    </w:p>
    <w:p>
      <w:pPr>
        <w:pStyle w:val="BodyText"/>
        <w:ind w:left="419"/>
        <w:spacing w:before="65" w:line="226" w:lineRule="auto"/>
        <w:rPr>
          <w:sz w:val="20"/>
          <w:szCs w:val="20"/>
        </w:rPr>
      </w:pPr>
      <w:r>
        <w:rPr>
          <w:rFonts w:ascii="Times New Roman" w:hAnsi="Times New Roman" w:eastAsia="Times New Roman" w:cs="Times New Roman"/>
          <w:sz w:val="20"/>
          <w:szCs w:val="20"/>
          <w:spacing w:val="9"/>
        </w:rPr>
        <w:t>b</w:t>
      </w:r>
      <w:r>
        <w:rPr>
          <w:sz w:val="20"/>
          <w:szCs w:val="20"/>
          <w:spacing w:val="9"/>
        </w:rPr>
        <w:t>） 适用时，为确保结果有效而所采用的监视、测量、分析和评价绩效的方法；</w:t>
      </w:r>
    </w:p>
    <w:p>
      <w:pPr>
        <w:pStyle w:val="BodyText"/>
        <w:ind w:left="426"/>
        <w:spacing w:before="67" w:line="226" w:lineRule="auto"/>
        <w:rPr>
          <w:sz w:val="20"/>
          <w:szCs w:val="20"/>
        </w:rPr>
      </w:pPr>
      <w:r>
        <w:rPr>
          <w:rFonts w:ascii="Times New Roman" w:hAnsi="Times New Roman" w:eastAsia="Times New Roman" w:cs="Times New Roman"/>
          <w:sz w:val="20"/>
          <w:szCs w:val="20"/>
          <w:spacing w:val="8"/>
        </w:rPr>
        <w:t>c</w:t>
      </w:r>
      <w:r>
        <w:rPr>
          <w:sz w:val="20"/>
          <w:szCs w:val="20"/>
          <w:spacing w:val="8"/>
        </w:rPr>
        <w:t>） 组织评价其职业健康安全绩效所依据的准则；</w:t>
      </w:r>
    </w:p>
    <w:p>
      <w:pPr>
        <w:pStyle w:val="BodyText"/>
        <w:ind w:left="426"/>
        <w:spacing w:before="68" w:line="228" w:lineRule="auto"/>
        <w:rPr>
          <w:sz w:val="20"/>
          <w:szCs w:val="20"/>
        </w:rPr>
      </w:pPr>
      <w:r>
        <w:rPr>
          <w:rFonts w:ascii="Times New Roman" w:hAnsi="Times New Roman" w:eastAsia="Times New Roman" w:cs="Times New Roman"/>
          <w:sz w:val="20"/>
          <w:szCs w:val="20"/>
          <w:spacing w:val="7"/>
        </w:rPr>
        <w:t>d</w:t>
      </w:r>
      <w:r>
        <w:rPr>
          <w:sz w:val="20"/>
          <w:szCs w:val="20"/>
          <w:spacing w:val="7"/>
        </w:rPr>
        <w:t>） 何时应实施监视和测量；</w:t>
      </w:r>
    </w:p>
    <w:p>
      <w:pPr>
        <w:spacing w:line="228" w:lineRule="auto"/>
        <w:sectPr>
          <w:headerReference w:type="default" r:id="rId41"/>
          <w:footerReference w:type="default" r:id="rId42"/>
          <w:pgSz w:w="11907" w:h="16840"/>
          <w:pgMar w:top="1716" w:right="1246" w:bottom="1013" w:left="1418" w:header="1395" w:footer="851" w:gutter="0"/>
        </w:sectPr>
        <w:rPr>
          <w:sz w:val="20"/>
          <w:szCs w:val="20"/>
        </w:rPr>
      </w:pPr>
    </w:p>
    <w:p>
      <w:pPr>
        <w:pStyle w:val="BodyText"/>
        <w:ind w:left="427"/>
        <w:spacing w:before="144" w:line="226" w:lineRule="auto"/>
        <w:rPr>
          <w:sz w:val="20"/>
          <w:szCs w:val="20"/>
        </w:rPr>
      </w:pPr>
      <w:r>
        <w:rPr>
          <w:rFonts w:ascii="Times New Roman" w:hAnsi="Times New Roman" w:eastAsia="Times New Roman" w:cs="Times New Roman"/>
          <w:sz w:val="20"/>
          <w:szCs w:val="20"/>
          <w:spacing w:val="8"/>
        </w:rPr>
        <w:t>e</w:t>
      </w:r>
      <w:r>
        <w:rPr>
          <w:sz w:val="20"/>
          <w:szCs w:val="20"/>
          <w:spacing w:val="8"/>
        </w:rPr>
        <w:t>） 何时应分析、评价和沟通监视和测量的结果。</w:t>
      </w:r>
    </w:p>
    <w:p>
      <w:pPr>
        <w:pStyle w:val="BodyText"/>
        <w:ind w:left="430"/>
        <w:spacing w:before="67" w:line="226" w:lineRule="auto"/>
        <w:rPr>
          <w:sz w:val="20"/>
          <w:szCs w:val="20"/>
        </w:rPr>
      </w:pPr>
      <w:r>
        <w:rPr>
          <w:sz w:val="20"/>
          <w:szCs w:val="20"/>
          <w:spacing w:val="9"/>
        </w:rPr>
        <w:t>组织应评价其职业健康安全绩效并确定职业健康安全管理体系的有效性。</w:t>
      </w:r>
    </w:p>
    <w:p>
      <w:pPr>
        <w:pStyle w:val="BodyText"/>
        <w:ind w:left="430"/>
        <w:spacing w:before="66" w:line="228" w:lineRule="auto"/>
        <w:rPr>
          <w:sz w:val="20"/>
          <w:szCs w:val="20"/>
        </w:rPr>
      </w:pPr>
      <w:r>
        <w:rPr>
          <w:sz w:val="20"/>
          <w:szCs w:val="20"/>
          <w:spacing w:val="9"/>
        </w:rPr>
        <w:t>组织应确保监视和测量设备在适用时得到校准或验证，并被适当使用和维护。</w:t>
      </w:r>
    </w:p>
    <w:p>
      <w:pPr>
        <w:pStyle w:val="BodyText"/>
        <w:ind w:left="429"/>
        <w:spacing w:before="81" w:line="219" w:lineRule="auto"/>
        <w:rPr>
          <w:sz w:val="18"/>
          <w:szCs w:val="18"/>
        </w:rPr>
      </w:pPr>
      <w:r>
        <w:rPr>
          <w:sz w:val="18"/>
          <w:szCs w:val="18"/>
        </w:rPr>
        <w:t>注：法律法规要求和其他要求（如国家标准或国际标准）可能涉及监视和测量</w:t>
      </w:r>
      <w:r>
        <w:rPr>
          <w:sz w:val="18"/>
          <w:szCs w:val="18"/>
          <w:spacing w:val="-1"/>
        </w:rPr>
        <w:t>设备的校准或检定。</w:t>
      </w:r>
    </w:p>
    <w:p>
      <w:pPr>
        <w:pStyle w:val="BodyText"/>
        <w:ind w:left="430"/>
        <w:spacing w:before="82" w:line="228" w:lineRule="auto"/>
        <w:rPr>
          <w:sz w:val="20"/>
          <w:szCs w:val="20"/>
        </w:rPr>
      </w:pPr>
      <w:r>
        <w:rPr>
          <w:sz w:val="20"/>
          <w:szCs w:val="20"/>
          <w:spacing w:val="8"/>
        </w:rPr>
        <w:t>组织应保留适当的文件化信息：</w:t>
      </w:r>
    </w:p>
    <w:p>
      <w:pPr>
        <w:pStyle w:val="BodyText"/>
        <w:ind w:left="426"/>
        <w:spacing w:before="65" w:line="226" w:lineRule="auto"/>
        <w:rPr>
          <w:sz w:val="20"/>
          <w:szCs w:val="20"/>
        </w:rPr>
      </w:pPr>
      <w:r>
        <w:rPr>
          <w:sz w:val="20"/>
          <w:szCs w:val="20"/>
          <w:spacing w:val="9"/>
        </w:rPr>
        <w:t>——作为监视、测量、分析和评价绩效的结果的证据；</w:t>
      </w:r>
    </w:p>
    <w:p>
      <w:pPr>
        <w:pStyle w:val="BodyText"/>
        <w:ind w:left="426"/>
        <w:spacing w:before="67" w:line="228" w:lineRule="auto"/>
        <w:rPr>
          <w:sz w:val="20"/>
          <w:szCs w:val="20"/>
        </w:rPr>
      </w:pPr>
      <w:r>
        <w:rPr>
          <w:sz w:val="20"/>
          <w:szCs w:val="20"/>
          <w:spacing w:val="9"/>
        </w:rPr>
        <w:t>——记录有关测量设备的维护、校准或验证。</w:t>
      </w:r>
    </w:p>
    <w:p>
      <w:pPr>
        <w:spacing w:before="65" w:line="230" w:lineRule="auto"/>
        <w:outlineLvl w:val="0"/>
        <w:rPr>
          <w:rFonts w:ascii="SimHei" w:hAnsi="SimHei" w:eastAsia="SimHei" w:cs="SimHei"/>
          <w:sz w:val="20"/>
          <w:szCs w:val="20"/>
        </w:rPr>
      </w:pPr>
      <w:bookmarkStart w:name="bookmark47" w:id="58"/>
      <w:bookmarkEnd w:id="58"/>
      <w:r>
        <w:rPr>
          <w:rFonts w:ascii="SimHei" w:hAnsi="SimHei" w:eastAsia="SimHei" w:cs="SimHei"/>
          <w:sz w:val="20"/>
          <w:szCs w:val="20"/>
          <w:spacing w:val="6"/>
        </w:rPr>
        <w:t>9.1.2</w:t>
      </w:r>
      <w:r>
        <w:rPr>
          <w:rFonts w:ascii="SimHei" w:hAnsi="SimHei" w:eastAsia="SimHei" w:cs="SimHei"/>
          <w:sz w:val="20"/>
          <w:szCs w:val="20"/>
          <w:spacing w:val="6"/>
        </w:rPr>
        <w:t xml:space="preserve">  </w:t>
      </w:r>
      <w:r>
        <w:rPr>
          <w:rFonts w:ascii="SimHei" w:hAnsi="SimHei" w:eastAsia="SimHei" w:cs="SimHei"/>
          <w:sz w:val="20"/>
          <w:szCs w:val="20"/>
          <w:spacing w:val="6"/>
        </w:rPr>
        <w:t>合规性评价</w:t>
      </w:r>
    </w:p>
    <w:p>
      <w:pPr>
        <w:pStyle w:val="BodyText"/>
        <w:ind w:left="430" w:right="103"/>
        <w:spacing w:before="63" w:line="288" w:lineRule="auto"/>
        <w:rPr>
          <w:sz w:val="20"/>
          <w:szCs w:val="20"/>
        </w:rPr>
      </w:pPr>
      <w:r>
        <w:rPr>
          <w:sz w:val="20"/>
          <w:szCs w:val="20"/>
          <w:spacing w:val="8"/>
        </w:rPr>
        <w:t>组织应建立、实施和保持用于对法律法规要求和其</w:t>
      </w:r>
      <w:r>
        <w:rPr>
          <w:sz w:val="20"/>
          <w:szCs w:val="20"/>
          <w:spacing w:val="7"/>
        </w:rPr>
        <w:t>他要求（见</w:t>
      </w:r>
      <w:r>
        <w:rPr>
          <w:sz w:val="20"/>
          <w:szCs w:val="20"/>
          <w:spacing w:val="-38"/>
        </w:rPr>
        <w:t xml:space="preserve"> </w:t>
      </w:r>
      <w:r>
        <w:rPr>
          <w:rFonts w:ascii="Times New Roman" w:hAnsi="Times New Roman" w:eastAsia="Times New Roman" w:cs="Times New Roman"/>
          <w:sz w:val="20"/>
          <w:szCs w:val="20"/>
          <w:spacing w:val="7"/>
        </w:rPr>
        <w:t>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7"/>
        </w:rPr>
        <w:t>1.3</w:t>
      </w:r>
      <w:r>
        <w:rPr>
          <w:sz w:val="20"/>
          <w:szCs w:val="20"/>
          <w:spacing w:val="7"/>
        </w:rPr>
        <w:t>）的合规性进行评价的过程。</w:t>
      </w:r>
      <w:r>
        <w:rPr>
          <w:sz w:val="20"/>
          <w:szCs w:val="20"/>
        </w:rPr>
        <w:t xml:space="preserve"> </w:t>
      </w:r>
      <w:r>
        <w:rPr>
          <w:sz w:val="20"/>
          <w:szCs w:val="20"/>
          <w:spacing w:val="4"/>
        </w:rPr>
        <w:t>组织应：</w:t>
      </w:r>
    </w:p>
    <w:p>
      <w:pPr>
        <w:pStyle w:val="BodyText"/>
        <w:ind w:left="427"/>
        <w:spacing w:line="226" w:lineRule="auto"/>
        <w:rPr>
          <w:sz w:val="20"/>
          <w:szCs w:val="20"/>
        </w:rPr>
      </w:pPr>
      <w:r>
        <w:rPr>
          <w:rFonts w:ascii="Times New Roman" w:hAnsi="Times New Roman" w:eastAsia="Times New Roman" w:cs="Times New Roman"/>
          <w:sz w:val="20"/>
          <w:szCs w:val="20"/>
          <w:spacing w:val="8"/>
        </w:rPr>
        <w:t>a</w:t>
      </w:r>
      <w:r>
        <w:rPr>
          <w:sz w:val="20"/>
          <w:szCs w:val="20"/>
          <w:spacing w:val="8"/>
        </w:rPr>
        <w:t>） 确定实施合规性评价的频次和方法；</w:t>
      </w:r>
    </w:p>
    <w:p>
      <w:pPr>
        <w:pStyle w:val="BodyText"/>
        <w:ind w:left="419"/>
        <w:spacing w:before="67" w:line="226" w:lineRule="auto"/>
        <w:rPr>
          <w:sz w:val="20"/>
          <w:szCs w:val="20"/>
        </w:rPr>
      </w:pPr>
      <w:r>
        <w:rPr>
          <w:rFonts w:ascii="Times New Roman" w:hAnsi="Times New Roman" w:eastAsia="Times New Roman" w:cs="Times New Roman"/>
          <w:sz w:val="20"/>
          <w:szCs w:val="20"/>
          <w:spacing w:val="7"/>
        </w:rPr>
        <w:t>b</w:t>
      </w:r>
      <w:r>
        <w:rPr>
          <w:sz w:val="20"/>
          <w:szCs w:val="20"/>
          <w:spacing w:val="7"/>
        </w:rPr>
        <w:t>） 评价合规性，并在需要时采取措施（见</w:t>
      </w:r>
      <w:r>
        <w:rPr>
          <w:sz w:val="20"/>
          <w:szCs w:val="20"/>
          <w:spacing w:val="-22"/>
        </w:rPr>
        <w:t xml:space="preserve"> </w:t>
      </w:r>
      <w:r>
        <w:rPr>
          <w:rFonts w:ascii="Times New Roman" w:hAnsi="Times New Roman" w:eastAsia="Times New Roman" w:cs="Times New Roman"/>
          <w:sz w:val="20"/>
          <w:szCs w:val="20"/>
          <w:spacing w:val="7"/>
        </w:rPr>
        <w:t>10.2</w:t>
      </w:r>
      <w:r>
        <w:rPr>
          <w:sz w:val="20"/>
          <w:szCs w:val="20"/>
          <w:spacing w:val="-49"/>
        </w:rPr>
        <w:t>）；</w:t>
      </w:r>
    </w:p>
    <w:p>
      <w:pPr>
        <w:pStyle w:val="BodyText"/>
        <w:ind w:left="426"/>
        <w:spacing w:before="67" w:line="228" w:lineRule="auto"/>
        <w:rPr>
          <w:sz w:val="20"/>
          <w:szCs w:val="20"/>
        </w:rPr>
      </w:pPr>
      <w:r>
        <w:rPr>
          <w:rFonts w:ascii="Times New Roman" w:hAnsi="Times New Roman" w:eastAsia="Times New Roman" w:cs="Times New Roman"/>
          <w:sz w:val="20"/>
          <w:szCs w:val="20"/>
          <w:spacing w:val="9"/>
        </w:rPr>
        <w:t>c</w:t>
      </w:r>
      <w:r>
        <w:rPr>
          <w:sz w:val="20"/>
          <w:szCs w:val="20"/>
          <w:spacing w:val="9"/>
        </w:rPr>
        <w:t>） 保持对其关于法律法规要求和其他要求的合规状况的认识和理解；</w:t>
      </w:r>
    </w:p>
    <w:p>
      <w:pPr>
        <w:pStyle w:val="BodyText"/>
        <w:ind w:left="426"/>
        <w:spacing w:before="65" w:line="226" w:lineRule="auto"/>
        <w:rPr>
          <w:sz w:val="20"/>
          <w:szCs w:val="20"/>
        </w:rPr>
      </w:pPr>
      <w:r>
        <w:rPr>
          <w:rFonts w:ascii="Times New Roman" w:hAnsi="Times New Roman" w:eastAsia="Times New Roman" w:cs="Times New Roman"/>
          <w:sz w:val="20"/>
          <w:szCs w:val="20"/>
          <w:spacing w:val="8"/>
        </w:rPr>
        <w:t>d</w:t>
      </w:r>
      <w:r>
        <w:rPr>
          <w:sz w:val="20"/>
          <w:szCs w:val="20"/>
          <w:spacing w:val="8"/>
        </w:rPr>
        <w:t>） 保留合规性评价结果的文件化信息。</w:t>
      </w:r>
    </w:p>
    <w:p>
      <w:pPr>
        <w:ind w:left="2"/>
        <w:spacing w:before="67" w:line="231" w:lineRule="auto"/>
        <w:outlineLvl w:val="0"/>
        <w:rPr>
          <w:rFonts w:ascii="SimHei" w:hAnsi="SimHei" w:eastAsia="SimHei" w:cs="SimHei"/>
          <w:sz w:val="20"/>
          <w:szCs w:val="20"/>
        </w:rPr>
      </w:pPr>
      <w:bookmarkStart w:name="bookmark48" w:id="59"/>
      <w:bookmarkEnd w:id="59"/>
      <w:bookmarkStart w:name="bookmark49" w:id="60"/>
      <w:bookmarkEnd w:id="60"/>
      <w:r>
        <w:rPr>
          <w:rFonts w:ascii="SimHei" w:hAnsi="SimHei" w:eastAsia="SimHei" w:cs="SimHei"/>
          <w:sz w:val="20"/>
          <w:szCs w:val="20"/>
          <w:spacing w:val="4"/>
        </w:rPr>
        <w:t>9.2</w:t>
      </w:r>
      <w:r>
        <w:rPr>
          <w:rFonts w:ascii="SimHei" w:hAnsi="SimHei" w:eastAsia="SimHei" w:cs="SimHei"/>
          <w:sz w:val="20"/>
          <w:szCs w:val="20"/>
          <w:spacing w:val="15"/>
        </w:rPr>
        <w:t xml:space="preserve">  </w:t>
      </w:r>
      <w:r>
        <w:rPr>
          <w:rFonts w:ascii="SimHei" w:hAnsi="SimHei" w:eastAsia="SimHei" w:cs="SimHei"/>
          <w:sz w:val="20"/>
          <w:szCs w:val="20"/>
          <w:spacing w:val="4"/>
        </w:rPr>
        <w:t>内部审核</w:t>
      </w:r>
    </w:p>
    <w:p>
      <w:pPr>
        <w:spacing w:before="62" w:line="230" w:lineRule="auto"/>
        <w:outlineLvl w:val="0"/>
        <w:rPr>
          <w:rFonts w:ascii="SimHei" w:hAnsi="SimHei" w:eastAsia="SimHei" w:cs="SimHei"/>
          <w:sz w:val="20"/>
          <w:szCs w:val="20"/>
        </w:rPr>
      </w:pPr>
      <w:bookmarkStart w:name="bookmark74" w:id="61"/>
      <w:bookmarkEnd w:id="61"/>
      <w:r>
        <w:rPr>
          <w:rFonts w:ascii="SimHei" w:hAnsi="SimHei" w:eastAsia="SimHei" w:cs="SimHei"/>
          <w:sz w:val="20"/>
          <w:szCs w:val="20"/>
          <w:spacing w:val="3"/>
        </w:rPr>
        <w:t>9.2.1</w:t>
      </w:r>
      <w:r>
        <w:rPr>
          <w:rFonts w:ascii="SimHei" w:hAnsi="SimHei" w:eastAsia="SimHei" w:cs="SimHei"/>
          <w:sz w:val="20"/>
          <w:szCs w:val="20"/>
          <w:spacing w:val="13"/>
        </w:rPr>
        <w:t xml:space="preserve">  </w:t>
      </w:r>
      <w:r>
        <w:rPr>
          <w:rFonts w:ascii="SimHei" w:hAnsi="SimHei" w:eastAsia="SimHei" w:cs="SimHei"/>
          <w:sz w:val="20"/>
          <w:szCs w:val="20"/>
          <w:spacing w:val="3"/>
        </w:rPr>
        <w:t>总则</w:t>
      </w:r>
    </w:p>
    <w:p>
      <w:pPr>
        <w:pStyle w:val="BodyText"/>
        <w:ind w:left="430"/>
        <w:spacing w:before="63" w:line="227" w:lineRule="auto"/>
        <w:rPr>
          <w:sz w:val="20"/>
          <w:szCs w:val="20"/>
        </w:rPr>
      </w:pPr>
      <w:r>
        <w:rPr>
          <w:sz w:val="20"/>
          <w:szCs w:val="20"/>
          <w:spacing w:val="7"/>
        </w:rPr>
        <w:t>组织应按策划的时间间隔实施内部审核，</w:t>
      </w:r>
      <w:r>
        <w:rPr>
          <w:sz w:val="20"/>
          <w:szCs w:val="20"/>
          <w:spacing w:val="-45"/>
        </w:rPr>
        <w:t xml:space="preserve"> </w:t>
      </w:r>
      <w:r>
        <w:rPr>
          <w:sz w:val="20"/>
          <w:szCs w:val="20"/>
          <w:spacing w:val="7"/>
        </w:rPr>
        <w:t>以提供下列信息：</w:t>
      </w:r>
    </w:p>
    <w:p>
      <w:pPr>
        <w:pStyle w:val="BodyText"/>
        <w:ind w:left="427"/>
        <w:spacing w:before="66" w:line="228" w:lineRule="auto"/>
        <w:rPr>
          <w:sz w:val="20"/>
          <w:szCs w:val="20"/>
        </w:rPr>
      </w:pPr>
      <w:r>
        <w:rPr>
          <w:rFonts w:ascii="Times New Roman" w:hAnsi="Times New Roman" w:eastAsia="Times New Roman" w:cs="Times New Roman"/>
          <w:sz w:val="20"/>
          <w:szCs w:val="20"/>
          <w:spacing w:val="8"/>
        </w:rPr>
        <w:t>a</w:t>
      </w:r>
      <w:r>
        <w:rPr>
          <w:sz w:val="20"/>
          <w:szCs w:val="20"/>
          <w:spacing w:val="8"/>
        </w:rPr>
        <w:t>） 职业健康安全管理体系是否符合：</w:t>
      </w:r>
    </w:p>
    <w:p>
      <w:pPr>
        <w:pStyle w:val="BodyText"/>
        <w:ind w:left="873"/>
        <w:spacing w:before="65" w:line="228" w:lineRule="auto"/>
        <w:rPr>
          <w:sz w:val="20"/>
          <w:szCs w:val="20"/>
        </w:rPr>
      </w:pPr>
      <w:r>
        <w:rPr>
          <w:rFonts w:ascii="Times New Roman" w:hAnsi="Times New Roman" w:eastAsia="Times New Roman" w:cs="Times New Roman"/>
          <w:sz w:val="20"/>
          <w:szCs w:val="20"/>
          <w:spacing w:val="9"/>
        </w:rPr>
        <w:t>1</w:t>
      </w:r>
      <w:r>
        <w:rPr>
          <w:sz w:val="20"/>
          <w:szCs w:val="20"/>
          <w:spacing w:val="9"/>
        </w:rPr>
        <w:t>） 组织自身的职业健康安全管理体系要求，包括职业健康安全方针和职业健</w:t>
      </w:r>
      <w:r>
        <w:rPr>
          <w:sz w:val="20"/>
          <w:szCs w:val="20"/>
          <w:spacing w:val="8"/>
        </w:rPr>
        <w:t>康安全目标；</w:t>
      </w:r>
    </w:p>
    <w:p>
      <w:pPr>
        <w:pStyle w:val="BodyText"/>
        <w:ind w:left="853"/>
        <w:spacing w:before="65" w:line="227" w:lineRule="auto"/>
        <w:rPr>
          <w:sz w:val="20"/>
          <w:szCs w:val="20"/>
        </w:rPr>
      </w:pPr>
      <w:r>
        <w:rPr>
          <w:rFonts w:ascii="Times New Roman" w:hAnsi="Times New Roman" w:eastAsia="Times New Roman" w:cs="Times New Roman"/>
          <w:sz w:val="20"/>
          <w:szCs w:val="20"/>
          <w:spacing w:val="5"/>
        </w:rPr>
        <w:t>2</w:t>
      </w:r>
      <w:r>
        <w:rPr>
          <w:sz w:val="20"/>
          <w:szCs w:val="20"/>
          <w:spacing w:val="5"/>
        </w:rPr>
        <w:t>）</w:t>
      </w:r>
      <w:r>
        <w:rPr>
          <w:sz w:val="20"/>
          <w:szCs w:val="20"/>
          <w:spacing w:val="27"/>
        </w:rPr>
        <w:t xml:space="preserve"> </w:t>
      </w:r>
      <w:r>
        <w:rPr>
          <w:sz w:val="20"/>
          <w:szCs w:val="20"/>
          <w:spacing w:val="5"/>
        </w:rPr>
        <w:t>本标准的要求；</w:t>
      </w:r>
    </w:p>
    <w:p>
      <w:pPr>
        <w:pStyle w:val="BodyText"/>
        <w:ind w:left="419"/>
        <w:spacing w:before="66" w:line="228" w:lineRule="auto"/>
        <w:rPr>
          <w:sz w:val="20"/>
          <w:szCs w:val="20"/>
        </w:rPr>
      </w:pPr>
      <w:r>
        <w:rPr>
          <w:rFonts w:ascii="Times New Roman" w:hAnsi="Times New Roman" w:eastAsia="Times New Roman" w:cs="Times New Roman"/>
          <w:sz w:val="20"/>
          <w:szCs w:val="20"/>
          <w:spacing w:val="9"/>
        </w:rPr>
        <w:t>b</w:t>
      </w:r>
      <w:r>
        <w:rPr>
          <w:sz w:val="20"/>
          <w:szCs w:val="20"/>
          <w:spacing w:val="9"/>
        </w:rPr>
        <w:t>） 职业健康安全管理体系是否得到有效实施和保持。</w:t>
      </w:r>
    </w:p>
    <w:p>
      <w:pPr>
        <w:spacing w:before="65" w:line="229" w:lineRule="auto"/>
        <w:outlineLvl w:val="0"/>
        <w:rPr>
          <w:rFonts w:ascii="SimHei" w:hAnsi="SimHei" w:eastAsia="SimHei" w:cs="SimHei"/>
          <w:sz w:val="20"/>
          <w:szCs w:val="20"/>
        </w:rPr>
      </w:pPr>
      <w:bookmarkStart w:name="bookmark50" w:id="62"/>
      <w:bookmarkEnd w:id="62"/>
      <w:r>
        <w:rPr>
          <w:rFonts w:ascii="SimHei" w:hAnsi="SimHei" w:eastAsia="SimHei" w:cs="SimHei"/>
          <w:sz w:val="20"/>
          <w:szCs w:val="20"/>
          <w:spacing w:val="5"/>
        </w:rPr>
        <w:t>9.2.2</w:t>
      </w:r>
      <w:r>
        <w:rPr>
          <w:rFonts w:ascii="SimHei" w:hAnsi="SimHei" w:eastAsia="SimHei" w:cs="SimHei"/>
          <w:sz w:val="20"/>
          <w:szCs w:val="20"/>
          <w:spacing w:val="16"/>
        </w:rPr>
        <w:t xml:space="preserve">  </w:t>
      </w:r>
      <w:r>
        <w:rPr>
          <w:rFonts w:ascii="SimHei" w:hAnsi="SimHei" w:eastAsia="SimHei" w:cs="SimHei"/>
          <w:sz w:val="20"/>
          <w:szCs w:val="20"/>
          <w:spacing w:val="5"/>
        </w:rPr>
        <w:t>内部审核方案</w:t>
      </w:r>
    </w:p>
    <w:p>
      <w:pPr>
        <w:pStyle w:val="BodyText"/>
        <w:ind w:left="430"/>
        <w:spacing w:before="64" w:line="230" w:lineRule="auto"/>
        <w:rPr>
          <w:sz w:val="20"/>
          <w:szCs w:val="20"/>
        </w:rPr>
      </w:pPr>
      <w:r>
        <w:rPr>
          <w:sz w:val="20"/>
          <w:szCs w:val="20"/>
          <w:spacing w:val="4"/>
        </w:rPr>
        <w:t>组织应：</w:t>
      </w:r>
    </w:p>
    <w:p>
      <w:pPr>
        <w:pStyle w:val="BodyText"/>
        <w:ind w:left="858" w:right="118" w:hanging="431"/>
        <w:spacing w:before="63" w:line="257" w:lineRule="auto"/>
        <w:rPr>
          <w:sz w:val="20"/>
          <w:szCs w:val="20"/>
        </w:rPr>
      </w:pPr>
      <w:r>
        <w:rPr>
          <w:rFonts w:ascii="Times New Roman" w:hAnsi="Times New Roman" w:eastAsia="Times New Roman" w:cs="Times New Roman"/>
          <w:sz w:val="20"/>
          <w:szCs w:val="20"/>
          <w:spacing w:val="10"/>
        </w:rPr>
        <w:t>a</w:t>
      </w:r>
      <w:r>
        <w:rPr>
          <w:sz w:val="20"/>
          <w:szCs w:val="20"/>
          <w:spacing w:val="10"/>
        </w:rPr>
        <w:t>） 在考虑相关过程的重要性和以往审核结果的情况下，策划、建立、实施和</w:t>
      </w:r>
      <w:r>
        <w:rPr>
          <w:sz w:val="20"/>
          <w:szCs w:val="20"/>
          <w:spacing w:val="9"/>
        </w:rPr>
        <w:t>保持包含频次、方</w:t>
      </w:r>
      <w:r>
        <w:rPr>
          <w:sz w:val="20"/>
          <w:szCs w:val="20"/>
        </w:rPr>
        <w:t xml:space="preserve"> </w:t>
      </w:r>
      <w:r>
        <w:rPr>
          <w:sz w:val="20"/>
          <w:szCs w:val="20"/>
          <w:spacing w:val="9"/>
        </w:rPr>
        <w:t>法、职责、协商、策划要求和报告的审核方</w:t>
      </w:r>
      <w:r>
        <w:rPr>
          <w:sz w:val="20"/>
          <w:szCs w:val="20"/>
          <w:spacing w:val="8"/>
        </w:rPr>
        <w:t>案；</w:t>
      </w:r>
    </w:p>
    <w:p>
      <w:pPr>
        <w:pStyle w:val="BodyText"/>
        <w:ind w:left="419"/>
        <w:spacing w:before="67" w:line="228" w:lineRule="auto"/>
        <w:rPr>
          <w:sz w:val="20"/>
          <w:szCs w:val="20"/>
        </w:rPr>
      </w:pPr>
      <w:r>
        <w:rPr>
          <w:rFonts w:ascii="Times New Roman" w:hAnsi="Times New Roman" w:eastAsia="Times New Roman" w:cs="Times New Roman"/>
          <w:sz w:val="20"/>
          <w:szCs w:val="20"/>
          <w:spacing w:val="8"/>
        </w:rPr>
        <w:t>b</w:t>
      </w:r>
      <w:r>
        <w:rPr>
          <w:sz w:val="20"/>
          <w:szCs w:val="20"/>
          <w:spacing w:val="8"/>
        </w:rPr>
        <w:t>） 规定每次审核的审核准则和范围；</w:t>
      </w:r>
    </w:p>
    <w:p>
      <w:pPr>
        <w:pStyle w:val="BodyText"/>
        <w:ind w:left="426"/>
        <w:spacing w:before="65" w:line="228" w:lineRule="auto"/>
        <w:rPr>
          <w:sz w:val="20"/>
          <w:szCs w:val="20"/>
        </w:rPr>
      </w:pPr>
      <w:r>
        <w:rPr>
          <w:rFonts w:ascii="Times New Roman" w:hAnsi="Times New Roman" w:eastAsia="Times New Roman" w:cs="Times New Roman"/>
          <w:sz w:val="20"/>
          <w:szCs w:val="20"/>
          <w:spacing w:val="9"/>
        </w:rPr>
        <w:t>c</w:t>
      </w:r>
      <w:r>
        <w:rPr>
          <w:sz w:val="20"/>
          <w:szCs w:val="20"/>
          <w:spacing w:val="9"/>
        </w:rPr>
        <w:t>） 选择审核员并实施审核，以确保审核过程的客观性和公正</w:t>
      </w:r>
      <w:r>
        <w:rPr>
          <w:sz w:val="20"/>
          <w:szCs w:val="20"/>
          <w:spacing w:val="8"/>
        </w:rPr>
        <w:t>性；</w:t>
      </w:r>
    </w:p>
    <w:p>
      <w:pPr>
        <w:pStyle w:val="BodyText"/>
        <w:ind w:left="855" w:right="121" w:hanging="429"/>
        <w:spacing w:before="65" w:line="257" w:lineRule="auto"/>
        <w:rPr>
          <w:sz w:val="20"/>
          <w:szCs w:val="20"/>
        </w:rPr>
      </w:pPr>
      <w:r>
        <w:rPr>
          <w:rFonts w:ascii="Times New Roman" w:hAnsi="Times New Roman" w:eastAsia="Times New Roman" w:cs="Times New Roman"/>
          <w:sz w:val="20"/>
          <w:szCs w:val="20"/>
          <w:spacing w:val="9"/>
        </w:rPr>
        <w:t>d</w:t>
      </w:r>
      <w:r>
        <w:rPr>
          <w:sz w:val="20"/>
          <w:szCs w:val="20"/>
          <w:spacing w:val="9"/>
        </w:rPr>
        <w:t>） 确保向相关管理者报告审核结果；确保向工作</w:t>
      </w:r>
      <w:r>
        <w:rPr>
          <w:sz w:val="20"/>
          <w:szCs w:val="20"/>
          <w:spacing w:val="8"/>
        </w:rPr>
        <w:t>人员及其代表（若有）</w:t>
      </w:r>
      <w:r>
        <w:rPr>
          <w:sz w:val="20"/>
          <w:szCs w:val="20"/>
          <w:spacing w:val="-58"/>
        </w:rPr>
        <w:t xml:space="preserve"> </w:t>
      </w:r>
      <w:r>
        <w:rPr>
          <w:sz w:val="20"/>
          <w:szCs w:val="20"/>
          <w:spacing w:val="8"/>
        </w:rPr>
        <w:t>以及其他有关的相关方</w:t>
      </w:r>
      <w:r>
        <w:rPr>
          <w:sz w:val="20"/>
          <w:szCs w:val="20"/>
        </w:rPr>
        <w:t xml:space="preserve"> </w:t>
      </w:r>
      <w:r>
        <w:rPr>
          <w:sz w:val="20"/>
          <w:szCs w:val="20"/>
          <w:spacing w:val="8"/>
        </w:rPr>
        <w:t>报告相关的审核结果；</w:t>
      </w:r>
    </w:p>
    <w:p>
      <w:pPr>
        <w:pStyle w:val="BodyText"/>
        <w:ind w:left="427"/>
        <w:spacing w:before="67" w:line="227" w:lineRule="auto"/>
        <w:rPr>
          <w:sz w:val="20"/>
          <w:szCs w:val="20"/>
        </w:rPr>
      </w:pPr>
      <w:r>
        <w:rPr>
          <w:rFonts w:ascii="Times New Roman" w:hAnsi="Times New Roman" w:eastAsia="Times New Roman" w:cs="Times New Roman"/>
          <w:sz w:val="20"/>
          <w:szCs w:val="20"/>
          <w:spacing w:val="8"/>
        </w:rPr>
        <w:t>e</w:t>
      </w:r>
      <w:r>
        <w:rPr>
          <w:sz w:val="20"/>
          <w:szCs w:val="20"/>
          <w:spacing w:val="8"/>
        </w:rPr>
        <w:t>） 采取措施，以应对不符合和持续改进其职业健康安全绩效（</w:t>
      </w:r>
      <w:r>
        <w:rPr>
          <w:sz w:val="20"/>
          <w:szCs w:val="20"/>
          <w:spacing w:val="7"/>
        </w:rPr>
        <w:t>见第</w:t>
      </w:r>
      <w:r>
        <w:rPr>
          <w:sz w:val="20"/>
          <w:szCs w:val="20"/>
          <w:spacing w:val="-22"/>
        </w:rPr>
        <w:t xml:space="preserve"> </w:t>
      </w:r>
      <w:r>
        <w:rPr>
          <w:rFonts w:ascii="Times New Roman" w:hAnsi="Times New Roman" w:eastAsia="Times New Roman" w:cs="Times New Roman"/>
          <w:sz w:val="20"/>
          <w:szCs w:val="20"/>
          <w:spacing w:val="7"/>
        </w:rPr>
        <w:t>10</w:t>
      </w:r>
      <w:r>
        <w:rPr>
          <w:rFonts w:ascii="Times New Roman" w:hAnsi="Times New Roman" w:eastAsia="Times New Roman" w:cs="Times New Roman"/>
          <w:sz w:val="20"/>
          <w:szCs w:val="20"/>
          <w:spacing w:val="19"/>
          <w:w w:val="101"/>
        </w:rPr>
        <w:t xml:space="preserve"> </w:t>
      </w:r>
      <w:r>
        <w:rPr>
          <w:sz w:val="20"/>
          <w:szCs w:val="20"/>
          <w:spacing w:val="7"/>
        </w:rPr>
        <w:t>章</w:t>
      </w:r>
      <w:r>
        <w:rPr>
          <w:sz w:val="20"/>
          <w:szCs w:val="20"/>
          <w:spacing w:val="-54"/>
        </w:rPr>
        <w:t>）；</w:t>
      </w:r>
    </w:p>
    <w:p>
      <w:pPr>
        <w:pStyle w:val="BodyText"/>
        <w:ind w:left="428"/>
        <w:spacing w:before="66" w:line="228" w:lineRule="auto"/>
        <w:rPr>
          <w:sz w:val="20"/>
          <w:szCs w:val="20"/>
        </w:rPr>
      </w:pPr>
      <w:r>
        <w:rPr>
          <w:rFonts w:ascii="Times New Roman" w:hAnsi="Times New Roman" w:eastAsia="Times New Roman" w:cs="Times New Roman"/>
          <w:sz w:val="20"/>
          <w:szCs w:val="20"/>
          <w:spacing w:val="9"/>
        </w:rPr>
        <w:t>f</w:t>
      </w:r>
      <w:r>
        <w:rPr>
          <w:sz w:val="20"/>
          <w:szCs w:val="20"/>
          <w:spacing w:val="9"/>
        </w:rPr>
        <w:t>） 保留文件化信息，作为审核方案实施和审</w:t>
      </w:r>
      <w:r>
        <w:rPr>
          <w:sz w:val="20"/>
          <w:szCs w:val="20"/>
          <w:spacing w:val="8"/>
        </w:rPr>
        <w:t>核结果的证据。</w:t>
      </w:r>
    </w:p>
    <w:p>
      <w:pPr>
        <w:pStyle w:val="BodyText"/>
        <w:ind w:left="429"/>
        <w:spacing w:before="81" w:line="219" w:lineRule="auto"/>
        <w:rPr>
          <w:sz w:val="18"/>
          <w:szCs w:val="18"/>
        </w:rPr>
      </w:pPr>
      <w:r>
        <w:rPr>
          <w:sz w:val="18"/>
          <w:szCs w:val="18"/>
        </w:rPr>
        <w:t>注：有关审核和审核员能力的更多信息参见GB/T</w:t>
      </w:r>
      <w:r>
        <w:rPr>
          <w:sz w:val="18"/>
          <w:szCs w:val="18"/>
          <w:spacing w:val="-1"/>
        </w:rPr>
        <w:t xml:space="preserve"> 19011。</w:t>
      </w:r>
    </w:p>
    <w:p>
      <w:pPr>
        <w:ind w:left="2"/>
        <w:spacing w:before="83" w:line="230" w:lineRule="auto"/>
        <w:outlineLvl w:val="0"/>
        <w:rPr>
          <w:rFonts w:ascii="SimHei" w:hAnsi="SimHei" w:eastAsia="SimHei" w:cs="SimHei"/>
          <w:sz w:val="20"/>
          <w:szCs w:val="20"/>
        </w:rPr>
      </w:pPr>
      <w:bookmarkStart w:name="bookmark51" w:id="63"/>
      <w:bookmarkEnd w:id="63"/>
      <w:r>
        <w:rPr>
          <w:rFonts w:ascii="SimHei" w:hAnsi="SimHei" w:eastAsia="SimHei" w:cs="SimHei"/>
          <w:sz w:val="20"/>
          <w:szCs w:val="20"/>
          <w:spacing w:val="5"/>
        </w:rPr>
        <w:t>9.3</w:t>
      </w:r>
      <w:r>
        <w:rPr>
          <w:rFonts w:ascii="SimHei" w:hAnsi="SimHei" w:eastAsia="SimHei" w:cs="SimHei"/>
          <w:sz w:val="20"/>
          <w:szCs w:val="20"/>
          <w:spacing w:val="12"/>
        </w:rPr>
        <w:t xml:space="preserve">  </w:t>
      </w:r>
      <w:r>
        <w:rPr>
          <w:rFonts w:ascii="SimHei" w:hAnsi="SimHei" w:eastAsia="SimHei" w:cs="SimHei"/>
          <w:sz w:val="20"/>
          <w:szCs w:val="20"/>
          <w:spacing w:val="5"/>
        </w:rPr>
        <w:t>管理评审</w:t>
      </w:r>
    </w:p>
    <w:p>
      <w:pPr>
        <w:pStyle w:val="BodyText"/>
        <w:ind w:left="10" w:right="118" w:firstLine="420"/>
        <w:spacing w:before="63" w:line="288" w:lineRule="auto"/>
        <w:rPr>
          <w:sz w:val="20"/>
          <w:szCs w:val="20"/>
        </w:rPr>
      </w:pPr>
      <w:r>
        <w:rPr>
          <w:sz w:val="20"/>
          <w:szCs w:val="20"/>
          <w:spacing w:val="9"/>
        </w:rPr>
        <w:t>最高管理者应按策划的时间间隔对组织的职业健康安全管理体系进行评</w:t>
      </w:r>
      <w:r>
        <w:rPr>
          <w:sz w:val="20"/>
          <w:szCs w:val="20"/>
          <w:spacing w:val="8"/>
        </w:rPr>
        <w:t>审，</w:t>
      </w:r>
      <w:r>
        <w:rPr>
          <w:sz w:val="20"/>
          <w:szCs w:val="20"/>
          <w:spacing w:val="-59"/>
        </w:rPr>
        <w:t xml:space="preserve"> </w:t>
      </w:r>
      <w:r>
        <w:rPr>
          <w:sz w:val="20"/>
          <w:szCs w:val="20"/>
          <w:spacing w:val="8"/>
        </w:rPr>
        <w:t>以确保其持续的适宜</w:t>
      </w:r>
      <w:r>
        <w:rPr>
          <w:sz w:val="20"/>
          <w:szCs w:val="20"/>
        </w:rPr>
        <w:t xml:space="preserve"> </w:t>
      </w:r>
      <w:r>
        <w:rPr>
          <w:sz w:val="20"/>
          <w:szCs w:val="20"/>
          <w:spacing w:val="7"/>
        </w:rPr>
        <w:t>性、充分性和有效性。</w:t>
      </w:r>
    </w:p>
    <w:p>
      <w:pPr>
        <w:pStyle w:val="BodyText"/>
        <w:ind w:left="433"/>
        <w:spacing w:before="1" w:line="226" w:lineRule="auto"/>
        <w:rPr>
          <w:sz w:val="20"/>
          <w:szCs w:val="20"/>
        </w:rPr>
      </w:pPr>
      <w:r>
        <w:rPr>
          <w:sz w:val="20"/>
          <w:szCs w:val="20"/>
          <w:spacing w:val="8"/>
        </w:rPr>
        <w:t>管理评审应包括对下列事项的考虑：</w:t>
      </w:r>
    </w:p>
    <w:p>
      <w:pPr>
        <w:pStyle w:val="BodyText"/>
        <w:ind w:left="427"/>
        <w:spacing w:before="66" w:line="227" w:lineRule="auto"/>
        <w:rPr>
          <w:sz w:val="20"/>
          <w:szCs w:val="20"/>
        </w:rPr>
      </w:pPr>
      <w:r>
        <w:rPr>
          <w:rFonts w:ascii="Times New Roman" w:hAnsi="Times New Roman" w:eastAsia="Times New Roman" w:cs="Times New Roman"/>
          <w:sz w:val="20"/>
          <w:szCs w:val="20"/>
          <w:spacing w:val="6"/>
        </w:rPr>
        <w:t>a</w:t>
      </w:r>
      <w:r>
        <w:rPr>
          <w:sz w:val="20"/>
          <w:szCs w:val="20"/>
          <w:spacing w:val="6"/>
        </w:rPr>
        <w:t>）</w:t>
      </w:r>
      <w:r>
        <w:rPr>
          <w:sz w:val="20"/>
          <w:szCs w:val="20"/>
          <w:spacing w:val="47"/>
        </w:rPr>
        <w:t xml:space="preserve"> </w:t>
      </w:r>
      <w:r>
        <w:rPr>
          <w:sz w:val="20"/>
          <w:szCs w:val="20"/>
          <w:spacing w:val="6"/>
        </w:rPr>
        <w:t>以往管理评审所采取措施的状况；</w:t>
      </w:r>
    </w:p>
    <w:p>
      <w:pPr>
        <w:pStyle w:val="BodyText"/>
        <w:ind w:left="419"/>
        <w:spacing w:before="66" w:line="228" w:lineRule="auto"/>
        <w:rPr>
          <w:sz w:val="20"/>
          <w:szCs w:val="20"/>
        </w:rPr>
      </w:pPr>
      <w:r>
        <w:rPr>
          <w:rFonts w:ascii="Times New Roman" w:hAnsi="Times New Roman" w:eastAsia="Times New Roman" w:cs="Times New Roman"/>
          <w:sz w:val="20"/>
          <w:szCs w:val="20"/>
          <w:spacing w:val="9"/>
        </w:rPr>
        <w:t>b</w:t>
      </w:r>
      <w:r>
        <w:rPr>
          <w:sz w:val="20"/>
          <w:szCs w:val="20"/>
          <w:spacing w:val="9"/>
        </w:rPr>
        <w:t>） 与职业健康安全管理体系相关的内部和外部议题的变化，包括：</w:t>
      </w:r>
    </w:p>
    <w:p>
      <w:pPr>
        <w:pStyle w:val="BodyText"/>
        <w:ind w:left="873"/>
        <w:spacing w:before="65" w:line="228" w:lineRule="auto"/>
        <w:rPr>
          <w:sz w:val="20"/>
          <w:szCs w:val="20"/>
        </w:rPr>
      </w:pPr>
      <w:r>
        <w:rPr>
          <w:rFonts w:ascii="Times New Roman" w:hAnsi="Times New Roman" w:eastAsia="Times New Roman" w:cs="Times New Roman"/>
          <w:sz w:val="20"/>
          <w:szCs w:val="20"/>
          <w:spacing w:val="6"/>
        </w:rPr>
        <w:t>1</w:t>
      </w:r>
      <w:r>
        <w:rPr>
          <w:sz w:val="20"/>
          <w:szCs w:val="20"/>
          <w:spacing w:val="6"/>
        </w:rPr>
        <w:t>） 相关方的需求和期望；</w:t>
      </w:r>
    </w:p>
    <w:p>
      <w:pPr>
        <w:pStyle w:val="BodyText"/>
        <w:ind w:left="853"/>
        <w:spacing w:before="65" w:line="228" w:lineRule="auto"/>
        <w:rPr>
          <w:sz w:val="20"/>
          <w:szCs w:val="20"/>
        </w:rPr>
      </w:pPr>
      <w:r>
        <w:rPr>
          <w:rFonts w:ascii="Times New Roman" w:hAnsi="Times New Roman" w:eastAsia="Times New Roman" w:cs="Times New Roman"/>
          <w:sz w:val="20"/>
          <w:szCs w:val="20"/>
          <w:spacing w:val="8"/>
        </w:rPr>
        <w:t>2</w:t>
      </w:r>
      <w:r>
        <w:rPr>
          <w:sz w:val="20"/>
          <w:szCs w:val="20"/>
          <w:spacing w:val="8"/>
        </w:rPr>
        <w:t>） 法律法规要求和其他要求；</w:t>
      </w:r>
    </w:p>
    <w:p>
      <w:pPr>
        <w:pStyle w:val="BodyText"/>
        <w:ind w:left="858"/>
        <w:spacing w:before="65" w:line="227" w:lineRule="auto"/>
        <w:rPr>
          <w:sz w:val="20"/>
          <w:szCs w:val="20"/>
        </w:rPr>
      </w:pPr>
      <w:r>
        <w:rPr>
          <w:rFonts w:ascii="Times New Roman" w:hAnsi="Times New Roman" w:eastAsia="Times New Roman" w:cs="Times New Roman"/>
          <w:sz w:val="20"/>
          <w:szCs w:val="20"/>
          <w:spacing w:val="4"/>
        </w:rPr>
        <w:t>3</w:t>
      </w:r>
      <w:r>
        <w:rPr>
          <w:sz w:val="20"/>
          <w:szCs w:val="20"/>
          <w:spacing w:val="4"/>
        </w:rPr>
        <w:t>）</w:t>
      </w:r>
      <w:r>
        <w:rPr>
          <w:sz w:val="20"/>
          <w:szCs w:val="20"/>
          <w:spacing w:val="27"/>
        </w:rPr>
        <w:t xml:space="preserve"> </w:t>
      </w:r>
      <w:r>
        <w:rPr>
          <w:sz w:val="20"/>
          <w:szCs w:val="20"/>
          <w:spacing w:val="4"/>
        </w:rPr>
        <w:t>风险和机遇；</w:t>
      </w:r>
    </w:p>
    <w:p>
      <w:pPr>
        <w:pStyle w:val="BodyText"/>
        <w:ind w:left="426"/>
        <w:spacing w:before="66" w:line="228" w:lineRule="auto"/>
        <w:rPr>
          <w:sz w:val="20"/>
          <w:szCs w:val="20"/>
        </w:rPr>
      </w:pPr>
      <w:r>
        <w:rPr>
          <w:rFonts w:ascii="Times New Roman" w:hAnsi="Times New Roman" w:eastAsia="Times New Roman" w:cs="Times New Roman"/>
          <w:sz w:val="20"/>
          <w:szCs w:val="20"/>
          <w:spacing w:val="9"/>
        </w:rPr>
        <w:t>c</w:t>
      </w:r>
      <w:r>
        <w:rPr>
          <w:sz w:val="20"/>
          <w:szCs w:val="20"/>
          <w:spacing w:val="9"/>
        </w:rPr>
        <w:t>） 职业健康安全方针和职业健康安全目标</w:t>
      </w:r>
      <w:r>
        <w:rPr>
          <w:sz w:val="20"/>
          <w:szCs w:val="20"/>
          <w:spacing w:val="8"/>
        </w:rPr>
        <w:t>的实现程度；</w:t>
      </w:r>
    </w:p>
    <w:p>
      <w:pPr>
        <w:pStyle w:val="BodyText"/>
        <w:ind w:left="426"/>
        <w:spacing w:before="65" w:line="228" w:lineRule="auto"/>
        <w:rPr>
          <w:sz w:val="20"/>
          <w:szCs w:val="20"/>
        </w:rPr>
      </w:pPr>
      <w:r>
        <w:rPr>
          <w:rFonts w:ascii="Times New Roman" w:hAnsi="Times New Roman" w:eastAsia="Times New Roman" w:cs="Times New Roman"/>
          <w:sz w:val="20"/>
          <w:szCs w:val="20"/>
          <w:spacing w:val="9"/>
        </w:rPr>
        <w:t>d</w:t>
      </w:r>
      <w:r>
        <w:rPr>
          <w:sz w:val="20"/>
          <w:szCs w:val="20"/>
          <w:spacing w:val="9"/>
        </w:rPr>
        <w:t>）职业健康安全绩效方面的信息，包括以下方面的趋势：</w:t>
      </w:r>
    </w:p>
    <w:p>
      <w:pPr>
        <w:pStyle w:val="BodyText"/>
        <w:ind w:left="873"/>
        <w:spacing w:before="65" w:line="228" w:lineRule="auto"/>
        <w:rPr>
          <w:sz w:val="20"/>
          <w:szCs w:val="20"/>
        </w:rPr>
      </w:pPr>
      <w:r>
        <w:rPr>
          <w:rFonts w:ascii="Times New Roman" w:hAnsi="Times New Roman" w:eastAsia="Times New Roman" w:cs="Times New Roman"/>
          <w:sz w:val="20"/>
          <w:szCs w:val="20"/>
          <w:spacing w:val="7"/>
        </w:rPr>
        <w:t>1</w:t>
      </w:r>
      <w:r>
        <w:rPr>
          <w:sz w:val="20"/>
          <w:szCs w:val="20"/>
          <w:spacing w:val="7"/>
        </w:rPr>
        <w:t>） 事件、不符合、纠正措施和持续改进；</w:t>
      </w:r>
    </w:p>
    <w:p>
      <w:pPr>
        <w:spacing w:line="228" w:lineRule="auto"/>
        <w:sectPr>
          <w:headerReference w:type="default" r:id="rId43"/>
          <w:footerReference w:type="default" r:id="rId44"/>
          <w:pgSz w:w="11907" w:h="16840"/>
          <w:pgMar w:top="1716" w:right="1129" w:bottom="1013" w:left="1418" w:header="1395" w:footer="851" w:gutter="0"/>
        </w:sectPr>
        <w:rPr>
          <w:sz w:val="20"/>
          <w:szCs w:val="20"/>
        </w:rPr>
      </w:pPr>
    </w:p>
    <w:p>
      <w:pPr>
        <w:pStyle w:val="BodyText"/>
        <w:ind w:left="846"/>
        <w:spacing w:before="145" w:line="228" w:lineRule="auto"/>
        <w:rPr>
          <w:sz w:val="20"/>
          <w:szCs w:val="20"/>
        </w:rPr>
      </w:pPr>
      <w:r>
        <w:rPr>
          <w:rFonts w:ascii="Times New Roman" w:hAnsi="Times New Roman" w:eastAsia="Times New Roman" w:cs="Times New Roman"/>
          <w:sz w:val="20"/>
          <w:szCs w:val="20"/>
          <w:spacing w:val="6"/>
        </w:rPr>
        <w:t>2</w:t>
      </w:r>
      <w:r>
        <w:rPr>
          <w:sz w:val="20"/>
          <w:szCs w:val="20"/>
          <w:spacing w:val="6"/>
        </w:rPr>
        <w:t>）</w:t>
      </w:r>
      <w:r>
        <w:rPr>
          <w:sz w:val="20"/>
          <w:szCs w:val="20"/>
          <w:spacing w:val="26"/>
        </w:rPr>
        <w:t xml:space="preserve"> </w:t>
      </w:r>
      <w:r>
        <w:rPr>
          <w:sz w:val="20"/>
          <w:szCs w:val="20"/>
          <w:spacing w:val="6"/>
        </w:rPr>
        <w:t>监视和测量的结果；</w:t>
      </w:r>
    </w:p>
    <w:p>
      <w:pPr>
        <w:pStyle w:val="BodyText"/>
        <w:ind w:left="850"/>
        <w:spacing w:before="64" w:line="226" w:lineRule="auto"/>
        <w:rPr>
          <w:sz w:val="20"/>
          <w:szCs w:val="20"/>
        </w:rPr>
      </w:pPr>
      <w:r>
        <w:rPr>
          <w:rFonts w:ascii="Times New Roman" w:hAnsi="Times New Roman" w:eastAsia="Times New Roman" w:cs="Times New Roman"/>
          <w:sz w:val="20"/>
          <w:szCs w:val="20"/>
          <w:spacing w:val="9"/>
        </w:rPr>
        <w:t>3</w:t>
      </w:r>
      <w:r>
        <w:rPr>
          <w:sz w:val="20"/>
          <w:szCs w:val="20"/>
          <w:spacing w:val="9"/>
        </w:rPr>
        <w:t>） 对法律法规要求和其他要求的合规性</w:t>
      </w:r>
      <w:r>
        <w:rPr>
          <w:sz w:val="20"/>
          <w:szCs w:val="20"/>
          <w:spacing w:val="8"/>
        </w:rPr>
        <w:t>评价的结果；</w:t>
      </w:r>
    </w:p>
    <w:p>
      <w:pPr>
        <w:pStyle w:val="BodyText"/>
        <w:ind w:left="845"/>
        <w:spacing w:before="67" w:line="228" w:lineRule="auto"/>
        <w:rPr>
          <w:sz w:val="20"/>
          <w:szCs w:val="20"/>
        </w:rPr>
      </w:pPr>
      <w:r>
        <w:rPr>
          <w:rFonts w:ascii="Times New Roman" w:hAnsi="Times New Roman" w:eastAsia="Times New Roman" w:cs="Times New Roman"/>
          <w:sz w:val="20"/>
          <w:szCs w:val="20"/>
          <w:spacing w:val="2"/>
        </w:rPr>
        <w:t>4</w:t>
      </w:r>
      <w:r>
        <w:rPr>
          <w:sz w:val="20"/>
          <w:szCs w:val="20"/>
          <w:spacing w:val="2"/>
        </w:rPr>
        <w:t>）</w:t>
      </w:r>
      <w:r>
        <w:rPr>
          <w:sz w:val="20"/>
          <w:szCs w:val="20"/>
          <w:spacing w:val="39"/>
        </w:rPr>
        <w:t xml:space="preserve"> </w:t>
      </w:r>
      <w:r>
        <w:rPr>
          <w:sz w:val="20"/>
          <w:szCs w:val="20"/>
          <w:spacing w:val="2"/>
        </w:rPr>
        <w:t>审核结果；</w:t>
      </w:r>
    </w:p>
    <w:p>
      <w:pPr>
        <w:pStyle w:val="BodyText"/>
        <w:ind w:left="852"/>
        <w:spacing w:before="65" w:line="228" w:lineRule="auto"/>
        <w:rPr>
          <w:sz w:val="20"/>
          <w:szCs w:val="20"/>
        </w:rPr>
      </w:pPr>
      <w:r>
        <w:rPr>
          <w:rFonts w:ascii="Times New Roman" w:hAnsi="Times New Roman" w:eastAsia="Times New Roman" w:cs="Times New Roman"/>
          <w:sz w:val="20"/>
          <w:szCs w:val="20"/>
          <w:spacing w:val="7"/>
        </w:rPr>
        <w:t>5</w:t>
      </w:r>
      <w:r>
        <w:rPr>
          <w:sz w:val="20"/>
          <w:szCs w:val="20"/>
          <w:spacing w:val="7"/>
        </w:rPr>
        <w:t>） 工作人员的协商和参与；</w:t>
      </w:r>
    </w:p>
    <w:p>
      <w:pPr>
        <w:pStyle w:val="BodyText"/>
        <w:ind w:left="851"/>
        <w:spacing w:before="64" w:line="227" w:lineRule="auto"/>
        <w:rPr>
          <w:sz w:val="20"/>
          <w:szCs w:val="20"/>
        </w:rPr>
      </w:pPr>
      <w:r>
        <w:rPr>
          <w:rFonts w:ascii="Times New Roman" w:hAnsi="Times New Roman" w:eastAsia="Times New Roman" w:cs="Times New Roman"/>
          <w:sz w:val="20"/>
          <w:szCs w:val="20"/>
          <w:spacing w:val="4"/>
        </w:rPr>
        <w:t>6</w:t>
      </w:r>
      <w:r>
        <w:rPr>
          <w:sz w:val="20"/>
          <w:szCs w:val="20"/>
          <w:spacing w:val="4"/>
        </w:rPr>
        <w:t>）</w:t>
      </w:r>
      <w:r>
        <w:rPr>
          <w:sz w:val="20"/>
          <w:szCs w:val="20"/>
          <w:spacing w:val="26"/>
        </w:rPr>
        <w:t xml:space="preserve"> </w:t>
      </w:r>
      <w:r>
        <w:rPr>
          <w:sz w:val="20"/>
          <w:szCs w:val="20"/>
          <w:spacing w:val="4"/>
        </w:rPr>
        <w:t>风险和机遇；</w:t>
      </w:r>
    </w:p>
    <w:p>
      <w:pPr>
        <w:pStyle w:val="BodyText"/>
        <w:ind w:left="420"/>
        <w:spacing w:before="65" w:line="228" w:lineRule="auto"/>
        <w:rPr>
          <w:sz w:val="20"/>
          <w:szCs w:val="20"/>
        </w:rPr>
      </w:pPr>
      <w:r>
        <w:rPr>
          <w:rFonts w:ascii="Times New Roman" w:hAnsi="Times New Roman" w:eastAsia="Times New Roman" w:cs="Times New Roman"/>
          <w:sz w:val="20"/>
          <w:szCs w:val="20"/>
          <w:spacing w:val="9"/>
        </w:rPr>
        <w:t>e</w:t>
      </w:r>
      <w:r>
        <w:rPr>
          <w:sz w:val="20"/>
          <w:szCs w:val="20"/>
          <w:spacing w:val="9"/>
        </w:rPr>
        <w:t>） 保持有效的职业健康安全管理体系所需资源的</w:t>
      </w:r>
      <w:r>
        <w:rPr>
          <w:sz w:val="20"/>
          <w:szCs w:val="20"/>
          <w:spacing w:val="8"/>
        </w:rPr>
        <w:t>充分性；</w:t>
      </w:r>
    </w:p>
    <w:p>
      <w:pPr>
        <w:pStyle w:val="BodyText"/>
        <w:ind w:left="420"/>
        <w:spacing w:before="66" w:line="228" w:lineRule="auto"/>
        <w:rPr>
          <w:sz w:val="20"/>
          <w:szCs w:val="20"/>
        </w:rPr>
      </w:pPr>
      <w:r>
        <w:rPr>
          <w:rFonts w:ascii="Times New Roman" w:hAnsi="Times New Roman" w:eastAsia="Times New Roman" w:cs="Times New Roman"/>
          <w:sz w:val="20"/>
          <w:szCs w:val="20"/>
          <w:spacing w:val="7"/>
        </w:rPr>
        <w:t>f</w:t>
      </w:r>
      <w:r>
        <w:rPr>
          <w:sz w:val="20"/>
          <w:szCs w:val="20"/>
          <w:spacing w:val="7"/>
        </w:rPr>
        <w:t>） 与相关方的有关沟通；</w:t>
      </w:r>
    </w:p>
    <w:p>
      <w:pPr>
        <w:pStyle w:val="BodyText"/>
        <w:ind w:left="418"/>
        <w:spacing w:before="64" w:line="221" w:lineRule="auto"/>
        <w:rPr>
          <w:sz w:val="20"/>
          <w:szCs w:val="20"/>
        </w:rPr>
      </w:pPr>
      <w:r>
        <w:rPr>
          <w:rFonts w:ascii="Times New Roman" w:hAnsi="Times New Roman" w:eastAsia="Times New Roman" w:cs="Times New Roman"/>
          <w:sz w:val="20"/>
          <w:szCs w:val="20"/>
          <w:spacing w:val="5"/>
        </w:rPr>
        <w:t>g</w:t>
      </w:r>
      <w:r>
        <w:rPr>
          <w:sz w:val="20"/>
          <w:szCs w:val="20"/>
          <w:spacing w:val="5"/>
        </w:rPr>
        <w:t>）</w:t>
      </w:r>
      <w:r>
        <w:rPr>
          <w:sz w:val="20"/>
          <w:szCs w:val="20"/>
          <w:spacing w:val="31"/>
        </w:rPr>
        <w:t xml:space="preserve"> </w:t>
      </w:r>
      <w:r>
        <w:rPr>
          <w:sz w:val="20"/>
          <w:szCs w:val="20"/>
          <w:spacing w:val="5"/>
        </w:rPr>
        <w:t>持续改进的机会。</w:t>
      </w:r>
    </w:p>
    <w:p>
      <w:pPr>
        <w:pStyle w:val="BodyText"/>
        <w:ind w:left="425"/>
        <w:spacing w:before="73" w:line="228" w:lineRule="auto"/>
        <w:rPr>
          <w:sz w:val="20"/>
          <w:szCs w:val="20"/>
        </w:rPr>
      </w:pPr>
      <w:r>
        <w:rPr>
          <w:sz w:val="20"/>
          <w:szCs w:val="20"/>
          <w:spacing w:val="8"/>
        </w:rPr>
        <w:t>管理评审的输出应包括与下列事项有关的决定：</w:t>
      </w:r>
    </w:p>
    <w:p>
      <w:pPr>
        <w:pStyle w:val="BodyText"/>
        <w:ind w:left="419"/>
        <w:spacing w:before="65" w:line="228" w:lineRule="auto"/>
        <w:rPr>
          <w:sz w:val="20"/>
          <w:szCs w:val="20"/>
        </w:rPr>
      </w:pPr>
      <w:r>
        <w:rPr>
          <w:sz w:val="20"/>
          <w:szCs w:val="20"/>
          <w:spacing w:val="9"/>
        </w:rPr>
        <w:t>——职业健康安全管理体系在实现其预期结果方面的持续适宜性、充分性和有效性；</w:t>
      </w:r>
    </w:p>
    <w:p>
      <w:pPr>
        <w:pStyle w:val="BodyText"/>
        <w:ind w:left="419"/>
        <w:spacing w:before="65" w:line="227" w:lineRule="auto"/>
        <w:rPr>
          <w:sz w:val="20"/>
          <w:szCs w:val="20"/>
        </w:rPr>
      </w:pPr>
      <w:r>
        <w:rPr>
          <w:sz w:val="20"/>
          <w:szCs w:val="20"/>
          <w:spacing w:val="8"/>
        </w:rPr>
        <w:t>——持续改进的机会；</w:t>
      </w:r>
    </w:p>
    <w:p>
      <w:pPr>
        <w:pStyle w:val="BodyText"/>
        <w:ind w:left="419"/>
        <w:spacing w:before="66" w:line="228" w:lineRule="auto"/>
        <w:rPr>
          <w:sz w:val="20"/>
          <w:szCs w:val="20"/>
        </w:rPr>
      </w:pPr>
      <w:r>
        <w:rPr>
          <w:sz w:val="20"/>
          <w:szCs w:val="20"/>
          <w:spacing w:val="9"/>
        </w:rPr>
        <w:t>——任何对职业健康安全管理体系变更的需求；</w:t>
      </w:r>
    </w:p>
    <w:p>
      <w:pPr>
        <w:pStyle w:val="BodyText"/>
        <w:ind w:left="419"/>
        <w:spacing w:before="65" w:line="228" w:lineRule="auto"/>
        <w:rPr>
          <w:sz w:val="20"/>
          <w:szCs w:val="20"/>
        </w:rPr>
      </w:pPr>
      <w:r>
        <w:rPr>
          <w:sz w:val="20"/>
          <w:szCs w:val="20"/>
          <w:spacing w:val="7"/>
        </w:rPr>
        <w:t>——所需资源；</w:t>
      </w:r>
    </w:p>
    <w:p>
      <w:pPr>
        <w:pStyle w:val="BodyText"/>
        <w:ind w:left="419"/>
        <w:spacing w:before="65" w:line="228" w:lineRule="auto"/>
        <w:rPr>
          <w:sz w:val="20"/>
          <w:szCs w:val="20"/>
        </w:rPr>
      </w:pPr>
      <w:r>
        <w:rPr>
          <w:sz w:val="20"/>
          <w:szCs w:val="20"/>
          <w:spacing w:val="8"/>
        </w:rPr>
        <w:t>——措施（若需要</w:t>
      </w:r>
      <w:r>
        <w:rPr>
          <w:sz w:val="20"/>
          <w:szCs w:val="20"/>
          <w:spacing w:val="-51"/>
        </w:rPr>
        <w:t>）；</w:t>
      </w:r>
    </w:p>
    <w:p>
      <w:pPr>
        <w:pStyle w:val="BodyText"/>
        <w:ind w:left="419"/>
        <w:spacing w:before="65" w:line="227" w:lineRule="auto"/>
        <w:rPr>
          <w:sz w:val="20"/>
          <w:szCs w:val="20"/>
        </w:rPr>
      </w:pPr>
      <w:r>
        <w:rPr>
          <w:sz w:val="20"/>
          <w:szCs w:val="20"/>
          <w:spacing w:val="9"/>
        </w:rPr>
        <w:t>——改进职业健康安全管理体系与其他业务过程融合的机会；</w:t>
      </w:r>
    </w:p>
    <w:p>
      <w:pPr>
        <w:pStyle w:val="BodyText"/>
        <w:ind w:left="419"/>
        <w:spacing w:before="66" w:line="228" w:lineRule="auto"/>
        <w:rPr>
          <w:sz w:val="20"/>
          <w:szCs w:val="20"/>
        </w:rPr>
      </w:pPr>
      <w:r>
        <w:rPr>
          <w:sz w:val="20"/>
          <w:szCs w:val="20"/>
          <w:spacing w:val="8"/>
        </w:rPr>
        <w:t>——对组织战略方向的任何影响。</w:t>
      </w:r>
    </w:p>
    <w:p>
      <w:pPr>
        <w:pStyle w:val="BodyText"/>
        <w:ind w:left="423"/>
        <w:spacing w:before="65" w:line="228" w:lineRule="auto"/>
        <w:rPr>
          <w:sz w:val="20"/>
          <w:szCs w:val="20"/>
        </w:rPr>
      </w:pPr>
      <w:r>
        <w:rPr>
          <w:sz w:val="20"/>
          <w:szCs w:val="20"/>
          <w:spacing w:val="7"/>
        </w:rPr>
        <w:t>最高管理者应就相关的管理评审输出与工作人员及其代表（若有）进行沟通（见</w:t>
      </w:r>
      <w:r>
        <w:rPr>
          <w:sz w:val="20"/>
          <w:szCs w:val="20"/>
          <w:spacing w:val="-40"/>
        </w:rPr>
        <w:t xml:space="preserve"> </w:t>
      </w:r>
      <w:r>
        <w:rPr>
          <w:rFonts w:ascii="Times New Roman" w:hAnsi="Times New Roman" w:eastAsia="Times New Roman" w:cs="Times New Roman"/>
          <w:sz w:val="20"/>
          <w:szCs w:val="20"/>
          <w:spacing w:val="6"/>
        </w:rPr>
        <w:t>7.4</w:t>
      </w:r>
      <w:r>
        <w:rPr>
          <w:sz w:val="20"/>
          <w:szCs w:val="20"/>
          <w:spacing w:val="6"/>
        </w:rPr>
        <w:t>）。</w:t>
      </w:r>
    </w:p>
    <w:p>
      <w:pPr>
        <w:pStyle w:val="BodyText"/>
        <w:ind w:left="423"/>
        <w:spacing w:before="65" w:line="228" w:lineRule="auto"/>
        <w:rPr>
          <w:sz w:val="20"/>
          <w:szCs w:val="20"/>
        </w:rPr>
      </w:pPr>
      <w:r>
        <w:rPr>
          <w:sz w:val="20"/>
          <w:szCs w:val="20"/>
          <w:spacing w:val="9"/>
        </w:rPr>
        <w:t>组织应保留文件化信息，以作为管理评审结果的证据。</w:t>
      </w:r>
    </w:p>
    <w:p>
      <w:pPr>
        <w:ind w:left="11"/>
        <w:spacing w:before="65" w:line="230" w:lineRule="auto"/>
        <w:outlineLvl w:val="0"/>
        <w:rPr>
          <w:rFonts w:ascii="SimHei" w:hAnsi="SimHei" w:eastAsia="SimHei" w:cs="SimHei"/>
          <w:sz w:val="20"/>
          <w:szCs w:val="20"/>
        </w:rPr>
      </w:pPr>
      <w:bookmarkStart w:name="bookmark52" w:id="64"/>
      <w:bookmarkEnd w:id="64"/>
      <w:r>
        <w:rPr>
          <w:rFonts w:ascii="SimHei" w:hAnsi="SimHei" w:eastAsia="SimHei" w:cs="SimHei"/>
          <w:sz w:val="20"/>
          <w:szCs w:val="20"/>
          <w:spacing w:val="-2"/>
        </w:rPr>
        <w:t>10</w:t>
      </w:r>
      <w:r>
        <w:rPr>
          <w:rFonts w:ascii="SimHei" w:hAnsi="SimHei" w:eastAsia="SimHei" w:cs="SimHei"/>
          <w:sz w:val="20"/>
          <w:szCs w:val="20"/>
          <w:spacing w:val="12"/>
        </w:rPr>
        <w:t xml:space="preserve">  </w:t>
      </w:r>
      <w:r>
        <w:rPr>
          <w:rFonts w:ascii="SimHei" w:hAnsi="SimHei" w:eastAsia="SimHei" w:cs="SimHei"/>
          <w:sz w:val="20"/>
          <w:szCs w:val="20"/>
          <w:spacing w:val="-2"/>
        </w:rPr>
        <w:t>改进</w:t>
      </w:r>
    </w:p>
    <w:p>
      <w:pPr>
        <w:ind w:left="11"/>
        <w:spacing w:before="63" w:line="230" w:lineRule="auto"/>
        <w:outlineLvl w:val="0"/>
        <w:rPr>
          <w:rFonts w:ascii="SimHei" w:hAnsi="SimHei" w:eastAsia="SimHei" w:cs="SimHei"/>
          <w:sz w:val="20"/>
          <w:szCs w:val="20"/>
        </w:rPr>
      </w:pPr>
      <w:bookmarkStart w:name="bookmark53" w:id="65"/>
      <w:bookmarkEnd w:id="65"/>
      <w:r>
        <w:rPr>
          <w:rFonts w:ascii="SimHei" w:hAnsi="SimHei" w:eastAsia="SimHei" w:cs="SimHei"/>
          <w:sz w:val="20"/>
          <w:szCs w:val="20"/>
          <w:spacing w:val="1"/>
        </w:rPr>
        <w:t>10.1</w:t>
      </w:r>
      <w:r>
        <w:rPr>
          <w:rFonts w:ascii="SimHei" w:hAnsi="SimHei" w:eastAsia="SimHei" w:cs="SimHei"/>
          <w:sz w:val="20"/>
          <w:szCs w:val="20"/>
          <w:spacing w:val="10"/>
        </w:rPr>
        <w:t xml:space="preserve">  </w:t>
      </w:r>
      <w:r>
        <w:rPr>
          <w:rFonts w:ascii="SimHei" w:hAnsi="SimHei" w:eastAsia="SimHei" w:cs="SimHei"/>
          <w:sz w:val="20"/>
          <w:szCs w:val="20"/>
          <w:spacing w:val="1"/>
        </w:rPr>
        <w:t>总则</w:t>
      </w:r>
    </w:p>
    <w:p>
      <w:pPr>
        <w:pStyle w:val="BodyText"/>
        <w:ind w:left="5" w:right="54" w:firstLine="417"/>
        <w:spacing w:before="63" w:line="288" w:lineRule="auto"/>
        <w:rPr>
          <w:sz w:val="20"/>
          <w:szCs w:val="20"/>
        </w:rPr>
      </w:pPr>
      <w:r>
        <w:rPr>
          <w:sz w:val="20"/>
          <w:szCs w:val="20"/>
          <w:spacing w:val="7"/>
        </w:rPr>
        <w:t>组织应确定改进的机会（见第</w:t>
      </w:r>
      <w:r>
        <w:rPr>
          <w:sz w:val="20"/>
          <w:szCs w:val="20"/>
          <w:spacing w:val="-39"/>
        </w:rPr>
        <w:t xml:space="preserve"> </w:t>
      </w:r>
      <w:r>
        <w:rPr>
          <w:rFonts w:ascii="Times New Roman" w:hAnsi="Times New Roman" w:eastAsia="Times New Roman" w:cs="Times New Roman"/>
          <w:sz w:val="20"/>
          <w:szCs w:val="20"/>
          <w:spacing w:val="7"/>
        </w:rPr>
        <w:t>9</w:t>
      </w:r>
      <w:r>
        <w:rPr>
          <w:rFonts w:ascii="Times New Roman" w:hAnsi="Times New Roman" w:eastAsia="Times New Roman" w:cs="Times New Roman"/>
          <w:sz w:val="20"/>
          <w:szCs w:val="20"/>
          <w:spacing w:val="19"/>
        </w:rPr>
        <w:t xml:space="preserve"> </w:t>
      </w:r>
      <w:r>
        <w:rPr>
          <w:sz w:val="20"/>
          <w:szCs w:val="20"/>
          <w:spacing w:val="7"/>
        </w:rPr>
        <w:t>章</w:t>
      </w:r>
      <w:r>
        <w:rPr>
          <w:sz w:val="20"/>
          <w:szCs w:val="20"/>
          <w:spacing w:val="-53"/>
        </w:rPr>
        <w:t>），</w:t>
      </w:r>
      <w:r>
        <w:rPr>
          <w:sz w:val="20"/>
          <w:szCs w:val="20"/>
          <w:spacing w:val="7"/>
        </w:rPr>
        <w:t>并实施必要的措施，以实现其职业健康安全管理体系</w:t>
      </w:r>
      <w:r>
        <w:rPr>
          <w:sz w:val="20"/>
          <w:szCs w:val="20"/>
          <w:spacing w:val="6"/>
        </w:rPr>
        <w:t>的预期</w:t>
      </w:r>
      <w:r>
        <w:rPr>
          <w:sz w:val="20"/>
          <w:szCs w:val="20"/>
        </w:rPr>
        <w:t xml:space="preserve"> </w:t>
      </w:r>
      <w:bookmarkStart w:name="bookmark54" w:id="66"/>
      <w:bookmarkEnd w:id="66"/>
      <w:r>
        <w:rPr>
          <w:sz w:val="20"/>
          <w:szCs w:val="20"/>
          <w:spacing w:val="1"/>
        </w:rPr>
        <w:t>结果。</w:t>
      </w:r>
    </w:p>
    <w:p>
      <w:pPr>
        <w:ind w:left="11"/>
        <w:spacing w:before="1" w:line="229" w:lineRule="auto"/>
        <w:outlineLvl w:val="0"/>
        <w:rPr>
          <w:rFonts w:ascii="SimHei" w:hAnsi="SimHei" w:eastAsia="SimHei" w:cs="SimHei"/>
          <w:sz w:val="20"/>
          <w:szCs w:val="20"/>
        </w:rPr>
      </w:pPr>
      <w:bookmarkStart w:name="bookmark75" w:id="67"/>
      <w:bookmarkEnd w:id="67"/>
      <w:r>
        <w:rPr>
          <w:rFonts w:ascii="SimHei" w:hAnsi="SimHei" w:eastAsia="SimHei" w:cs="SimHei"/>
          <w:sz w:val="20"/>
          <w:szCs w:val="20"/>
          <w:spacing w:val="6"/>
        </w:rPr>
        <w:t>10.2</w:t>
      </w:r>
      <w:r>
        <w:rPr>
          <w:rFonts w:ascii="SimHei" w:hAnsi="SimHei" w:eastAsia="SimHei" w:cs="SimHei"/>
          <w:sz w:val="20"/>
          <w:szCs w:val="20"/>
          <w:spacing w:val="6"/>
        </w:rPr>
        <w:t xml:space="preserve">  </w:t>
      </w:r>
      <w:r>
        <w:rPr>
          <w:rFonts w:ascii="SimHei" w:hAnsi="SimHei" w:eastAsia="SimHei" w:cs="SimHei"/>
          <w:sz w:val="20"/>
          <w:szCs w:val="20"/>
          <w:spacing w:val="6"/>
        </w:rPr>
        <w:t>事件、不符合和纠正措施</w:t>
      </w:r>
    </w:p>
    <w:p>
      <w:pPr>
        <w:pStyle w:val="BodyText"/>
        <w:ind w:left="433" w:right="91" w:hanging="10"/>
        <w:spacing w:before="63" w:line="288" w:lineRule="auto"/>
        <w:rPr>
          <w:sz w:val="20"/>
          <w:szCs w:val="20"/>
        </w:rPr>
      </w:pPr>
      <w:r>
        <w:rPr>
          <w:sz w:val="20"/>
          <w:szCs w:val="20"/>
          <w:spacing w:val="9"/>
        </w:rPr>
        <w:t>组织应建立、实施和保持包括报告、调查和采取措施在内的过程，以确定和管理</w:t>
      </w:r>
      <w:r>
        <w:rPr>
          <w:sz w:val="20"/>
          <w:szCs w:val="20"/>
          <w:spacing w:val="8"/>
        </w:rPr>
        <w:t>事件和不符合。</w:t>
      </w:r>
      <w:r>
        <w:rPr>
          <w:sz w:val="20"/>
          <w:szCs w:val="20"/>
        </w:rPr>
        <w:t xml:space="preserve"> </w:t>
      </w:r>
      <w:r>
        <w:rPr>
          <w:sz w:val="20"/>
          <w:szCs w:val="20"/>
          <w:spacing w:val="7"/>
        </w:rPr>
        <w:t>当事件或不符合发生时，组织应：</w:t>
      </w:r>
    </w:p>
    <w:p>
      <w:pPr>
        <w:pStyle w:val="BodyText"/>
        <w:ind w:left="420"/>
        <w:spacing w:line="227" w:lineRule="auto"/>
        <w:rPr>
          <w:sz w:val="20"/>
          <w:szCs w:val="20"/>
        </w:rPr>
      </w:pPr>
      <w:r>
        <w:rPr>
          <w:rFonts w:ascii="Times New Roman" w:hAnsi="Times New Roman" w:eastAsia="Times New Roman" w:cs="Times New Roman"/>
          <w:sz w:val="20"/>
          <w:szCs w:val="20"/>
          <w:spacing w:val="8"/>
        </w:rPr>
        <w:t>a</w:t>
      </w:r>
      <w:r>
        <w:rPr>
          <w:sz w:val="20"/>
          <w:szCs w:val="20"/>
          <w:spacing w:val="8"/>
        </w:rPr>
        <w:t>） 及时对事件和不符合做出反应，并在适用时：</w:t>
      </w:r>
    </w:p>
    <w:p>
      <w:pPr>
        <w:pStyle w:val="BodyText"/>
        <w:ind w:left="866"/>
        <w:spacing w:before="66" w:line="227" w:lineRule="auto"/>
        <w:rPr>
          <w:sz w:val="20"/>
          <w:szCs w:val="20"/>
        </w:rPr>
      </w:pPr>
      <w:r>
        <w:rPr>
          <w:rFonts w:ascii="Times New Roman" w:hAnsi="Times New Roman" w:eastAsia="Times New Roman" w:cs="Times New Roman"/>
          <w:sz w:val="20"/>
          <w:szCs w:val="20"/>
          <w:spacing w:val="7"/>
        </w:rPr>
        <w:t>1</w:t>
      </w:r>
      <w:r>
        <w:rPr>
          <w:sz w:val="20"/>
          <w:szCs w:val="20"/>
          <w:spacing w:val="7"/>
        </w:rPr>
        <w:t>）采取措施予以控制和纠正；</w:t>
      </w:r>
    </w:p>
    <w:p>
      <w:pPr>
        <w:pStyle w:val="BodyText"/>
        <w:ind w:left="846"/>
        <w:spacing w:before="66" w:line="228" w:lineRule="auto"/>
        <w:rPr>
          <w:sz w:val="20"/>
          <w:szCs w:val="20"/>
        </w:rPr>
      </w:pPr>
      <w:r>
        <w:rPr>
          <w:rFonts w:ascii="Times New Roman" w:hAnsi="Times New Roman" w:eastAsia="Times New Roman" w:cs="Times New Roman"/>
          <w:sz w:val="20"/>
          <w:szCs w:val="20"/>
          <w:spacing w:val="7"/>
        </w:rPr>
        <w:t>2</w:t>
      </w:r>
      <w:r>
        <w:rPr>
          <w:sz w:val="20"/>
          <w:szCs w:val="20"/>
          <w:spacing w:val="7"/>
        </w:rPr>
        <w:t>）处置后果；</w:t>
      </w:r>
    </w:p>
    <w:p>
      <w:pPr>
        <w:pStyle w:val="BodyText"/>
        <w:spacing w:before="65" w:line="226" w:lineRule="auto"/>
        <w:jc w:val="right"/>
        <w:rPr>
          <w:sz w:val="20"/>
          <w:szCs w:val="20"/>
        </w:rPr>
      </w:pPr>
      <w:r>
        <w:rPr>
          <w:rFonts w:ascii="Times New Roman" w:hAnsi="Times New Roman" w:eastAsia="Times New Roman" w:cs="Times New Roman"/>
          <w:sz w:val="20"/>
          <w:szCs w:val="20"/>
          <w:spacing w:val="4"/>
        </w:rPr>
        <w:t>b</w:t>
      </w:r>
      <w:r>
        <w:rPr>
          <w:sz w:val="20"/>
          <w:szCs w:val="20"/>
          <w:spacing w:val="4"/>
        </w:rPr>
        <w:t>）</w:t>
      </w:r>
      <w:r>
        <w:rPr>
          <w:sz w:val="20"/>
          <w:szCs w:val="20"/>
          <w:spacing w:val="-21"/>
        </w:rPr>
        <w:t xml:space="preserve"> </w:t>
      </w:r>
      <w:r>
        <w:rPr>
          <w:sz w:val="20"/>
          <w:szCs w:val="20"/>
          <w:spacing w:val="4"/>
        </w:rPr>
        <w:t>在工作人员的参与（见</w:t>
      </w:r>
      <w:r>
        <w:rPr>
          <w:sz w:val="20"/>
          <w:szCs w:val="20"/>
          <w:spacing w:val="-35"/>
        </w:rPr>
        <w:t xml:space="preserve"> </w:t>
      </w:r>
      <w:r>
        <w:rPr>
          <w:rFonts w:ascii="Times New Roman" w:hAnsi="Times New Roman" w:eastAsia="Times New Roman" w:cs="Times New Roman"/>
          <w:sz w:val="20"/>
          <w:szCs w:val="20"/>
          <w:spacing w:val="4"/>
        </w:rPr>
        <w:t>5.4</w:t>
      </w:r>
      <w:r>
        <w:rPr>
          <w:sz w:val="20"/>
          <w:szCs w:val="20"/>
          <w:spacing w:val="4"/>
        </w:rPr>
        <w:t>）和其他相关方的参加下，通过下列活动，评价是否采取纠正措施，</w:t>
      </w:r>
    </w:p>
    <w:p>
      <w:pPr>
        <w:pStyle w:val="BodyText"/>
        <w:ind w:left="874"/>
        <w:spacing w:before="67" w:line="227" w:lineRule="auto"/>
        <w:rPr>
          <w:sz w:val="20"/>
          <w:szCs w:val="20"/>
        </w:rPr>
      </w:pPr>
      <w:r>
        <w:rPr>
          <w:sz w:val="20"/>
          <w:szCs w:val="20"/>
          <w:spacing w:val="9"/>
        </w:rPr>
        <w:t>以消除导致事件或不符合的根本原因，防止事件或不符合再次发生或在</w:t>
      </w:r>
      <w:r>
        <w:rPr>
          <w:sz w:val="20"/>
          <w:szCs w:val="20"/>
          <w:spacing w:val="8"/>
        </w:rPr>
        <w:t>其他场合发生：</w:t>
      </w:r>
    </w:p>
    <w:p>
      <w:pPr>
        <w:pStyle w:val="BodyText"/>
        <w:ind w:left="866"/>
        <w:spacing w:before="66" w:line="228" w:lineRule="auto"/>
        <w:rPr>
          <w:sz w:val="20"/>
          <w:szCs w:val="20"/>
        </w:rPr>
      </w:pPr>
      <w:r>
        <w:rPr>
          <w:rFonts w:ascii="Times New Roman" w:hAnsi="Times New Roman" w:eastAsia="Times New Roman" w:cs="Times New Roman"/>
          <w:sz w:val="20"/>
          <w:szCs w:val="20"/>
          <w:spacing w:val="6"/>
        </w:rPr>
        <w:t>1</w:t>
      </w:r>
      <w:r>
        <w:rPr>
          <w:sz w:val="20"/>
          <w:szCs w:val="20"/>
          <w:spacing w:val="6"/>
        </w:rPr>
        <w:t>） 调查事件或评审不符合；</w:t>
      </w:r>
    </w:p>
    <w:p>
      <w:pPr>
        <w:pStyle w:val="BodyText"/>
        <w:ind w:left="846"/>
        <w:spacing w:before="65" w:line="228" w:lineRule="auto"/>
        <w:rPr>
          <w:sz w:val="20"/>
          <w:szCs w:val="20"/>
        </w:rPr>
      </w:pPr>
      <w:r>
        <w:rPr>
          <w:rFonts w:ascii="Times New Roman" w:hAnsi="Times New Roman" w:eastAsia="Times New Roman" w:cs="Times New Roman"/>
          <w:sz w:val="20"/>
          <w:szCs w:val="20"/>
          <w:spacing w:val="8"/>
        </w:rPr>
        <w:t>2</w:t>
      </w:r>
      <w:r>
        <w:rPr>
          <w:sz w:val="20"/>
          <w:szCs w:val="20"/>
          <w:spacing w:val="8"/>
        </w:rPr>
        <w:t>） 确定导致事件或不符合的原因；</w:t>
      </w:r>
    </w:p>
    <w:p>
      <w:pPr>
        <w:pStyle w:val="BodyText"/>
        <w:ind w:left="853"/>
        <w:spacing w:before="65" w:line="227" w:lineRule="auto"/>
        <w:rPr>
          <w:sz w:val="20"/>
          <w:szCs w:val="20"/>
        </w:rPr>
      </w:pPr>
      <w:r>
        <w:rPr>
          <w:rFonts w:ascii="Times New Roman" w:hAnsi="Times New Roman" w:eastAsia="Times New Roman" w:cs="Times New Roman"/>
          <w:sz w:val="20"/>
          <w:szCs w:val="20"/>
          <w:spacing w:val="9"/>
        </w:rPr>
        <w:t>3</w:t>
      </w:r>
      <w:r>
        <w:rPr>
          <w:sz w:val="20"/>
          <w:szCs w:val="20"/>
          <w:spacing w:val="9"/>
        </w:rPr>
        <w:t>） 确定类似事件是否曾经发生过，不符合是否存在，或它们是否可能会发生；</w:t>
      </w:r>
    </w:p>
    <w:p>
      <w:pPr>
        <w:pStyle w:val="BodyText"/>
        <w:ind w:left="419"/>
        <w:spacing w:before="66" w:line="226" w:lineRule="auto"/>
        <w:rPr>
          <w:sz w:val="20"/>
          <w:szCs w:val="20"/>
        </w:rPr>
      </w:pPr>
      <w:r>
        <w:rPr>
          <w:rFonts w:ascii="Times New Roman" w:hAnsi="Times New Roman" w:eastAsia="Times New Roman" w:cs="Times New Roman"/>
          <w:sz w:val="20"/>
          <w:szCs w:val="20"/>
          <w:spacing w:val="8"/>
        </w:rPr>
        <w:t>c</w:t>
      </w:r>
      <w:r>
        <w:rPr>
          <w:sz w:val="20"/>
          <w:szCs w:val="20"/>
          <w:spacing w:val="8"/>
        </w:rPr>
        <w:t>） 在适当时，对现有的职业健康安全风险和其他风险的评价进行评审（见</w:t>
      </w:r>
      <w:r>
        <w:rPr>
          <w:sz w:val="20"/>
          <w:szCs w:val="20"/>
          <w:spacing w:val="-36"/>
        </w:rPr>
        <w:t xml:space="preserve"> </w:t>
      </w:r>
      <w:r>
        <w:rPr>
          <w:rFonts w:ascii="Times New Roman" w:hAnsi="Times New Roman" w:eastAsia="Times New Roman" w:cs="Times New Roman"/>
          <w:sz w:val="20"/>
          <w:szCs w:val="20"/>
          <w:spacing w:val="8"/>
        </w:rPr>
        <w:t>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8"/>
        </w:rPr>
        <w:t>1</w:t>
      </w:r>
      <w:r>
        <w:rPr>
          <w:sz w:val="20"/>
          <w:szCs w:val="20"/>
          <w:spacing w:val="-54"/>
        </w:rPr>
        <w:t>）；</w:t>
      </w:r>
    </w:p>
    <w:p>
      <w:pPr>
        <w:pStyle w:val="BodyText"/>
        <w:ind w:left="849" w:right="52" w:hanging="430"/>
        <w:spacing w:before="67" w:line="259" w:lineRule="auto"/>
        <w:rPr>
          <w:sz w:val="20"/>
          <w:szCs w:val="20"/>
        </w:rPr>
      </w:pPr>
      <w:r>
        <w:rPr>
          <w:rFonts w:ascii="Times New Roman" w:hAnsi="Times New Roman" w:eastAsia="Times New Roman" w:cs="Times New Roman"/>
          <w:sz w:val="20"/>
          <w:szCs w:val="20"/>
          <w:spacing w:val="7"/>
        </w:rPr>
        <w:t>d</w:t>
      </w:r>
      <w:r>
        <w:rPr>
          <w:sz w:val="20"/>
          <w:szCs w:val="20"/>
          <w:spacing w:val="7"/>
        </w:rPr>
        <w:t>） 按照控制层级（见</w:t>
      </w:r>
      <w:r>
        <w:rPr>
          <w:sz w:val="20"/>
          <w:szCs w:val="20"/>
          <w:spacing w:val="-35"/>
        </w:rPr>
        <w:t xml:space="preserve"> </w:t>
      </w:r>
      <w:r>
        <w:rPr>
          <w:rFonts w:ascii="Times New Roman" w:hAnsi="Times New Roman" w:eastAsia="Times New Roman" w:cs="Times New Roman"/>
          <w:sz w:val="20"/>
          <w:szCs w:val="20"/>
          <w:spacing w:val="7"/>
        </w:rPr>
        <w:t>8.</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7"/>
        </w:rPr>
        <w:t>1.2</w:t>
      </w:r>
      <w:r>
        <w:rPr>
          <w:sz w:val="20"/>
          <w:szCs w:val="20"/>
          <w:spacing w:val="7"/>
        </w:rPr>
        <w:t>）和变更管理（见</w:t>
      </w:r>
      <w:r>
        <w:rPr>
          <w:sz w:val="20"/>
          <w:szCs w:val="20"/>
          <w:spacing w:val="-32"/>
        </w:rPr>
        <w:t xml:space="preserve"> </w:t>
      </w:r>
      <w:r>
        <w:rPr>
          <w:rFonts w:ascii="Times New Roman" w:hAnsi="Times New Roman" w:eastAsia="Times New Roman" w:cs="Times New Roman"/>
          <w:sz w:val="20"/>
          <w:szCs w:val="20"/>
          <w:spacing w:val="7"/>
        </w:rPr>
        <w:t>8</w:t>
      </w:r>
      <w:r>
        <w:rPr>
          <w:rFonts w:ascii="Times New Roman" w:hAnsi="Times New Roman" w:eastAsia="Times New Roman" w:cs="Times New Roman"/>
          <w:sz w:val="20"/>
          <w:szCs w:val="20"/>
          <w:spacing w:val="6"/>
        </w:rPr>
        <w:t>.</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6"/>
        </w:rPr>
        <w:t>1.3</w:t>
      </w:r>
      <w:r>
        <w:rPr>
          <w:sz w:val="20"/>
          <w:szCs w:val="20"/>
          <w:spacing w:val="-38"/>
        </w:rPr>
        <w:t>），</w:t>
      </w:r>
      <w:r>
        <w:rPr>
          <w:sz w:val="20"/>
          <w:szCs w:val="20"/>
          <w:spacing w:val="6"/>
        </w:rPr>
        <w:t>确定并实施任何所需的措施，包括纠正措</w:t>
      </w:r>
      <w:r>
        <w:rPr>
          <w:sz w:val="20"/>
          <w:szCs w:val="20"/>
        </w:rPr>
        <w:t xml:space="preserve"> </w:t>
      </w:r>
      <w:r>
        <w:rPr>
          <w:sz w:val="20"/>
          <w:szCs w:val="20"/>
        </w:rPr>
        <w:t>施；</w:t>
      </w:r>
    </w:p>
    <w:p>
      <w:pPr>
        <w:pStyle w:val="BodyText"/>
        <w:ind w:left="420"/>
        <w:spacing w:before="63" w:line="226" w:lineRule="auto"/>
        <w:rPr>
          <w:sz w:val="20"/>
          <w:szCs w:val="20"/>
        </w:rPr>
      </w:pPr>
      <w:r>
        <w:rPr>
          <w:rFonts w:ascii="Times New Roman" w:hAnsi="Times New Roman" w:eastAsia="Times New Roman" w:cs="Times New Roman"/>
          <w:sz w:val="20"/>
          <w:szCs w:val="20"/>
          <w:spacing w:val="9"/>
        </w:rPr>
        <w:t>e</w:t>
      </w:r>
      <w:r>
        <w:rPr>
          <w:sz w:val="20"/>
          <w:szCs w:val="20"/>
          <w:spacing w:val="9"/>
        </w:rPr>
        <w:t>） 在采取措施前，评价与新的或变化的危险源相关的职业健康安全风险；</w:t>
      </w:r>
    </w:p>
    <w:p>
      <w:pPr>
        <w:pStyle w:val="BodyText"/>
        <w:ind w:left="420"/>
        <w:spacing w:before="67" w:line="227" w:lineRule="auto"/>
        <w:rPr>
          <w:sz w:val="20"/>
          <w:szCs w:val="20"/>
        </w:rPr>
      </w:pPr>
      <w:r>
        <w:rPr>
          <w:rFonts w:ascii="Times New Roman" w:hAnsi="Times New Roman" w:eastAsia="Times New Roman" w:cs="Times New Roman"/>
          <w:sz w:val="20"/>
          <w:szCs w:val="20"/>
          <w:spacing w:val="8"/>
        </w:rPr>
        <w:t>f</w:t>
      </w:r>
      <w:r>
        <w:rPr>
          <w:sz w:val="20"/>
          <w:szCs w:val="20"/>
          <w:spacing w:val="8"/>
        </w:rPr>
        <w:t>） 评审任何所采取措施的有效性，包括纠正措施；</w:t>
      </w:r>
    </w:p>
    <w:p>
      <w:pPr>
        <w:pStyle w:val="BodyText"/>
        <w:ind w:left="418"/>
        <w:spacing w:before="66" w:line="221" w:lineRule="auto"/>
        <w:rPr>
          <w:sz w:val="20"/>
          <w:szCs w:val="20"/>
        </w:rPr>
      </w:pPr>
      <w:r>
        <w:rPr>
          <w:rFonts w:ascii="Times New Roman" w:hAnsi="Times New Roman" w:eastAsia="Times New Roman" w:cs="Times New Roman"/>
          <w:sz w:val="20"/>
          <w:szCs w:val="20"/>
          <w:spacing w:val="8"/>
        </w:rPr>
        <w:t>g</w:t>
      </w:r>
      <w:r>
        <w:rPr>
          <w:sz w:val="20"/>
          <w:szCs w:val="20"/>
          <w:spacing w:val="8"/>
        </w:rPr>
        <w:t>） 在必要时，变更职业健康安全管理体系。</w:t>
      </w:r>
    </w:p>
    <w:p>
      <w:pPr>
        <w:pStyle w:val="BodyText"/>
        <w:ind w:left="425"/>
        <w:spacing w:before="73" w:line="228" w:lineRule="auto"/>
        <w:rPr>
          <w:sz w:val="20"/>
          <w:szCs w:val="20"/>
        </w:rPr>
      </w:pPr>
      <w:r>
        <w:rPr>
          <w:sz w:val="20"/>
          <w:szCs w:val="20"/>
          <w:spacing w:val="9"/>
        </w:rPr>
        <w:t>纠正措施应与事件或不符合所产生的影响或潜在影响相适应。</w:t>
      </w:r>
    </w:p>
    <w:p>
      <w:pPr>
        <w:pStyle w:val="BodyText"/>
        <w:ind w:left="423"/>
        <w:spacing w:before="65" w:line="228" w:lineRule="auto"/>
        <w:rPr>
          <w:sz w:val="20"/>
          <w:szCs w:val="20"/>
        </w:rPr>
      </w:pPr>
      <w:r>
        <w:rPr>
          <w:sz w:val="20"/>
          <w:szCs w:val="20"/>
          <w:spacing w:val="8"/>
        </w:rPr>
        <w:t>组织应保留文件化信息作为以下方面的证据：</w:t>
      </w:r>
    </w:p>
    <w:p>
      <w:pPr>
        <w:pStyle w:val="BodyText"/>
        <w:ind w:left="419"/>
        <w:spacing w:before="65" w:line="227" w:lineRule="auto"/>
        <w:rPr>
          <w:sz w:val="20"/>
          <w:szCs w:val="20"/>
        </w:rPr>
      </w:pPr>
      <w:r>
        <w:rPr>
          <w:sz w:val="20"/>
          <w:szCs w:val="20"/>
          <w:spacing w:val="9"/>
        </w:rPr>
        <w:t>——事件或不符合的性质以及所采取的任何后续措施；</w:t>
      </w:r>
    </w:p>
    <w:p>
      <w:pPr>
        <w:pStyle w:val="BodyText"/>
        <w:ind w:left="419"/>
        <w:spacing w:before="66" w:line="228" w:lineRule="auto"/>
        <w:rPr>
          <w:sz w:val="20"/>
          <w:szCs w:val="20"/>
        </w:rPr>
      </w:pPr>
      <w:r>
        <w:rPr>
          <w:sz w:val="20"/>
          <w:szCs w:val="20"/>
          <w:spacing w:val="9"/>
        </w:rPr>
        <w:t>——任何措施和纠正措施的结果，包括其有效性。</w:t>
      </w:r>
    </w:p>
    <w:p>
      <w:pPr>
        <w:pStyle w:val="BodyText"/>
        <w:ind w:left="423"/>
        <w:spacing w:before="65" w:line="228" w:lineRule="auto"/>
        <w:rPr>
          <w:sz w:val="20"/>
          <w:szCs w:val="20"/>
        </w:rPr>
      </w:pPr>
      <w:r>
        <w:rPr>
          <w:sz w:val="20"/>
          <w:szCs w:val="20"/>
          <w:spacing w:val="9"/>
        </w:rPr>
        <w:t>组织应就此文件化信息与相关工作人员及其代表（若有）和其他有关的相关方进行沟通。</w:t>
      </w:r>
    </w:p>
    <w:p>
      <w:pPr>
        <w:spacing w:line="228" w:lineRule="auto"/>
        <w:sectPr>
          <w:headerReference w:type="default" r:id="rId45"/>
          <w:footerReference w:type="default" r:id="rId46"/>
          <w:pgSz w:w="11907" w:h="16840"/>
          <w:pgMar w:top="1716" w:right="1193" w:bottom="1013" w:left="1425" w:header="1395" w:footer="851" w:gutter="0"/>
        </w:sectPr>
        <w:rPr>
          <w:sz w:val="20"/>
          <w:szCs w:val="20"/>
        </w:rPr>
      </w:pPr>
    </w:p>
    <w:p>
      <w:pPr>
        <w:pStyle w:val="BodyText"/>
        <w:ind w:left="410"/>
        <w:spacing w:before="159" w:line="218" w:lineRule="auto"/>
        <w:rPr>
          <w:sz w:val="18"/>
          <w:szCs w:val="18"/>
        </w:rPr>
      </w:pPr>
      <w:r>
        <w:rPr>
          <w:sz w:val="18"/>
          <w:szCs w:val="18"/>
        </w:rPr>
        <w:t>注：及时报告和调查事件可有助于消除危险源和尽快降低相关</w:t>
      </w:r>
      <w:r>
        <w:rPr>
          <w:sz w:val="18"/>
          <w:szCs w:val="18"/>
          <w:spacing w:val="-1"/>
        </w:rPr>
        <w:t>职业健康安全风险。</w:t>
      </w:r>
    </w:p>
    <w:p>
      <w:pPr>
        <w:spacing w:before="84" w:line="230" w:lineRule="auto"/>
        <w:outlineLvl w:val="0"/>
        <w:rPr>
          <w:rFonts w:ascii="SimHei" w:hAnsi="SimHei" w:eastAsia="SimHei" w:cs="SimHei"/>
          <w:sz w:val="20"/>
          <w:szCs w:val="20"/>
        </w:rPr>
      </w:pPr>
      <w:bookmarkStart w:name="bookmark55" w:id="68"/>
      <w:bookmarkEnd w:id="68"/>
      <w:r>
        <w:rPr>
          <w:rFonts w:ascii="SimHei" w:hAnsi="SimHei" w:eastAsia="SimHei" w:cs="SimHei"/>
          <w:sz w:val="20"/>
          <w:szCs w:val="20"/>
          <w:spacing w:val="4"/>
        </w:rPr>
        <w:t>10.3</w:t>
      </w:r>
      <w:r>
        <w:rPr>
          <w:rFonts w:ascii="SimHei" w:hAnsi="SimHei" w:eastAsia="SimHei" w:cs="SimHei"/>
          <w:sz w:val="20"/>
          <w:szCs w:val="20"/>
          <w:spacing w:val="4"/>
        </w:rPr>
        <w:t xml:space="preserve">  </w:t>
      </w:r>
      <w:r>
        <w:rPr>
          <w:rFonts w:ascii="SimHei" w:hAnsi="SimHei" w:eastAsia="SimHei" w:cs="SimHei"/>
          <w:sz w:val="20"/>
          <w:szCs w:val="20"/>
          <w:spacing w:val="4"/>
        </w:rPr>
        <w:t>持续改进</w:t>
      </w:r>
    </w:p>
    <w:p>
      <w:pPr>
        <w:pStyle w:val="BodyText"/>
        <w:ind w:left="411"/>
        <w:spacing w:before="62" w:line="228" w:lineRule="auto"/>
        <w:rPr>
          <w:sz w:val="20"/>
          <w:szCs w:val="20"/>
        </w:rPr>
      </w:pPr>
      <w:r>
        <w:rPr>
          <w:sz w:val="20"/>
          <w:szCs w:val="20"/>
          <w:spacing w:val="9"/>
        </w:rPr>
        <w:t>组织应通过下列方式持续改进职业健康安全管理体系的适宜性、充分性与有效性：</w:t>
      </w:r>
    </w:p>
    <w:p>
      <w:pPr>
        <w:pStyle w:val="BodyText"/>
        <w:ind w:left="408"/>
        <w:spacing w:before="65" w:line="228" w:lineRule="auto"/>
        <w:rPr>
          <w:sz w:val="20"/>
          <w:szCs w:val="20"/>
        </w:rPr>
      </w:pPr>
      <w:r>
        <w:rPr>
          <w:rFonts w:ascii="Times New Roman" w:hAnsi="Times New Roman" w:eastAsia="Times New Roman" w:cs="Times New Roman"/>
          <w:sz w:val="20"/>
          <w:szCs w:val="20"/>
          <w:spacing w:val="7"/>
        </w:rPr>
        <w:t>a</w:t>
      </w:r>
      <w:r>
        <w:rPr>
          <w:sz w:val="20"/>
          <w:szCs w:val="20"/>
          <w:spacing w:val="7"/>
        </w:rPr>
        <w:t>） 提升职业健康安全绩效；</w:t>
      </w:r>
    </w:p>
    <w:p>
      <w:pPr>
        <w:pStyle w:val="BodyText"/>
        <w:ind w:left="400"/>
        <w:spacing w:before="65" w:line="227" w:lineRule="auto"/>
        <w:rPr>
          <w:sz w:val="20"/>
          <w:szCs w:val="20"/>
        </w:rPr>
      </w:pPr>
      <w:r>
        <w:rPr>
          <w:rFonts w:ascii="Times New Roman" w:hAnsi="Times New Roman" w:eastAsia="Times New Roman" w:cs="Times New Roman"/>
          <w:sz w:val="20"/>
          <w:szCs w:val="20"/>
          <w:spacing w:val="9"/>
        </w:rPr>
        <w:t>b</w:t>
      </w:r>
      <w:r>
        <w:rPr>
          <w:sz w:val="20"/>
          <w:szCs w:val="20"/>
          <w:spacing w:val="9"/>
        </w:rPr>
        <w:t>） 促进支持职业健康安全管理体系的文化；</w:t>
      </w:r>
    </w:p>
    <w:p>
      <w:pPr>
        <w:pStyle w:val="BodyText"/>
        <w:ind w:left="408"/>
        <w:spacing w:before="66" w:line="227" w:lineRule="auto"/>
        <w:rPr>
          <w:sz w:val="20"/>
          <w:szCs w:val="20"/>
        </w:rPr>
      </w:pPr>
      <w:r>
        <w:rPr>
          <w:rFonts w:ascii="Times New Roman" w:hAnsi="Times New Roman" w:eastAsia="Times New Roman" w:cs="Times New Roman"/>
          <w:sz w:val="20"/>
          <w:szCs w:val="20"/>
          <w:spacing w:val="9"/>
        </w:rPr>
        <w:t>c</w:t>
      </w:r>
      <w:r>
        <w:rPr>
          <w:sz w:val="20"/>
          <w:szCs w:val="20"/>
          <w:spacing w:val="9"/>
        </w:rPr>
        <w:t>） 促进工作人员参与职业健康安全管理体系持续改进措施的实施；</w:t>
      </w:r>
    </w:p>
    <w:p>
      <w:pPr>
        <w:pStyle w:val="BodyText"/>
        <w:ind w:left="408"/>
        <w:spacing w:before="65" w:line="228" w:lineRule="auto"/>
        <w:rPr>
          <w:sz w:val="20"/>
          <w:szCs w:val="20"/>
        </w:rPr>
      </w:pPr>
      <w:r>
        <w:rPr>
          <w:rFonts w:ascii="Times New Roman" w:hAnsi="Times New Roman" w:eastAsia="Times New Roman" w:cs="Times New Roman"/>
          <w:sz w:val="20"/>
          <w:szCs w:val="20"/>
          <w:spacing w:val="9"/>
        </w:rPr>
        <w:t>d</w:t>
      </w:r>
      <w:r>
        <w:rPr>
          <w:sz w:val="20"/>
          <w:szCs w:val="20"/>
          <w:spacing w:val="9"/>
        </w:rPr>
        <w:t>） 就有关持续改进的结果与工作人员及其代表（若有）进行沟通；</w:t>
      </w:r>
    </w:p>
    <w:p>
      <w:pPr>
        <w:pStyle w:val="BodyText"/>
        <w:ind w:left="408"/>
        <w:spacing w:before="65" w:line="228" w:lineRule="auto"/>
        <w:outlineLvl w:val="0"/>
        <w:rPr>
          <w:sz w:val="20"/>
          <w:szCs w:val="20"/>
        </w:rPr>
      </w:pPr>
      <w:r>
        <w:rPr>
          <w:rFonts w:ascii="Times New Roman" w:hAnsi="Times New Roman" w:eastAsia="Times New Roman" w:cs="Times New Roman"/>
          <w:sz w:val="20"/>
          <w:szCs w:val="20"/>
          <w:spacing w:val="8"/>
        </w:rPr>
        <w:t>e</w:t>
      </w:r>
      <w:r>
        <w:rPr>
          <w:sz w:val="20"/>
          <w:szCs w:val="20"/>
          <w:spacing w:val="8"/>
        </w:rPr>
        <w:t>） 保持和保留文件化信息作为持续改进的证据。</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2711"/>
        <w:spacing w:before="66" w:line="228" w:lineRule="auto"/>
        <w:rPr>
          <w:rFonts w:ascii="Times New Roman" w:hAnsi="Times New Roman" w:eastAsia="Times New Roman" w:cs="Times New Roman"/>
          <w:sz w:val="20"/>
          <w:szCs w:val="20"/>
        </w:rPr>
      </w:pPr>
      <w:r>
        <w:rPr>
          <w:sz w:val="20"/>
          <w:szCs w:val="20"/>
          <w:color w:val="FF0000"/>
          <w:spacing w:val="5"/>
        </w:rPr>
        <w:t>中高级职称评审，联系人：张老师</w:t>
      </w:r>
      <w:r>
        <w:rPr>
          <w:sz w:val="20"/>
          <w:szCs w:val="20"/>
          <w:color w:val="FF0000"/>
          <w:spacing w:val="-7"/>
        </w:rPr>
        <w:t xml:space="preserve"> </w:t>
      </w:r>
      <w:r>
        <w:rPr>
          <w:rFonts w:ascii="Times New Roman" w:hAnsi="Times New Roman" w:eastAsia="Times New Roman" w:cs="Times New Roman"/>
          <w:sz w:val="20"/>
          <w:szCs w:val="20"/>
          <w:color w:val="FF0000"/>
          <w:spacing w:val="5"/>
        </w:rPr>
        <w:t>15674292811</w:t>
      </w:r>
    </w:p>
    <w:p>
      <w:pPr>
        <w:spacing w:line="228" w:lineRule="auto"/>
        <w:sectPr>
          <w:headerReference w:type="default" r:id="rId47"/>
          <w:footerReference w:type="default" r:id="rId48"/>
          <w:pgSz w:w="11907" w:h="16840"/>
          <w:pgMar w:top="1716" w:right="1129" w:bottom="1013" w:left="1437" w:header="1395" w:footer="851" w:gutter="0"/>
        </w:sectPr>
        <w:rPr>
          <w:rFonts w:ascii="Times New Roman" w:hAnsi="Times New Roman" w:eastAsia="Times New Roman" w:cs="Times New Roman"/>
          <w:sz w:val="20"/>
          <w:szCs w:val="20"/>
        </w:rPr>
      </w:pPr>
    </w:p>
    <w:p>
      <w:pPr>
        <w:spacing w:line="358" w:lineRule="auto"/>
        <w:rPr>
          <w:rFonts w:ascii="Arial"/>
          <w:sz w:val="21"/>
        </w:rPr>
      </w:pPr>
      <w:r/>
    </w:p>
    <w:p>
      <w:pPr>
        <w:spacing w:line="358" w:lineRule="auto"/>
        <w:rPr>
          <w:rFonts w:ascii="Arial"/>
          <w:sz w:val="21"/>
        </w:rPr>
      </w:pPr>
      <w:r/>
    </w:p>
    <w:p>
      <w:pPr>
        <w:ind w:left="4349"/>
        <w:spacing w:before="65" w:line="230" w:lineRule="auto"/>
        <w:outlineLvl w:val="0"/>
        <w:rPr>
          <w:rFonts w:ascii="SimHei" w:hAnsi="SimHei" w:eastAsia="SimHei" w:cs="SimHei"/>
          <w:sz w:val="20"/>
          <w:szCs w:val="20"/>
        </w:rPr>
      </w:pPr>
      <w:bookmarkStart w:name="bookmark56" w:id="69"/>
      <w:bookmarkEnd w:id="69"/>
      <w:r>
        <w:rPr>
          <w:rFonts w:ascii="SimHei" w:hAnsi="SimHei" w:eastAsia="SimHei" w:cs="SimHei"/>
          <w:sz w:val="20"/>
          <w:szCs w:val="20"/>
        </w:rPr>
        <w:t>附录</w:t>
      </w:r>
      <w:r>
        <w:rPr>
          <w:rFonts w:ascii="SimHei" w:hAnsi="SimHei" w:eastAsia="SimHei" w:cs="SimHei"/>
          <w:sz w:val="20"/>
          <w:szCs w:val="20"/>
          <w:spacing w:val="-45"/>
        </w:rPr>
        <w:t xml:space="preserve"> </w:t>
      </w:r>
      <w:r>
        <w:rPr>
          <w:rFonts w:ascii="SimHei" w:hAnsi="SimHei" w:eastAsia="SimHei" w:cs="SimHei"/>
          <w:sz w:val="20"/>
          <w:szCs w:val="20"/>
        </w:rPr>
        <w:t>A</w:t>
      </w:r>
    </w:p>
    <w:p>
      <w:pPr>
        <w:pStyle w:val="BodyText"/>
        <w:ind w:left="3901"/>
        <w:spacing w:before="62" w:line="227" w:lineRule="auto"/>
        <w:outlineLvl w:val="0"/>
        <w:rPr>
          <w:sz w:val="20"/>
          <w:szCs w:val="20"/>
        </w:rPr>
      </w:pPr>
      <w:bookmarkStart w:name="bookmark56" w:id="70"/>
      <w:bookmarkEnd w:id="70"/>
      <w:r>
        <w:rPr>
          <w:sz w:val="20"/>
          <w:szCs w:val="20"/>
          <w:spacing w:val="5"/>
        </w:rPr>
        <w:t>（资料性附录）</w:t>
      </w:r>
    </w:p>
    <w:p>
      <w:pPr>
        <w:ind w:left="3786"/>
        <w:spacing w:before="66" w:line="230" w:lineRule="auto"/>
        <w:outlineLvl w:val="0"/>
        <w:rPr>
          <w:rFonts w:ascii="SimHei" w:hAnsi="SimHei" w:eastAsia="SimHei" w:cs="SimHei"/>
          <w:sz w:val="20"/>
          <w:szCs w:val="20"/>
        </w:rPr>
      </w:pPr>
      <w:bookmarkStart w:name="bookmark56" w:id="71"/>
      <w:bookmarkEnd w:id="71"/>
      <w:r>
        <w:rPr>
          <w:rFonts w:ascii="SimHei" w:hAnsi="SimHei" w:eastAsia="SimHei" w:cs="SimHei"/>
          <w:sz w:val="20"/>
          <w:szCs w:val="20"/>
          <w:spacing w:val="8"/>
        </w:rPr>
        <w:t>本标准的使用指南</w:t>
      </w:r>
    </w:p>
    <w:p>
      <w:pPr>
        <w:spacing w:before="262" w:line="230" w:lineRule="auto"/>
        <w:outlineLvl w:val="1"/>
        <w:rPr>
          <w:rFonts w:ascii="SimHei" w:hAnsi="SimHei" w:eastAsia="SimHei" w:cs="SimHei"/>
          <w:sz w:val="20"/>
          <w:szCs w:val="20"/>
        </w:rPr>
      </w:pPr>
      <w:r>
        <w:rPr>
          <w:rFonts w:ascii="SimHei" w:hAnsi="SimHei" w:eastAsia="SimHei" w:cs="SimHei"/>
          <w:sz w:val="20"/>
          <w:szCs w:val="20"/>
          <w:spacing w:val="3"/>
        </w:rPr>
        <w:t>A.1</w:t>
      </w:r>
      <w:r>
        <w:rPr>
          <w:rFonts w:ascii="SimHei" w:hAnsi="SimHei" w:eastAsia="SimHei" w:cs="SimHei"/>
          <w:sz w:val="20"/>
          <w:szCs w:val="20"/>
          <w:spacing w:val="-34"/>
        </w:rPr>
        <w:t xml:space="preserve"> </w:t>
      </w:r>
      <w:r>
        <w:rPr>
          <w:rFonts w:ascii="SimHei" w:hAnsi="SimHei" w:eastAsia="SimHei" w:cs="SimHei"/>
          <w:sz w:val="20"/>
          <w:szCs w:val="20"/>
          <w:spacing w:val="3"/>
        </w:rPr>
        <w:t>总则</w:t>
      </w:r>
    </w:p>
    <w:p>
      <w:pPr>
        <w:pStyle w:val="BodyText"/>
        <w:ind w:left="7" w:right="114" w:firstLine="419"/>
        <w:spacing w:before="218" w:line="288" w:lineRule="auto"/>
        <w:rPr>
          <w:sz w:val="20"/>
          <w:szCs w:val="20"/>
        </w:rPr>
      </w:pPr>
      <w:r>
        <w:rPr>
          <w:sz w:val="20"/>
          <w:szCs w:val="20"/>
          <w:spacing w:val="10"/>
        </w:rPr>
        <w:t>本附录所给出的解释性信息旨在防止对本标准所包含要求的错误理解，</w:t>
      </w:r>
      <w:r>
        <w:rPr>
          <w:sz w:val="20"/>
          <w:szCs w:val="20"/>
          <w:spacing w:val="9"/>
        </w:rPr>
        <w:t>这些信息的阐述与标准要</w:t>
      </w:r>
      <w:r>
        <w:rPr>
          <w:sz w:val="20"/>
          <w:szCs w:val="20"/>
        </w:rPr>
        <w:t xml:space="preserve"> </w:t>
      </w:r>
      <w:r>
        <w:rPr>
          <w:sz w:val="20"/>
          <w:szCs w:val="20"/>
          <w:spacing w:val="9"/>
        </w:rPr>
        <w:t>求保持一致，不拟增加、减少或以任何方式修改本标准的要求。</w:t>
      </w:r>
    </w:p>
    <w:p>
      <w:pPr>
        <w:pStyle w:val="BodyText"/>
        <w:ind w:left="7" w:right="117" w:firstLine="419"/>
        <w:spacing w:line="289" w:lineRule="auto"/>
        <w:rPr>
          <w:sz w:val="20"/>
          <w:szCs w:val="20"/>
        </w:rPr>
      </w:pPr>
      <w:r>
        <w:rPr>
          <w:sz w:val="20"/>
          <w:szCs w:val="20"/>
          <w:spacing w:val="10"/>
        </w:rPr>
        <w:t>本标准中的要求需以系统且非孤立的视角进行考虑，即某些章条中</w:t>
      </w:r>
      <w:r>
        <w:rPr>
          <w:sz w:val="20"/>
          <w:szCs w:val="20"/>
          <w:spacing w:val="9"/>
        </w:rPr>
        <w:t>的要求可能与其他章条中的要</w:t>
      </w:r>
      <w:r>
        <w:rPr>
          <w:sz w:val="20"/>
          <w:szCs w:val="20"/>
        </w:rPr>
        <w:t xml:space="preserve"> </w:t>
      </w:r>
      <w:r>
        <w:rPr>
          <w:sz w:val="20"/>
          <w:szCs w:val="20"/>
          <w:spacing w:val="7"/>
        </w:rPr>
        <w:t>求之间存在着相互联系。</w:t>
      </w:r>
    </w:p>
    <w:p>
      <w:pPr>
        <w:spacing w:before="153" w:line="230" w:lineRule="auto"/>
        <w:outlineLvl w:val="1"/>
        <w:rPr>
          <w:rFonts w:ascii="SimHei" w:hAnsi="SimHei" w:eastAsia="SimHei" w:cs="SimHei"/>
          <w:sz w:val="20"/>
          <w:szCs w:val="20"/>
        </w:rPr>
      </w:pPr>
      <w:r>
        <w:rPr>
          <w:rFonts w:ascii="SimHei" w:hAnsi="SimHei" w:eastAsia="SimHei" w:cs="SimHei"/>
          <w:sz w:val="20"/>
          <w:szCs w:val="20"/>
          <w:spacing w:val="7"/>
        </w:rPr>
        <w:t>A.2</w:t>
      </w:r>
      <w:r>
        <w:rPr>
          <w:rFonts w:ascii="SimHei" w:hAnsi="SimHei" w:eastAsia="SimHei" w:cs="SimHei"/>
          <w:sz w:val="20"/>
          <w:szCs w:val="20"/>
          <w:spacing w:val="-38"/>
        </w:rPr>
        <w:t xml:space="preserve"> </w:t>
      </w:r>
      <w:r>
        <w:rPr>
          <w:rFonts w:ascii="SimHei" w:hAnsi="SimHei" w:eastAsia="SimHei" w:cs="SimHei"/>
          <w:sz w:val="20"/>
          <w:szCs w:val="20"/>
          <w:spacing w:val="7"/>
        </w:rPr>
        <w:t>规范性引用文件</w:t>
      </w:r>
    </w:p>
    <w:p>
      <w:pPr>
        <w:pStyle w:val="BodyText"/>
        <w:ind w:left="8" w:right="114" w:firstLine="418"/>
        <w:spacing w:before="220" w:line="289" w:lineRule="auto"/>
        <w:rPr>
          <w:sz w:val="20"/>
          <w:szCs w:val="20"/>
        </w:rPr>
      </w:pPr>
      <w:r>
        <w:rPr>
          <w:sz w:val="20"/>
          <w:szCs w:val="20"/>
          <w:spacing w:val="10"/>
        </w:rPr>
        <w:t>本标准无规范性引用文件。使用者可从参考文献所列文件中获得有关职</w:t>
      </w:r>
      <w:r>
        <w:rPr>
          <w:sz w:val="20"/>
          <w:szCs w:val="20"/>
          <w:spacing w:val="9"/>
        </w:rPr>
        <w:t>业健康安全指南和其他管</w:t>
      </w:r>
      <w:r>
        <w:rPr>
          <w:sz w:val="20"/>
          <w:szCs w:val="20"/>
        </w:rPr>
        <w:t xml:space="preserve"> </w:t>
      </w:r>
      <w:r>
        <w:rPr>
          <w:sz w:val="20"/>
          <w:szCs w:val="20"/>
          <w:spacing w:val="8"/>
        </w:rPr>
        <w:t>理体系标准的进一步信息。</w:t>
      </w:r>
    </w:p>
    <w:p>
      <w:pPr>
        <w:spacing w:before="152" w:line="231" w:lineRule="auto"/>
        <w:outlineLvl w:val="1"/>
        <w:rPr>
          <w:rFonts w:ascii="SimHei" w:hAnsi="SimHei" w:eastAsia="SimHei" w:cs="SimHei"/>
          <w:sz w:val="20"/>
          <w:szCs w:val="20"/>
        </w:rPr>
      </w:pPr>
      <w:r>
        <w:rPr>
          <w:rFonts w:ascii="SimHei" w:hAnsi="SimHei" w:eastAsia="SimHei" w:cs="SimHei"/>
          <w:sz w:val="20"/>
          <w:szCs w:val="20"/>
          <w:spacing w:val="6"/>
        </w:rPr>
        <w:t>A.3</w:t>
      </w:r>
      <w:r>
        <w:rPr>
          <w:rFonts w:ascii="SimHei" w:hAnsi="SimHei" w:eastAsia="SimHei" w:cs="SimHei"/>
          <w:sz w:val="20"/>
          <w:szCs w:val="20"/>
          <w:spacing w:val="-36"/>
        </w:rPr>
        <w:t xml:space="preserve"> </w:t>
      </w:r>
      <w:r>
        <w:rPr>
          <w:rFonts w:ascii="SimHei" w:hAnsi="SimHei" w:eastAsia="SimHei" w:cs="SimHei"/>
          <w:sz w:val="20"/>
          <w:szCs w:val="20"/>
          <w:spacing w:val="6"/>
        </w:rPr>
        <w:t>术语和定义</w:t>
      </w:r>
    </w:p>
    <w:p>
      <w:pPr>
        <w:pStyle w:val="BodyText"/>
        <w:ind w:left="437"/>
        <w:spacing w:before="218" w:line="227" w:lineRule="auto"/>
        <w:rPr>
          <w:sz w:val="20"/>
          <w:szCs w:val="20"/>
        </w:rPr>
      </w:pPr>
      <w:r>
        <w:rPr>
          <w:sz w:val="20"/>
          <w:szCs w:val="20"/>
          <w:spacing w:val="8"/>
        </w:rPr>
        <w:t>除了第</w:t>
      </w:r>
      <w:r>
        <w:rPr>
          <w:sz w:val="20"/>
          <w:szCs w:val="20"/>
          <w:spacing w:val="-30"/>
        </w:rPr>
        <w:t xml:space="preserve"> </w:t>
      </w:r>
      <w:r>
        <w:rPr>
          <w:rFonts w:ascii="Times New Roman" w:hAnsi="Times New Roman" w:eastAsia="Times New Roman" w:cs="Times New Roman"/>
          <w:sz w:val="20"/>
          <w:szCs w:val="20"/>
          <w:spacing w:val="8"/>
        </w:rPr>
        <w:t>3</w:t>
      </w:r>
      <w:r>
        <w:rPr>
          <w:rFonts w:ascii="Times New Roman" w:hAnsi="Times New Roman" w:eastAsia="Times New Roman" w:cs="Times New Roman"/>
          <w:sz w:val="20"/>
          <w:szCs w:val="20"/>
          <w:spacing w:val="20"/>
        </w:rPr>
        <w:t xml:space="preserve"> </w:t>
      </w:r>
      <w:r>
        <w:rPr>
          <w:sz w:val="20"/>
          <w:szCs w:val="20"/>
          <w:spacing w:val="8"/>
        </w:rPr>
        <w:t>章给出的术语和定义外，以下还对所选概念进行了说明，以防止错误理解：</w:t>
      </w:r>
    </w:p>
    <w:p>
      <w:pPr>
        <w:pStyle w:val="BodyText"/>
        <w:ind w:left="857" w:hanging="432"/>
        <w:spacing w:before="66" w:line="258" w:lineRule="auto"/>
        <w:rPr>
          <w:sz w:val="20"/>
          <w:szCs w:val="20"/>
        </w:rPr>
      </w:pPr>
      <w:r>
        <w:rPr>
          <w:rFonts w:ascii="Times New Roman" w:hAnsi="Times New Roman" w:eastAsia="Times New Roman" w:cs="Times New Roman"/>
          <w:sz w:val="20"/>
          <w:szCs w:val="20"/>
          <w:spacing w:val="9"/>
        </w:rPr>
        <w:t>a</w:t>
      </w:r>
      <w:r>
        <w:rPr>
          <w:sz w:val="20"/>
          <w:szCs w:val="20"/>
          <w:spacing w:val="9"/>
        </w:rPr>
        <w:t>） “持续（</w:t>
      </w:r>
      <w:r>
        <w:rPr>
          <w:rFonts w:ascii="Times New Roman" w:hAnsi="Times New Roman" w:eastAsia="Times New Roman" w:cs="Times New Roman"/>
          <w:sz w:val="20"/>
          <w:szCs w:val="20"/>
        </w:rPr>
        <w:t>continual</w:t>
      </w:r>
      <w:r>
        <w:rPr>
          <w:sz w:val="20"/>
          <w:szCs w:val="20"/>
          <w:spacing w:val="9"/>
        </w:rPr>
        <w:t>）”指发生在一段时期内的持续，但可能有间</w:t>
      </w:r>
      <w:r>
        <w:rPr>
          <w:sz w:val="20"/>
          <w:szCs w:val="20"/>
          <w:spacing w:val="8"/>
        </w:rPr>
        <w:t>断；而“连续（</w:t>
      </w:r>
      <w:r>
        <w:rPr>
          <w:rFonts w:ascii="Times New Roman" w:hAnsi="Times New Roman" w:eastAsia="Times New Roman" w:cs="Times New Roman"/>
          <w:sz w:val="20"/>
          <w:szCs w:val="20"/>
        </w:rPr>
        <w:t>continuous</w:t>
      </w:r>
      <w:r>
        <w:rPr>
          <w:sz w:val="20"/>
          <w:szCs w:val="20"/>
          <w:spacing w:val="8"/>
        </w:rPr>
        <w:t>）”</w:t>
      </w:r>
      <w:r>
        <w:rPr>
          <w:sz w:val="20"/>
          <w:szCs w:val="20"/>
        </w:rPr>
        <w:t xml:space="preserve"> </w:t>
      </w:r>
      <w:r>
        <w:rPr>
          <w:sz w:val="20"/>
          <w:szCs w:val="20"/>
          <w:spacing w:val="6"/>
        </w:rPr>
        <w:t>指不间断的持续，因此应当使用“持续（</w:t>
      </w:r>
      <w:r>
        <w:rPr>
          <w:rFonts w:ascii="Times New Roman" w:hAnsi="Times New Roman" w:eastAsia="Times New Roman" w:cs="Times New Roman"/>
          <w:sz w:val="20"/>
          <w:szCs w:val="20"/>
        </w:rPr>
        <w:t>continual</w:t>
      </w:r>
      <w:r>
        <w:rPr>
          <w:sz w:val="20"/>
          <w:szCs w:val="20"/>
          <w:spacing w:val="6"/>
        </w:rPr>
        <w:t>）”来描述改进。</w:t>
      </w:r>
    </w:p>
    <w:p>
      <w:pPr>
        <w:pStyle w:val="BodyText"/>
        <w:ind w:left="855" w:right="109" w:hanging="438"/>
        <w:spacing w:before="67" w:line="257" w:lineRule="auto"/>
        <w:rPr>
          <w:sz w:val="20"/>
          <w:szCs w:val="20"/>
        </w:rPr>
      </w:pPr>
      <w:r>
        <w:rPr>
          <w:rFonts w:ascii="Times New Roman" w:hAnsi="Times New Roman" w:eastAsia="Times New Roman" w:cs="Times New Roman"/>
          <w:sz w:val="20"/>
          <w:szCs w:val="20"/>
          <w:spacing w:val="4"/>
        </w:rPr>
        <w:t>b</w:t>
      </w:r>
      <w:r>
        <w:rPr>
          <w:sz w:val="20"/>
          <w:szCs w:val="20"/>
          <w:spacing w:val="4"/>
        </w:rPr>
        <w:t>）</w:t>
      </w:r>
      <w:r>
        <w:rPr>
          <w:sz w:val="20"/>
          <w:szCs w:val="20"/>
          <w:spacing w:val="30"/>
        </w:rPr>
        <w:t xml:space="preserve"> </w:t>
      </w:r>
      <w:r>
        <w:rPr>
          <w:sz w:val="20"/>
          <w:szCs w:val="20"/>
          <w:spacing w:val="4"/>
        </w:rPr>
        <w:t>“考虑（</w:t>
      </w:r>
      <w:r>
        <w:rPr>
          <w:rFonts w:ascii="Times New Roman" w:hAnsi="Times New Roman" w:eastAsia="Times New Roman" w:cs="Times New Roman"/>
          <w:sz w:val="20"/>
          <w:szCs w:val="20"/>
        </w:rPr>
        <w:t>consider</w:t>
      </w:r>
      <w:r>
        <w:rPr>
          <w:sz w:val="20"/>
          <w:szCs w:val="20"/>
          <w:spacing w:val="4"/>
        </w:rPr>
        <w:t>）”意指有必要考虑，但可拒绝考虑；“必须考虑（</w:t>
      </w:r>
      <w:r>
        <w:rPr>
          <w:rFonts w:ascii="Times New Roman" w:hAnsi="Times New Roman" w:eastAsia="Times New Roman" w:cs="Times New Roman"/>
          <w:sz w:val="20"/>
          <w:szCs w:val="20"/>
        </w:rPr>
        <w:t>take</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rPr>
        <w:t>into</w:t>
      </w:r>
      <w:r>
        <w:rPr>
          <w:rFonts w:ascii="Times New Roman" w:hAnsi="Times New Roman" w:eastAsia="Times New Roman" w:cs="Times New Roman"/>
          <w:sz w:val="20"/>
          <w:szCs w:val="20"/>
          <w:spacing w:val="14"/>
          <w:w w:val="101"/>
        </w:rPr>
        <w:t xml:space="preserve"> </w:t>
      </w:r>
      <w:r>
        <w:rPr>
          <w:rFonts w:ascii="Times New Roman" w:hAnsi="Times New Roman" w:eastAsia="Times New Roman" w:cs="Times New Roman"/>
          <w:sz w:val="20"/>
          <w:szCs w:val="20"/>
        </w:rPr>
        <w:t>account</w:t>
      </w:r>
      <w:r>
        <w:rPr>
          <w:sz w:val="20"/>
          <w:szCs w:val="20"/>
          <w:spacing w:val="4"/>
        </w:rPr>
        <w:t>）”意指</w:t>
      </w:r>
      <w:r>
        <w:rPr>
          <w:sz w:val="20"/>
          <w:szCs w:val="20"/>
        </w:rPr>
        <w:t xml:space="preserve"> </w:t>
      </w:r>
      <w:r>
        <w:rPr>
          <w:sz w:val="20"/>
          <w:szCs w:val="20"/>
          <w:spacing w:val="8"/>
        </w:rPr>
        <w:t>有必要考虑，但不能拒绝考虑。</w:t>
      </w:r>
    </w:p>
    <w:p>
      <w:pPr>
        <w:pStyle w:val="BodyText"/>
        <w:ind w:left="862" w:right="107" w:hanging="388"/>
        <w:spacing w:before="65" w:line="268" w:lineRule="auto"/>
        <w:rPr>
          <w:sz w:val="20"/>
          <w:szCs w:val="20"/>
        </w:rPr>
      </w:pPr>
      <w:r>
        <w:rPr>
          <w:rFonts w:ascii="Times New Roman" w:hAnsi="Times New Roman" w:eastAsia="Times New Roman" w:cs="Times New Roman"/>
          <w:sz w:val="20"/>
          <w:szCs w:val="20"/>
          <w:spacing w:val="-5"/>
        </w:rPr>
        <w:t>c</w:t>
      </w:r>
      <w:r>
        <w:rPr>
          <w:sz w:val="20"/>
          <w:szCs w:val="20"/>
          <w:spacing w:val="-5"/>
        </w:rPr>
        <w:t>）“适当的（</w:t>
      </w:r>
      <w:r>
        <w:rPr>
          <w:rFonts w:ascii="Times New Roman" w:hAnsi="Times New Roman" w:eastAsia="Times New Roman" w:cs="Times New Roman"/>
          <w:sz w:val="20"/>
          <w:szCs w:val="20"/>
          <w:spacing w:val="-5"/>
        </w:rPr>
        <w:t>appropriate</w:t>
      </w:r>
      <w:r>
        <w:rPr>
          <w:sz w:val="20"/>
          <w:szCs w:val="20"/>
          <w:spacing w:val="-5"/>
        </w:rPr>
        <w:t>）”与“适用的（</w:t>
      </w:r>
      <w:r>
        <w:rPr>
          <w:rFonts w:ascii="Times New Roman" w:hAnsi="Times New Roman" w:eastAsia="Times New Roman" w:cs="Times New Roman"/>
          <w:sz w:val="20"/>
          <w:szCs w:val="20"/>
          <w:spacing w:val="-5"/>
        </w:rPr>
        <w:t>applicable</w:t>
      </w:r>
      <w:r>
        <w:rPr>
          <w:sz w:val="20"/>
          <w:szCs w:val="20"/>
          <w:spacing w:val="-5"/>
        </w:rPr>
        <w:t>）”不得互换。“适当的</w:t>
      </w:r>
      <w:r>
        <w:rPr>
          <w:sz w:val="20"/>
          <w:szCs w:val="20"/>
          <w:spacing w:val="-63"/>
        </w:rPr>
        <w:t xml:space="preserve"> </w:t>
      </w:r>
      <w:r>
        <w:rPr>
          <w:sz w:val="20"/>
          <w:szCs w:val="20"/>
          <w:spacing w:val="-5"/>
        </w:rPr>
        <w:t>”意指适合于或适于……</w:t>
      </w:r>
      <w:r>
        <w:rPr>
          <w:sz w:val="20"/>
          <w:szCs w:val="20"/>
        </w:rPr>
        <w:t xml:space="preserve"> </w:t>
      </w:r>
      <w:r>
        <w:rPr>
          <w:sz w:val="20"/>
          <w:szCs w:val="20"/>
          <w:spacing w:val="9"/>
        </w:rPr>
        <w:t>的，并意味着某种程度的自由；而“适用的</w:t>
      </w:r>
      <w:r>
        <w:rPr>
          <w:sz w:val="20"/>
          <w:szCs w:val="20"/>
          <w:spacing w:val="-73"/>
        </w:rPr>
        <w:t xml:space="preserve"> </w:t>
      </w:r>
      <w:r>
        <w:rPr>
          <w:sz w:val="20"/>
          <w:szCs w:val="20"/>
          <w:spacing w:val="9"/>
        </w:rPr>
        <w:t>”意指与</w:t>
      </w:r>
      <w:r>
        <w:rPr>
          <w:sz w:val="20"/>
          <w:szCs w:val="20"/>
          <w:spacing w:val="8"/>
        </w:rPr>
        <w:t>应用有关或有可能应用，且意味着如果</w:t>
      </w:r>
      <w:r>
        <w:rPr>
          <w:sz w:val="20"/>
          <w:szCs w:val="20"/>
        </w:rPr>
        <w:t xml:space="preserve"> </w:t>
      </w:r>
      <w:r>
        <w:rPr>
          <w:sz w:val="20"/>
          <w:szCs w:val="20"/>
          <w:spacing w:val="7"/>
        </w:rPr>
        <w:t>能够做到，就应该要做。</w:t>
      </w:r>
    </w:p>
    <w:p>
      <w:pPr>
        <w:pStyle w:val="BodyText"/>
        <w:ind w:left="854" w:right="158" w:hanging="430"/>
        <w:spacing w:before="65" w:line="258" w:lineRule="auto"/>
        <w:rPr>
          <w:sz w:val="20"/>
          <w:szCs w:val="20"/>
        </w:rPr>
      </w:pPr>
      <w:r>
        <w:rPr>
          <w:rFonts w:ascii="Times New Roman" w:hAnsi="Times New Roman" w:eastAsia="Times New Roman" w:cs="Times New Roman"/>
          <w:sz w:val="20"/>
          <w:szCs w:val="20"/>
          <w:spacing w:val="3"/>
        </w:rPr>
        <w:t>d</w:t>
      </w:r>
      <w:r>
        <w:rPr>
          <w:sz w:val="20"/>
          <w:szCs w:val="20"/>
          <w:spacing w:val="3"/>
        </w:rPr>
        <w:t>） 本标准使用了术语“相关方（</w:t>
      </w:r>
      <w:r>
        <w:rPr>
          <w:rFonts w:ascii="Times New Roman" w:hAnsi="Times New Roman" w:eastAsia="Times New Roman" w:cs="Times New Roman"/>
          <w:sz w:val="20"/>
          <w:szCs w:val="20"/>
        </w:rPr>
        <w:t>interested</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rPr>
        <w:t>party</w:t>
      </w:r>
      <w:r>
        <w:rPr>
          <w:sz w:val="20"/>
          <w:szCs w:val="20"/>
          <w:spacing w:val="3"/>
        </w:rPr>
        <w:t>）”,“利益相关方（</w:t>
      </w:r>
      <w:r>
        <w:rPr>
          <w:rFonts w:ascii="Times New Roman" w:hAnsi="Times New Roman" w:eastAsia="Times New Roman" w:cs="Times New Roman"/>
          <w:sz w:val="20"/>
          <w:szCs w:val="20"/>
        </w:rPr>
        <w:t>stakeholder</w:t>
      </w:r>
      <w:r>
        <w:rPr>
          <w:sz w:val="20"/>
          <w:szCs w:val="20"/>
          <w:spacing w:val="3"/>
        </w:rPr>
        <w:t>）”是其同义词， </w:t>
      </w:r>
      <w:r>
        <w:rPr>
          <w:sz w:val="20"/>
          <w:szCs w:val="20"/>
          <w:spacing w:val="7"/>
        </w:rPr>
        <w:t>代表了相同的概念。</w:t>
      </w:r>
    </w:p>
    <w:p>
      <w:pPr>
        <w:pStyle w:val="BodyText"/>
        <w:ind w:left="425"/>
        <w:spacing w:before="65" w:line="228" w:lineRule="auto"/>
        <w:rPr>
          <w:sz w:val="20"/>
          <w:szCs w:val="20"/>
        </w:rPr>
      </w:pPr>
      <w:r>
        <w:rPr>
          <w:rFonts w:ascii="Times New Roman" w:hAnsi="Times New Roman" w:eastAsia="Times New Roman" w:cs="Times New Roman"/>
          <w:sz w:val="20"/>
          <w:szCs w:val="20"/>
          <w:spacing w:val="7"/>
        </w:rPr>
        <w:t>e</w:t>
      </w:r>
      <w:r>
        <w:rPr>
          <w:sz w:val="20"/>
          <w:szCs w:val="20"/>
          <w:spacing w:val="7"/>
        </w:rPr>
        <w:t>） “确保（</w:t>
      </w:r>
      <w:r>
        <w:rPr>
          <w:rFonts w:ascii="Times New Roman" w:hAnsi="Times New Roman" w:eastAsia="Times New Roman" w:cs="Times New Roman"/>
          <w:sz w:val="20"/>
          <w:szCs w:val="20"/>
        </w:rPr>
        <w:t>ensure</w:t>
      </w:r>
      <w:r>
        <w:rPr>
          <w:sz w:val="20"/>
          <w:szCs w:val="20"/>
          <w:spacing w:val="7"/>
        </w:rPr>
        <w:t>）”一词意指：可将职责委派给他人，但仍承担确保措施得到实施的问责。</w:t>
      </w:r>
    </w:p>
    <w:p>
      <w:pPr>
        <w:pStyle w:val="BodyText"/>
        <w:ind w:left="854" w:right="29" w:hanging="429"/>
        <w:spacing w:before="65" w:line="276" w:lineRule="auto"/>
        <w:rPr>
          <w:sz w:val="20"/>
          <w:szCs w:val="20"/>
        </w:rPr>
      </w:pPr>
      <w:r>
        <w:rPr>
          <w:rFonts w:ascii="Times New Roman" w:hAnsi="Times New Roman" w:eastAsia="Times New Roman" w:cs="Times New Roman"/>
          <w:sz w:val="20"/>
          <w:szCs w:val="20"/>
          <w:spacing w:val="-6"/>
        </w:rPr>
        <w:t>f</w:t>
      </w:r>
      <w:r>
        <w:rPr>
          <w:sz w:val="20"/>
          <w:szCs w:val="20"/>
          <w:spacing w:val="-6"/>
        </w:rPr>
        <w:t>）“文件化信息（</w:t>
      </w:r>
      <w:r>
        <w:rPr>
          <w:rFonts w:ascii="Times New Roman" w:hAnsi="Times New Roman" w:eastAsia="Times New Roman" w:cs="Times New Roman"/>
          <w:sz w:val="20"/>
          <w:szCs w:val="20"/>
          <w:spacing w:val="-6"/>
        </w:rPr>
        <w:t>documented information</w:t>
      </w:r>
      <w:r>
        <w:rPr>
          <w:sz w:val="20"/>
          <w:szCs w:val="20"/>
          <w:spacing w:val="-6"/>
        </w:rPr>
        <w:t>）”被用于包含“文件（</w:t>
      </w:r>
      <w:r>
        <w:rPr>
          <w:rFonts w:ascii="Times New Roman" w:hAnsi="Times New Roman" w:eastAsia="Times New Roman" w:cs="Times New Roman"/>
          <w:sz w:val="20"/>
          <w:szCs w:val="20"/>
          <w:spacing w:val="-6"/>
        </w:rPr>
        <w:t>documents</w:t>
      </w:r>
      <w:r>
        <w:rPr>
          <w:sz w:val="20"/>
          <w:szCs w:val="20"/>
          <w:spacing w:val="-6"/>
        </w:rPr>
        <w:t>）”和“记录（</w:t>
      </w:r>
      <w:r>
        <w:rPr>
          <w:rFonts w:ascii="Times New Roman" w:hAnsi="Times New Roman" w:eastAsia="Times New Roman" w:cs="Times New Roman"/>
          <w:sz w:val="20"/>
          <w:szCs w:val="20"/>
          <w:spacing w:val="-6"/>
        </w:rPr>
        <w:t>records</w:t>
      </w:r>
      <w:r>
        <w:rPr>
          <w:sz w:val="20"/>
          <w:szCs w:val="20"/>
          <w:spacing w:val="-6"/>
        </w:rPr>
        <w:t>）”。</w:t>
      </w:r>
      <w:r>
        <w:rPr>
          <w:sz w:val="20"/>
          <w:szCs w:val="20"/>
          <w:spacing w:val="10"/>
        </w:rPr>
        <w:t xml:space="preserve"> </w:t>
      </w:r>
      <w:r>
        <w:rPr>
          <w:sz w:val="20"/>
          <w:szCs w:val="20"/>
          <w:spacing w:val="8"/>
        </w:rPr>
        <w:t>本标准使用短语“保留（</w:t>
      </w:r>
      <w:r>
        <w:rPr>
          <w:rFonts w:ascii="Times New Roman" w:hAnsi="Times New Roman" w:eastAsia="Times New Roman" w:cs="Times New Roman"/>
          <w:sz w:val="20"/>
          <w:szCs w:val="20"/>
        </w:rPr>
        <w:t>retain</w:t>
      </w:r>
      <w:r>
        <w:rPr>
          <w:sz w:val="20"/>
          <w:szCs w:val="20"/>
          <w:spacing w:val="8"/>
        </w:rPr>
        <w:t>）文件化信息作为……的证据</w:t>
      </w:r>
      <w:r>
        <w:rPr>
          <w:sz w:val="20"/>
          <w:szCs w:val="20"/>
          <w:spacing w:val="-70"/>
        </w:rPr>
        <w:t xml:space="preserve"> </w:t>
      </w:r>
      <w:r>
        <w:rPr>
          <w:sz w:val="20"/>
          <w:szCs w:val="20"/>
          <w:spacing w:val="8"/>
        </w:rPr>
        <w:t>”来表示记录，“</w:t>
      </w:r>
      <w:r>
        <w:rPr>
          <w:sz w:val="20"/>
          <w:szCs w:val="20"/>
          <w:spacing w:val="7"/>
        </w:rPr>
        <w:t>应作为文件化</w:t>
      </w:r>
      <w:r>
        <w:rPr>
          <w:sz w:val="20"/>
          <w:szCs w:val="20"/>
        </w:rPr>
        <w:t xml:space="preserve">  </w:t>
      </w:r>
      <w:r>
        <w:rPr>
          <w:sz w:val="20"/>
          <w:szCs w:val="20"/>
          <w:spacing w:val="9"/>
        </w:rPr>
        <w:t>信息予以保持（</w:t>
      </w:r>
      <w:r>
        <w:rPr>
          <w:rFonts w:ascii="Times New Roman" w:hAnsi="Times New Roman" w:eastAsia="Times New Roman" w:cs="Times New Roman"/>
          <w:sz w:val="20"/>
          <w:szCs w:val="20"/>
        </w:rPr>
        <w:t>maintain</w:t>
      </w:r>
      <w:r>
        <w:rPr>
          <w:sz w:val="20"/>
          <w:szCs w:val="20"/>
          <w:spacing w:val="9"/>
        </w:rPr>
        <w:t>）” 来表示文件，包括程序。短语“</w:t>
      </w:r>
      <w:r>
        <w:rPr>
          <w:sz w:val="20"/>
          <w:szCs w:val="20"/>
          <w:spacing w:val="-52"/>
        </w:rPr>
        <w:t xml:space="preserve"> </w:t>
      </w:r>
      <w:r>
        <w:rPr>
          <w:sz w:val="20"/>
          <w:szCs w:val="20"/>
          <w:spacing w:val="9"/>
        </w:rPr>
        <w:t>以保留文件化信息作为……的</w:t>
      </w:r>
      <w:r>
        <w:rPr>
          <w:sz w:val="20"/>
          <w:szCs w:val="20"/>
        </w:rPr>
        <w:t xml:space="preserve">  </w:t>
      </w:r>
      <w:r>
        <w:rPr>
          <w:sz w:val="20"/>
          <w:szCs w:val="20"/>
          <w:spacing w:val="8"/>
        </w:rPr>
        <w:t>证据（</w:t>
      </w:r>
      <w:r>
        <w:rPr>
          <w:rFonts w:ascii="Times New Roman" w:hAnsi="Times New Roman" w:eastAsia="Times New Roman" w:cs="Times New Roman"/>
          <w:sz w:val="20"/>
          <w:szCs w:val="20"/>
        </w:rPr>
        <w:t>to</w:t>
      </w:r>
      <w:r>
        <w:rPr>
          <w:rFonts w:ascii="Times New Roman" w:hAnsi="Times New Roman" w:eastAsia="Times New Roman" w:cs="Times New Roman"/>
          <w:sz w:val="20"/>
          <w:szCs w:val="20"/>
          <w:spacing w:val="8"/>
        </w:rPr>
        <w:t xml:space="preserve"> </w:t>
      </w:r>
      <w:r>
        <w:rPr>
          <w:rFonts w:ascii="Times New Roman" w:hAnsi="Times New Roman" w:eastAsia="Times New Roman" w:cs="Times New Roman"/>
          <w:sz w:val="20"/>
          <w:szCs w:val="20"/>
        </w:rPr>
        <w:t>retain</w:t>
      </w:r>
      <w:r>
        <w:rPr>
          <w:rFonts w:ascii="Times New Roman" w:hAnsi="Times New Roman" w:eastAsia="Times New Roman" w:cs="Times New Roman"/>
          <w:sz w:val="20"/>
          <w:szCs w:val="20"/>
          <w:spacing w:val="8"/>
        </w:rPr>
        <w:t xml:space="preserve"> </w:t>
      </w:r>
      <w:r>
        <w:rPr>
          <w:rFonts w:ascii="Times New Roman" w:hAnsi="Times New Roman" w:eastAsia="Times New Roman" w:cs="Times New Roman"/>
          <w:sz w:val="20"/>
          <w:szCs w:val="20"/>
        </w:rPr>
        <w:t>documented</w:t>
      </w:r>
      <w:r>
        <w:rPr>
          <w:rFonts w:ascii="Times New Roman" w:hAnsi="Times New Roman" w:eastAsia="Times New Roman" w:cs="Times New Roman"/>
          <w:sz w:val="20"/>
          <w:szCs w:val="20"/>
          <w:spacing w:val="8"/>
        </w:rPr>
        <w:t xml:space="preserve"> </w:t>
      </w:r>
      <w:r>
        <w:rPr>
          <w:rFonts w:ascii="Times New Roman" w:hAnsi="Times New Roman" w:eastAsia="Times New Roman" w:cs="Times New Roman"/>
          <w:sz w:val="20"/>
          <w:szCs w:val="20"/>
        </w:rPr>
        <w:t>information</w:t>
      </w:r>
      <w:r>
        <w:rPr>
          <w:rFonts w:ascii="Times New Roman" w:hAnsi="Times New Roman" w:eastAsia="Times New Roman" w:cs="Times New Roman"/>
          <w:sz w:val="20"/>
          <w:szCs w:val="20"/>
          <w:spacing w:val="8"/>
        </w:rPr>
        <w:t xml:space="preserve"> </w:t>
      </w:r>
      <w:r>
        <w:rPr>
          <w:rFonts w:ascii="Times New Roman" w:hAnsi="Times New Roman" w:eastAsia="Times New Roman" w:cs="Times New Roman"/>
          <w:sz w:val="20"/>
          <w:szCs w:val="20"/>
        </w:rPr>
        <w:t>as</w:t>
      </w:r>
      <w:r>
        <w:rPr>
          <w:rFonts w:ascii="Times New Roman" w:hAnsi="Times New Roman" w:eastAsia="Times New Roman" w:cs="Times New Roman"/>
          <w:sz w:val="20"/>
          <w:szCs w:val="20"/>
          <w:spacing w:val="8"/>
        </w:rPr>
        <w:t xml:space="preserve"> </w:t>
      </w:r>
      <w:r>
        <w:rPr>
          <w:rFonts w:ascii="Times New Roman" w:hAnsi="Times New Roman" w:eastAsia="Times New Roman" w:cs="Times New Roman"/>
          <w:sz w:val="20"/>
          <w:szCs w:val="20"/>
        </w:rPr>
        <w:t>evidentiary</w:t>
      </w:r>
      <w:r>
        <w:rPr>
          <w:rFonts w:ascii="Times New Roman" w:hAnsi="Times New Roman" w:eastAsia="Times New Roman" w:cs="Times New Roman"/>
          <w:sz w:val="20"/>
          <w:szCs w:val="20"/>
          <w:spacing w:val="14"/>
        </w:rPr>
        <w:t xml:space="preserve"> </w:t>
      </w:r>
      <w:r>
        <w:rPr>
          <w:rFonts w:ascii="Times New Roman" w:hAnsi="Times New Roman" w:eastAsia="Times New Roman" w:cs="Times New Roman"/>
          <w:sz w:val="20"/>
          <w:szCs w:val="20"/>
        </w:rPr>
        <w:t>of</w:t>
      </w:r>
      <w:r>
        <w:rPr>
          <w:rFonts w:ascii="Times New Roman" w:hAnsi="Times New Roman" w:eastAsia="Times New Roman" w:cs="Times New Roman"/>
          <w:sz w:val="20"/>
          <w:szCs w:val="20"/>
          <w:spacing w:val="8"/>
        </w:rPr>
        <w:t xml:space="preserve">  </w:t>
      </w:r>
      <w:r>
        <w:rPr>
          <w:sz w:val="20"/>
          <w:szCs w:val="20"/>
          <w:spacing w:val="8"/>
        </w:rPr>
        <w:t>…）”并非要求所保留的信息将满足法</w:t>
      </w:r>
      <w:r>
        <w:rPr>
          <w:sz w:val="20"/>
          <w:szCs w:val="20"/>
        </w:rPr>
        <w:t xml:space="preserve"> </w:t>
      </w:r>
      <w:r>
        <w:rPr>
          <w:sz w:val="20"/>
          <w:szCs w:val="20"/>
          <w:spacing w:val="9"/>
        </w:rPr>
        <w:t>律法规的证据要求，而旨在规定所需保留的记录的类型；</w:t>
      </w:r>
    </w:p>
    <w:p>
      <w:pPr>
        <w:pStyle w:val="BodyText"/>
        <w:ind w:left="855" w:right="102" w:hanging="432"/>
        <w:spacing w:before="65" w:line="268" w:lineRule="auto"/>
        <w:rPr>
          <w:sz w:val="20"/>
          <w:szCs w:val="20"/>
        </w:rPr>
      </w:pPr>
      <w:r>
        <w:rPr>
          <w:rFonts w:ascii="Times New Roman" w:hAnsi="Times New Roman" w:eastAsia="Times New Roman" w:cs="Times New Roman"/>
          <w:sz w:val="20"/>
          <w:szCs w:val="20"/>
          <w:spacing w:val="12"/>
        </w:rPr>
        <w:t>g</w:t>
      </w:r>
      <w:r>
        <w:rPr>
          <w:sz w:val="20"/>
          <w:szCs w:val="20"/>
          <w:spacing w:val="12"/>
        </w:rPr>
        <w:t>）</w:t>
      </w:r>
      <w:r>
        <w:rPr>
          <w:sz w:val="20"/>
          <w:szCs w:val="20"/>
          <w:spacing w:val="-20"/>
        </w:rPr>
        <w:t xml:space="preserve"> </w:t>
      </w:r>
      <w:r>
        <w:rPr>
          <w:sz w:val="20"/>
          <w:szCs w:val="20"/>
          <w:spacing w:val="12"/>
        </w:rPr>
        <w:t>“在组织共同控制下（</w:t>
      </w:r>
      <w:r>
        <w:rPr>
          <w:rFonts w:ascii="Times New Roman" w:hAnsi="Times New Roman" w:eastAsia="Times New Roman" w:cs="Times New Roman"/>
          <w:sz w:val="20"/>
          <w:szCs w:val="20"/>
        </w:rPr>
        <w:t>under</w:t>
      </w:r>
      <w:r>
        <w:rPr>
          <w:rFonts w:ascii="Times New Roman" w:hAnsi="Times New Roman" w:eastAsia="Times New Roman" w:cs="Times New Roman"/>
          <w:sz w:val="20"/>
          <w:szCs w:val="20"/>
          <w:spacing w:val="12"/>
        </w:rPr>
        <w:t xml:space="preserve"> </w:t>
      </w:r>
      <w:r>
        <w:rPr>
          <w:rFonts w:ascii="Times New Roman" w:hAnsi="Times New Roman" w:eastAsia="Times New Roman" w:cs="Times New Roman"/>
          <w:sz w:val="20"/>
          <w:szCs w:val="20"/>
        </w:rPr>
        <w:t>the</w:t>
      </w:r>
      <w:r>
        <w:rPr>
          <w:rFonts w:ascii="Times New Roman" w:hAnsi="Times New Roman" w:eastAsia="Times New Roman" w:cs="Times New Roman"/>
          <w:sz w:val="20"/>
          <w:szCs w:val="20"/>
          <w:spacing w:val="12"/>
        </w:rPr>
        <w:t xml:space="preserve"> </w:t>
      </w:r>
      <w:r>
        <w:rPr>
          <w:rFonts w:ascii="Times New Roman" w:hAnsi="Times New Roman" w:eastAsia="Times New Roman" w:cs="Times New Roman"/>
          <w:sz w:val="20"/>
          <w:szCs w:val="20"/>
        </w:rPr>
        <w:t>shared</w:t>
      </w:r>
      <w:r>
        <w:rPr>
          <w:rFonts w:ascii="Times New Roman" w:hAnsi="Times New Roman" w:eastAsia="Times New Roman" w:cs="Times New Roman"/>
          <w:sz w:val="20"/>
          <w:szCs w:val="20"/>
          <w:spacing w:val="12"/>
        </w:rPr>
        <w:t xml:space="preserve"> </w:t>
      </w:r>
      <w:r>
        <w:rPr>
          <w:rFonts w:ascii="Times New Roman" w:hAnsi="Times New Roman" w:eastAsia="Times New Roman" w:cs="Times New Roman"/>
          <w:sz w:val="20"/>
          <w:szCs w:val="20"/>
        </w:rPr>
        <w:t>control</w:t>
      </w:r>
      <w:r>
        <w:rPr>
          <w:rFonts w:ascii="Times New Roman" w:hAnsi="Times New Roman" w:eastAsia="Times New Roman" w:cs="Times New Roman"/>
          <w:sz w:val="20"/>
          <w:szCs w:val="20"/>
          <w:spacing w:val="12"/>
        </w:rPr>
        <w:t xml:space="preserve"> </w:t>
      </w:r>
      <w:r>
        <w:rPr>
          <w:rFonts w:ascii="Times New Roman" w:hAnsi="Times New Roman" w:eastAsia="Times New Roman" w:cs="Times New Roman"/>
          <w:sz w:val="20"/>
          <w:szCs w:val="20"/>
        </w:rPr>
        <w:t>of</w:t>
      </w:r>
      <w:r>
        <w:rPr>
          <w:rFonts w:ascii="Times New Roman" w:hAnsi="Times New Roman" w:eastAsia="Times New Roman" w:cs="Times New Roman"/>
          <w:sz w:val="20"/>
          <w:szCs w:val="20"/>
          <w:spacing w:val="-14"/>
        </w:rPr>
        <w:t xml:space="preserve"> </w:t>
      </w:r>
      <w:r>
        <w:rPr>
          <w:rFonts w:ascii="Times New Roman" w:hAnsi="Times New Roman" w:eastAsia="Times New Roman" w:cs="Times New Roman"/>
          <w:sz w:val="20"/>
          <w:szCs w:val="20"/>
        </w:rPr>
        <w:t>the</w:t>
      </w:r>
      <w:r>
        <w:rPr>
          <w:rFonts w:ascii="Times New Roman" w:hAnsi="Times New Roman" w:eastAsia="Times New Roman" w:cs="Times New Roman"/>
          <w:sz w:val="20"/>
          <w:szCs w:val="20"/>
          <w:spacing w:val="12"/>
        </w:rPr>
        <w:t xml:space="preserve"> </w:t>
      </w:r>
      <w:r>
        <w:rPr>
          <w:rFonts w:ascii="Times New Roman" w:hAnsi="Times New Roman" w:eastAsia="Times New Roman" w:cs="Times New Roman"/>
          <w:sz w:val="20"/>
          <w:szCs w:val="20"/>
        </w:rPr>
        <w:t>organization</w:t>
      </w:r>
      <w:r>
        <w:rPr>
          <w:sz w:val="20"/>
          <w:szCs w:val="20"/>
          <w:spacing w:val="12"/>
        </w:rPr>
        <w:t>）”的活动是指，按照法律法</w:t>
      </w:r>
      <w:r>
        <w:rPr>
          <w:sz w:val="20"/>
          <w:szCs w:val="20"/>
        </w:rPr>
        <w:t xml:space="preserve"> </w:t>
      </w:r>
      <w:r>
        <w:rPr>
          <w:sz w:val="20"/>
          <w:szCs w:val="20"/>
          <w:spacing w:val="10"/>
        </w:rPr>
        <w:t>规要求和其他要求，对于所开展的工作，就其</w:t>
      </w:r>
      <w:r>
        <w:rPr>
          <w:sz w:val="20"/>
          <w:szCs w:val="20"/>
          <w:spacing w:val="9"/>
        </w:rPr>
        <w:t>职业健康安全绩效方面，组织与他方共同控制</w:t>
      </w:r>
      <w:r>
        <w:rPr>
          <w:sz w:val="20"/>
          <w:szCs w:val="20"/>
        </w:rPr>
        <w:t xml:space="preserve"> </w:t>
      </w:r>
      <w:r>
        <w:rPr>
          <w:sz w:val="20"/>
          <w:szCs w:val="20"/>
          <w:spacing w:val="8"/>
        </w:rPr>
        <w:t>工作的方式或方法，或者共同把握工作方向。</w:t>
      </w:r>
    </w:p>
    <w:p>
      <w:pPr>
        <w:pStyle w:val="BodyText"/>
        <w:ind w:left="7" w:right="114" w:firstLine="420"/>
        <w:spacing w:before="66" w:line="289" w:lineRule="auto"/>
        <w:rPr>
          <w:sz w:val="20"/>
          <w:szCs w:val="20"/>
        </w:rPr>
      </w:pPr>
      <w:r>
        <w:rPr>
          <w:sz w:val="20"/>
          <w:szCs w:val="20"/>
          <w:spacing w:val="10"/>
        </w:rPr>
        <w:t>组织可按照职业健康安全管理体系的相关要求，批准使用特定的术语</w:t>
      </w:r>
      <w:r>
        <w:rPr>
          <w:sz w:val="20"/>
          <w:szCs w:val="20"/>
          <w:spacing w:val="9"/>
        </w:rPr>
        <w:t>及其含义。但如果使用标准</w:t>
      </w:r>
      <w:r>
        <w:rPr>
          <w:sz w:val="20"/>
          <w:szCs w:val="20"/>
        </w:rPr>
        <w:t xml:space="preserve"> </w:t>
      </w:r>
      <w:r>
        <w:rPr>
          <w:sz w:val="20"/>
          <w:szCs w:val="20"/>
          <w:spacing w:val="8"/>
        </w:rPr>
        <w:t>之外的这些术语，则仍需要符合本标准。</w:t>
      </w:r>
    </w:p>
    <w:p>
      <w:pPr>
        <w:spacing w:before="154" w:line="230" w:lineRule="auto"/>
        <w:outlineLvl w:val="1"/>
        <w:rPr>
          <w:rFonts w:ascii="SimHei" w:hAnsi="SimHei" w:eastAsia="SimHei" w:cs="SimHei"/>
          <w:sz w:val="20"/>
          <w:szCs w:val="20"/>
        </w:rPr>
      </w:pPr>
      <w:r>
        <w:rPr>
          <w:rFonts w:ascii="SimHei" w:hAnsi="SimHei" w:eastAsia="SimHei" w:cs="SimHei"/>
          <w:sz w:val="20"/>
          <w:szCs w:val="20"/>
          <w:spacing w:val="7"/>
        </w:rPr>
        <w:t>A.4</w:t>
      </w:r>
      <w:r>
        <w:rPr>
          <w:rFonts w:ascii="SimHei" w:hAnsi="SimHei" w:eastAsia="SimHei" w:cs="SimHei"/>
          <w:sz w:val="20"/>
          <w:szCs w:val="20"/>
          <w:spacing w:val="7"/>
        </w:rPr>
        <w:t xml:space="preserve"> </w:t>
      </w:r>
      <w:r>
        <w:rPr>
          <w:rFonts w:ascii="SimHei" w:hAnsi="SimHei" w:eastAsia="SimHei" w:cs="SimHei"/>
          <w:sz w:val="20"/>
          <w:szCs w:val="20"/>
          <w:spacing w:val="7"/>
        </w:rPr>
        <w:t>组织所处的环境</w:t>
      </w:r>
    </w:p>
    <w:p>
      <w:pPr>
        <w:spacing w:before="218" w:line="230" w:lineRule="auto"/>
        <w:outlineLvl w:val="2"/>
        <w:rPr>
          <w:rFonts w:ascii="SimHei" w:hAnsi="SimHei" w:eastAsia="SimHei" w:cs="SimHei"/>
          <w:sz w:val="20"/>
          <w:szCs w:val="20"/>
        </w:rPr>
      </w:pPr>
      <w:r>
        <w:rPr>
          <w:rFonts w:ascii="SimHei" w:hAnsi="SimHei" w:eastAsia="SimHei" w:cs="SimHei"/>
          <w:sz w:val="20"/>
          <w:szCs w:val="20"/>
          <w:spacing w:val="7"/>
        </w:rPr>
        <w:t>A</w:t>
      </w:r>
      <w:r>
        <w:rPr>
          <w:rFonts w:ascii="SimHei" w:hAnsi="SimHei" w:eastAsia="SimHei" w:cs="SimHei"/>
          <w:sz w:val="20"/>
          <w:szCs w:val="20"/>
          <w:spacing w:val="7"/>
        </w:rPr>
        <w:t xml:space="preserve"> </w:t>
      </w:r>
      <w:r>
        <w:rPr>
          <w:rFonts w:ascii="SimHei" w:hAnsi="SimHei" w:eastAsia="SimHei" w:cs="SimHei"/>
          <w:sz w:val="20"/>
          <w:szCs w:val="20"/>
          <w:spacing w:val="7"/>
        </w:rPr>
        <w:t>4.1</w:t>
      </w:r>
      <w:r>
        <w:rPr>
          <w:rFonts w:ascii="SimHei" w:hAnsi="SimHei" w:eastAsia="SimHei" w:cs="SimHei"/>
          <w:sz w:val="20"/>
          <w:szCs w:val="20"/>
          <w:spacing w:val="7"/>
        </w:rPr>
        <w:t xml:space="preserve"> </w:t>
      </w:r>
      <w:r>
        <w:rPr>
          <w:rFonts w:ascii="SimHei" w:hAnsi="SimHei" w:eastAsia="SimHei" w:cs="SimHei"/>
          <w:sz w:val="20"/>
          <w:szCs w:val="20"/>
          <w:spacing w:val="7"/>
        </w:rPr>
        <w:t>理解组织及其所处的环境</w:t>
      </w:r>
    </w:p>
    <w:p>
      <w:pPr>
        <w:pStyle w:val="BodyText"/>
        <w:ind w:left="5" w:right="114" w:firstLine="419"/>
        <w:spacing w:before="64" w:line="289" w:lineRule="auto"/>
        <w:jc w:val="both"/>
        <w:rPr>
          <w:sz w:val="20"/>
          <w:szCs w:val="20"/>
        </w:rPr>
      </w:pPr>
      <w:r>
        <w:rPr>
          <w:sz w:val="20"/>
          <w:szCs w:val="20"/>
          <w:spacing w:val="10"/>
        </w:rPr>
        <w:t>对组织所处环境的理解被用于建立、实施、保持和持续改进其职业健康安全</w:t>
      </w:r>
      <w:r>
        <w:rPr>
          <w:sz w:val="20"/>
          <w:szCs w:val="20"/>
          <w:spacing w:val="9"/>
        </w:rPr>
        <w:t>管理体系。内部和外</w:t>
      </w:r>
      <w:r>
        <w:rPr>
          <w:sz w:val="20"/>
          <w:szCs w:val="20"/>
        </w:rPr>
        <w:t xml:space="preserve"> </w:t>
      </w:r>
      <w:r>
        <w:rPr>
          <w:sz w:val="20"/>
          <w:szCs w:val="20"/>
          <w:spacing w:val="10"/>
        </w:rPr>
        <w:t>部议题可能是正面的或负面的，并包含了能够影响职业健康安全管理体系的条</w:t>
      </w:r>
      <w:r>
        <w:rPr>
          <w:sz w:val="20"/>
          <w:szCs w:val="20"/>
          <w:spacing w:val="9"/>
        </w:rPr>
        <w:t>件、特征或变化情况，</w:t>
      </w:r>
      <w:r>
        <w:rPr>
          <w:sz w:val="20"/>
          <w:szCs w:val="20"/>
        </w:rPr>
        <w:t xml:space="preserve"> </w:t>
      </w:r>
      <w:r>
        <w:rPr>
          <w:sz w:val="20"/>
          <w:szCs w:val="20"/>
          <w:spacing w:val="3"/>
        </w:rPr>
        <w:t>例如：</w:t>
      </w:r>
    </w:p>
    <w:p>
      <w:pPr>
        <w:spacing w:line="289" w:lineRule="auto"/>
        <w:sectPr>
          <w:headerReference w:type="default" r:id="rId49"/>
          <w:footerReference w:type="default" r:id="rId50"/>
          <w:pgSz w:w="11907" w:h="16840"/>
          <w:pgMar w:top="1716" w:right="1133" w:bottom="1013" w:left="1420" w:header="1395" w:footer="851" w:gutter="0"/>
        </w:sectPr>
        <w:rPr>
          <w:sz w:val="20"/>
          <w:szCs w:val="20"/>
        </w:rPr>
      </w:pPr>
    </w:p>
    <w:p>
      <w:pPr>
        <w:pStyle w:val="BodyText"/>
        <w:ind w:left="426"/>
        <w:spacing w:before="144" w:line="228" w:lineRule="auto"/>
        <w:rPr>
          <w:sz w:val="20"/>
          <w:szCs w:val="20"/>
        </w:rPr>
      </w:pPr>
      <w:r>
        <w:rPr>
          <w:sz w:val="20"/>
          <w:szCs w:val="20"/>
          <w:spacing w:val="5"/>
        </w:rPr>
        <w:t>a)</w:t>
      </w:r>
      <w:r>
        <w:rPr>
          <w:sz w:val="20"/>
          <w:szCs w:val="20"/>
          <w:spacing w:val="62"/>
        </w:rPr>
        <w:t xml:space="preserve"> </w:t>
      </w:r>
      <w:r>
        <w:rPr>
          <w:sz w:val="20"/>
          <w:szCs w:val="20"/>
          <w:spacing w:val="5"/>
        </w:rPr>
        <w:t>外部议题，如：</w:t>
      </w:r>
    </w:p>
    <w:p>
      <w:pPr>
        <w:pStyle w:val="BodyText"/>
        <w:ind w:left="1225" w:right="45" w:hanging="364"/>
        <w:spacing w:before="65" w:line="258" w:lineRule="auto"/>
        <w:rPr>
          <w:sz w:val="20"/>
          <w:szCs w:val="20"/>
        </w:rPr>
      </w:pPr>
      <w:r>
        <w:rPr>
          <w:rFonts w:ascii="Times New Roman" w:hAnsi="Times New Roman" w:eastAsia="Times New Roman" w:cs="Times New Roman"/>
          <w:sz w:val="20"/>
          <w:szCs w:val="20"/>
          <w:spacing w:val="8"/>
        </w:rPr>
        <w:t>1)   </w:t>
      </w:r>
      <w:r>
        <w:rPr>
          <w:sz w:val="20"/>
          <w:szCs w:val="20"/>
          <w:spacing w:val="8"/>
        </w:rPr>
        <w:t>文化、社会、政治、法律、金融、技术、</w:t>
      </w:r>
      <w:r>
        <w:rPr>
          <w:sz w:val="20"/>
          <w:szCs w:val="20"/>
          <w:spacing w:val="7"/>
        </w:rPr>
        <w:t>经济和自然环境以及市场竞争，无论是国际的、</w:t>
      </w:r>
      <w:r>
        <w:rPr>
          <w:sz w:val="20"/>
          <w:szCs w:val="20"/>
        </w:rPr>
        <w:t xml:space="preserve"> </w:t>
      </w:r>
      <w:r>
        <w:rPr>
          <w:sz w:val="20"/>
          <w:szCs w:val="20"/>
          <w:spacing w:val="7"/>
        </w:rPr>
        <w:t>国内的、区域的，还是地方的；</w:t>
      </w:r>
    </w:p>
    <w:p>
      <w:pPr>
        <w:pStyle w:val="BodyText"/>
        <w:ind w:left="1205" w:right="119" w:hanging="364"/>
        <w:spacing w:before="65" w:line="258" w:lineRule="auto"/>
        <w:rPr>
          <w:sz w:val="20"/>
          <w:szCs w:val="20"/>
        </w:rPr>
      </w:pPr>
      <w:r>
        <w:rPr>
          <w:rFonts w:ascii="Times New Roman" w:hAnsi="Times New Roman" w:eastAsia="Times New Roman" w:cs="Times New Roman"/>
          <w:sz w:val="20"/>
          <w:szCs w:val="20"/>
          <w:spacing w:val="10"/>
        </w:rPr>
        <w:t>2)   </w:t>
      </w:r>
      <w:r>
        <w:rPr>
          <w:sz w:val="20"/>
          <w:szCs w:val="20"/>
          <w:spacing w:val="10"/>
        </w:rPr>
        <w:t>新加入的竞争对手、承包方、分包方、供方、合作伙伴和供应商，</w:t>
      </w:r>
      <w:r>
        <w:rPr>
          <w:sz w:val="20"/>
          <w:szCs w:val="20"/>
          <w:spacing w:val="-53"/>
        </w:rPr>
        <w:t xml:space="preserve"> </w:t>
      </w:r>
      <w:r>
        <w:rPr>
          <w:sz w:val="20"/>
          <w:szCs w:val="20"/>
          <w:spacing w:val="10"/>
        </w:rPr>
        <w:t>以及新技术、新法律</w:t>
      </w:r>
      <w:r>
        <w:rPr>
          <w:sz w:val="20"/>
          <w:szCs w:val="20"/>
        </w:rPr>
        <w:t xml:space="preserve"> </w:t>
      </w:r>
      <w:r>
        <w:rPr>
          <w:sz w:val="20"/>
          <w:szCs w:val="20"/>
          <w:spacing w:val="7"/>
        </w:rPr>
        <w:t>和新出现的职业；</w:t>
      </w:r>
    </w:p>
    <w:p>
      <w:pPr>
        <w:pStyle w:val="BodyText"/>
        <w:ind w:left="846"/>
        <w:spacing w:before="64" w:line="221" w:lineRule="auto"/>
        <w:rPr>
          <w:sz w:val="20"/>
          <w:szCs w:val="20"/>
        </w:rPr>
      </w:pPr>
      <w:r>
        <w:rPr>
          <w:rFonts w:ascii="Times New Roman" w:hAnsi="Times New Roman" w:eastAsia="Times New Roman" w:cs="Times New Roman"/>
          <w:sz w:val="20"/>
          <w:szCs w:val="20"/>
          <w:spacing w:val="9"/>
        </w:rPr>
        <w:t>3)   </w:t>
      </w:r>
      <w:r>
        <w:rPr>
          <w:sz w:val="20"/>
          <w:szCs w:val="20"/>
          <w:spacing w:val="9"/>
        </w:rPr>
        <w:t>有关产品的新知识及其对健康和安全的</w:t>
      </w:r>
      <w:r>
        <w:rPr>
          <w:sz w:val="20"/>
          <w:szCs w:val="20"/>
          <w:spacing w:val="8"/>
        </w:rPr>
        <w:t>影响；</w:t>
      </w:r>
    </w:p>
    <w:p>
      <w:pPr>
        <w:pStyle w:val="BodyText"/>
        <w:ind w:left="840"/>
        <w:spacing w:before="72" w:line="221" w:lineRule="auto"/>
        <w:rPr>
          <w:sz w:val="20"/>
          <w:szCs w:val="20"/>
        </w:rPr>
      </w:pPr>
      <w:r>
        <w:rPr>
          <w:rFonts w:ascii="Times New Roman" w:hAnsi="Times New Roman" w:eastAsia="Times New Roman" w:cs="Times New Roman"/>
          <w:sz w:val="20"/>
          <w:szCs w:val="20"/>
          <w:spacing w:val="9"/>
        </w:rPr>
        <w:t>4)   </w:t>
      </w:r>
      <w:r>
        <w:rPr>
          <w:sz w:val="20"/>
          <w:szCs w:val="20"/>
          <w:spacing w:val="9"/>
        </w:rPr>
        <w:t>与行业或专业相关的、对组织有影响的关键驱动因素和趋势；</w:t>
      </w:r>
    </w:p>
    <w:p>
      <w:pPr>
        <w:pStyle w:val="BodyText"/>
        <w:ind w:left="847"/>
        <w:spacing w:before="72" w:line="221" w:lineRule="auto"/>
        <w:rPr>
          <w:sz w:val="20"/>
          <w:szCs w:val="20"/>
        </w:rPr>
      </w:pPr>
      <w:r>
        <w:rPr>
          <w:rFonts w:ascii="Times New Roman" w:hAnsi="Times New Roman" w:eastAsia="Times New Roman" w:cs="Times New Roman"/>
          <w:sz w:val="20"/>
          <w:szCs w:val="20"/>
          <w:spacing w:val="8"/>
        </w:rPr>
        <w:t>5)</w:t>
      </w:r>
      <w:r>
        <w:rPr>
          <w:rFonts w:ascii="Times New Roman" w:hAnsi="Times New Roman" w:eastAsia="Times New Roman" w:cs="Times New Roman"/>
          <w:sz w:val="20"/>
          <w:szCs w:val="20"/>
          <w:spacing w:val="20"/>
        </w:rPr>
        <w:t xml:space="preserve">   </w:t>
      </w:r>
      <w:r>
        <w:rPr>
          <w:sz w:val="20"/>
          <w:szCs w:val="20"/>
          <w:spacing w:val="8"/>
        </w:rPr>
        <w:t>与其外部相关方之间的关系，以及外部相关方的观念和价值观；</w:t>
      </w:r>
    </w:p>
    <w:p>
      <w:pPr>
        <w:pStyle w:val="BodyText"/>
        <w:ind w:left="846"/>
        <w:spacing w:before="73" w:line="221" w:lineRule="auto"/>
        <w:rPr>
          <w:sz w:val="20"/>
          <w:szCs w:val="20"/>
        </w:rPr>
      </w:pPr>
      <w:r>
        <w:rPr>
          <w:rFonts w:ascii="Times New Roman" w:hAnsi="Times New Roman" w:eastAsia="Times New Roman" w:cs="Times New Roman"/>
          <w:sz w:val="20"/>
          <w:szCs w:val="20"/>
          <w:spacing w:val="6"/>
        </w:rPr>
        <w:t>6)</w:t>
      </w:r>
      <w:r>
        <w:rPr>
          <w:rFonts w:ascii="Times New Roman" w:hAnsi="Times New Roman" w:eastAsia="Times New Roman" w:cs="Times New Roman"/>
          <w:sz w:val="20"/>
          <w:szCs w:val="20"/>
          <w:spacing w:val="17"/>
          <w:w w:val="101"/>
        </w:rPr>
        <w:t xml:space="preserve">   </w:t>
      </w:r>
      <w:r>
        <w:rPr>
          <w:sz w:val="20"/>
          <w:szCs w:val="20"/>
          <w:spacing w:val="6"/>
        </w:rPr>
        <w:t>与上述各项有关的变化；</w:t>
      </w:r>
    </w:p>
    <w:p>
      <w:pPr>
        <w:pStyle w:val="BodyText"/>
        <w:ind w:left="422"/>
        <w:spacing w:before="72" w:line="228" w:lineRule="auto"/>
        <w:rPr>
          <w:sz w:val="20"/>
          <w:szCs w:val="20"/>
        </w:rPr>
      </w:pPr>
      <w:r>
        <w:rPr>
          <w:sz w:val="20"/>
          <w:szCs w:val="20"/>
          <w:spacing w:val="3"/>
        </w:rPr>
        <w:t>b)</w:t>
      </w:r>
      <w:r>
        <w:rPr>
          <w:sz w:val="20"/>
          <w:szCs w:val="20"/>
          <w:spacing w:val="84"/>
        </w:rPr>
        <w:t xml:space="preserve"> </w:t>
      </w:r>
      <w:r>
        <w:rPr>
          <w:sz w:val="20"/>
          <w:szCs w:val="20"/>
          <w:spacing w:val="3"/>
        </w:rPr>
        <w:t>内部议题，如：</w:t>
      </w:r>
    </w:p>
    <w:p>
      <w:pPr>
        <w:pStyle w:val="BodyText"/>
        <w:ind w:left="861"/>
        <w:spacing w:before="65" w:line="221" w:lineRule="auto"/>
        <w:rPr>
          <w:sz w:val="20"/>
          <w:szCs w:val="20"/>
        </w:rPr>
      </w:pPr>
      <w:r>
        <w:rPr>
          <w:rFonts w:ascii="Times New Roman" w:hAnsi="Times New Roman" w:eastAsia="Times New Roman" w:cs="Times New Roman"/>
          <w:sz w:val="20"/>
          <w:szCs w:val="20"/>
          <w:spacing w:val="6"/>
        </w:rPr>
        <w:t>1)</w:t>
      </w:r>
      <w:r>
        <w:rPr>
          <w:rFonts w:ascii="Times New Roman" w:hAnsi="Times New Roman" w:eastAsia="Times New Roman" w:cs="Times New Roman"/>
          <w:sz w:val="20"/>
          <w:szCs w:val="20"/>
          <w:spacing w:val="16"/>
          <w:w w:val="101"/>
        </w:rPr>
        <w:t xml:space="preserve">   </w:t>
      </w:r>
      <w:r>
        <w:rPr>
          <w:sz w:val="20"/>
          <w:szCs w:val="20"/>
          <w:spacing w:val="6"/>
        </w:rPr>
        <w:t>治理、组织结构、角色和责任；</w:t>
      </w:r>
    </w:p>
    <w:p>
      <w:pPr>
        <w:pStyle w:val="BodyText"/>
        <w:ind w:left="841"/>
        <w:spacing w:before="73" w:line="221" w:lineRule="auto"/>
        <w:rPr>
          <w:sz w:val="20"/>
          <w:szCs w:val="20"/>
        </w:rPr>
      </w:pPr>
      <w:r>
        <w:rPr>
          <w:rFonts w:ascii="Times New Roman" w:hAnsi="Times New Roman" w:eastAsia="Times New Roman" w:cs="Times New Roman"/>
          <w:sz w:val="20"/>
          <w:szCs w:val="20"/>
          <w:spacing w:val="3"/>
        </w:rPr>
        <w:t>2)</w:t>
      </w:r>
      <w:r>
        <w:rPr>
          <w:rFonts w:ascii="Times New Roman" w:hAnsi="Times New Roman" w:eastAsia="Times New Roman" w:cs="Times New Roman"/>
          <w:sz w:val="20"/>
          <w:szCs w:val="20"/>
          <w:spacing w:val="18"/>
          <w:w w:val="101"/>
        </w:rPr>
        <w:t xml:space="preserve">   </w:t>
      </w:r>
      <w:r>
        <w:rPr>
          <w:sz w:val="20"/>
          <w:szCs w:val="20"/>
          <w:spacing w:val="3"/>
        </w:rPr>
        <w:t>方针、</w:t>
      </w:r>
      <w:r>
        <w:rPr>
          <w:sz w:val="20"/>
          <w:szCs w:val="20"/>
          <w:spacing w:val="-45"/>
        </w:rPr>
        <w:t xml:space="preserve"> </w:t>
      </w:r>
      <w:r>
        <w:rPr>
          <w:sz w:val="20"/>
          <w:szCs w:val="20"/>
          <w:spacing w:val="3"/>
        </w:rPr>
        <w:t>目标及其实现的策略；</w:t>
      </w:r>
    </w:p>
    <w:p>
      <w:pPr>
        <w:pStyle w:val="BodyText"/>
        <w:ind w:left="846"/>
        <w:spacing w:before="73" w:line="221" w:lineRule="auto"/>
        <w:rPr>
          <w:sz w:val="20"/>
          <w:szCs w:val="20"/>
        </w:rPr>
      </w:pPr>
      <w:r>
        <w:rPr>
          <w:rFonts w:ascii="Times New Roman" w:hAnsi="Times New Roman" w:eastAsia="Times New Roman" w:cs="Times New Roman"/>
          <w:sz w:val="20"/>
          <w:szCs w:val="20"/>
          <w:spacing w:val="9"/>
        </w:rPr>
        <w:t>3)</w:t>
      </w:r>
      <w:r>
        <w:rPr>
          <w:rFonts w:ascii="Times New Roman" w:hAnsi="Times New Roman" w:eastAsia="Times New Roman" w:cs="Times New Roman"/>
          <w:sz w:val="20"/>
          <w:szCs w:val="20"/>
        </w:rPr>
        <w:t xml:space="preserve">    </w:t>
      </w:r>
      <w:r>
        <w:rPr>
          <w:sz w:val="20"/>
          <w:szCs w:val="20"/>
          <w:spacing w:val="9"/>
        </w:rPr>
        <w:t>能力，可理解为资源、知识和技能（如资金、时间、人力资源、过程、系统和</w:t>
      </w:r>
      <w:r>
        <w:rPr>
          <w:sz w:val="20"/>
          <w:szCs w:val="20"/>
          <w:spacing w:val="8"/>
        </w:rPr>
        <w:t>技术</w:t>
      </w:r>
      <w:r>
        <w:rPr>
          <w:sz w:val="20"/>
          <w:szCs w:val="20"/>
          <w:spacing w:val="-54"/>
        </w:rPr>
        <w:t>）；</w:t>
      </w:r>
    </w:p>
    <w:p>
      <w:pPr>
        <w:pStyle w:val="BodyText"/>
        <w:ind w:left="840"/>
        <w:spacing w:before="72" w:line="221" w:lineRule="auto"/>
        <w:rPr>
          <w:sz w:val="20"/>
          <w:szCs w:val="20"/>
        </w:rPr>
      </w:pPr>
      <w:r>
        <w:rPr>
          <w:rFonts w:ascii="Times New Roman" w:hAnsi="Times New Roman" w:eastAsia="Times New Roman" w:cs="Times New Roman"/>
          <w:sz w:val="20"/>
          <w:szCs w:val="20"/>
          <w:spacing w:val="9"/>
        </w:rPr>
        <w:t>4)   </w:t>
      </w:r>
      <w:r>
        <w:rPr>
          <w:sz w:val="20"/>
          <w:szCs w:val="20"/>
          <w:spacing w:val="9"/>
        </w:rPr>
        <w:t>信息系统、信息流及决策过程（正式的和非正式的</w:t>
      </w:r>
      <w:r>
        <w:rPr>
          <w:sz w:val="20"/>
          <w:szCs w:val="20"/>
          <w:spacing w:val="-47"/>
        </w:rPr>
        <w:t>）；</w:t>
      </w:r>
    </w:p>
    <w:p>
      <w:pPr>
        <w:pStyle w:val="BodyText"/>
        <w:ind w:left="847"/>
        <w:spacing w:before="73" w:line="221" w:lineRule="auto"/>
        <w:rPr>
          <w:sz w:val="20"/>
          <w:szCs w:val="20"/>
        </w:rPr>
      </w:pPr>
      <w:r>
        <w:rPr>
          <w:rFonts w:ascii="Times New Roman" w:hAnsi="Times New Roman" w:eastAsia="Times New Roman" w:cs="Times New Roman"/>
          <w:sz w:val="20"/>
          <w:szCs w:val="20"/>
          <w:spacing w:val="9"/>
        </w:rPr>
        <w:t>5)   </w:t>
      </w:r>
      <w:r>
        <w:rPr>
          <w:sz w:val="20"/>
          <w:szCs w:val="20"/>
          <w:spacing w:val="9"/>
        </w:rPr>
        <w:t>新的产品、材料、服务、工具、软件、场所和设备的引入；</w:t>
      </w:r>
    </w:p>
    <w:p>
      <w:pPr>
        <w:pStyle w:val="BodyText"/>
        <w:ind w:left="846"/>
        <w:spacing w:before="72" w:line="221" w:lineRule="auto"/>
        <w:rPr>
          <w:sz w:val="20"/>
          <w:szCs w:val="20"/>
        </w:rPr>
      </w:pPr>
      <w:r>
        <w:rPr>
          <w:rFonts w:ascii="Times New Roman" w:hAnsi="Times New Roman" w:eastAsia="Times New Roman" w:cs="Times New Roman"/>
          <w:sz w:val="20"/>
          <w:szCs w:val="20"/>
          <w:spacing w:val="8"/>
        </w:rPr>
        <w:t>6)</w:t>
      </w:r>
      <w:r>
        <w:rPr>
          <w:rFonts w:ascii="Times New Roman" w:hAnsi="Times New Roman" w:eastAsia="Times New Roman" w:cs="Times New Roman"/>
          <w:sz w:val="20"/>
          <w:szCs w:val="20"/>
          <w:spacing w:val="15"/>
          <w:w w:val="101"/>
        </w:rPr>
        <w:t xml:space="preserve">   </w:t>
      </w:r>
      <w:r>
        <w:rPr>
          <w:sz w:val="20"/>
          <w:szCs w:val="20"/>
          <w:spacing w:val="8"/>
        </w:rPr>
        <w:t>与工作人员的关系，以及他们的观念和价值观；</w:t>
      </w:r>
    </w:p>
    <w:p>
      <w:pPr>
        <w:pStyle w:val="BodyText"/>
        <w:ind w:left="845"/>
        <w:spacing w:before="73" w:line="221" w:lineRule="auto"/>
        <w:rPr>
          <w:sz w:val="20"/>
          <w:szCs w:val="20"/>
        </w:rPr>
      </w:pPr>
      <w:r>
        <w:rPr>
          <w:rFonts w:ascii="Times New Roman" w:hAnsi="Times New Roman" w:eastAsia="Times New Roman" w:cs="Times New Roman"/>
          <w:sz w:val="20"/>
          <w:szCs w:val="20"/>
          <w:spacing w:val="3"/>
        </w:rPr>
        <w:t>7)</w:t>
      </w:r>
      <w:r>
        <w:rPr>
          <w:rFonts w:ascii="Times New Roman" w:hAnsi="Times New Roman" w:eastAsia="Times New Roman" w:cs="Times New Roman"/>
          <w:sz w:val="20"/>
          <w:szCs w:val="20"/>
          <w:spacing w:val="17"/>
        </w:rPr>
        <w:t xml:space="preserve">   </w:t>
      </w:r>
      <w:r>
        <w:rPr>
          <w:sz w:val="20"/>
          <w:szCs w:val="20"/>
          <w:spacing w:val="3"/>
        </w:rPr>
        <w:t>组织文化；</w:t>
      </w:r>
    </w:p>
    <w:p>
      <w:pPr>
        <w:pStyle w:val="BodyText"/>
        <w:ind w:left="850"/>
        <w:spacing w:before="73" w:line="221" w:lineRule="auto"/>
        <w:rPr>
          <w:sz w:val="20"/>
          <w:szCs w:val="20"/>
        </w:rPr>
      </w:pPr>
      <w:r>
        <w:rPr>
          <w:rFonts w:ascii="Times New Roman" w:hAnsi="Times New Roman" w:eastAsia="Times New Roman" w:cs="Times New Roman"/>
          <w:sz w:val="20"/>
          <w:szCs w:val="20"/>
          <w:spacing w:val="7"/>
        </w:rPr>
        <w:t>8)</w:t>
      </w:r>
      <w:r>
        <w:rPr>
          <w:rFonts w:ascii="Times New Roman" w:hAnsi="Times New Roman" w:eastAsia="Times New Roman" w:cs="Times New Roman"/>
          <w:sz w:val="20"/>
          <w:szCs w:val="20"/>
          <w:spacing w:val="16"/>
        </w:rPr>
        <w:t xml:space="preserve">   </w:t>
      </w:r>
      <w:r>
        <w:rPr>
          <w:sz w:val="20"/>
          <w:szCs w:val="20"/>
          <w:spacing w:val="7"/>
        </w:rPr>
        <w:t>组织所采用的标准、指南和模型；</w:t>
      </w:r>
    </w:p>
    <w:p>
      <w:pPr>
        <w:pStyle w:val="BodyText"/>
        <w:ind w:left="845"/>
        <w:spacing w:before="72" w:line="221" w:lineRule="auto"/>
        <w:rPr>
          <w:sz w:val="20"/>
          <w:szCs w:val="20"/>
        </w:rPr>
      </w:pPr>
      <w:r>
        <w:rPr>
          <w:rFonts w:ascii="Times New Roman" w:hAnsi="Times New Roman" w:eastAsia="Times New Roman" w:cs="Times New Roman"/>
          <w:sz w:val="20"/>
          <w:szCs w:val="20"/>
          <w:spacing w:val="9"/>
        </w:rPr>
        <w:t>9)   </w:t>
      </w:r>
      <w:r>
        <w:rPr>
          <w:sz w:val="20"/>
          <w:szCs w:val="20"/>
          <w:spacing w:val="9"/>
        </w:rPr>
        <w:t>合同关系的形式和范围，包括诸如外包</w:t>
      </w:r>
      <w:r>
        <w:rPr>
          <w:sz w:val="20"/>
          <w:szCs w:val="20"/>
          <w:spacing w:val="8"/>
        </w:rPr>
        <w:t>活动；</w:t>
      </w:r>
    </w:p>
    <w:p>
      <w:pPr>
        <w:pStyle w:val="BodyText"/>
        <w:ind w:left="861"/>
        <w:spacing w:before="73" w:line="221" w:lineRule="auto"/>
        <w:rPr>
          <w:sz w:val="20"/>
          <w:szCs w:val="20"/>
        </w:rPr>
      </w:pPr>
      <w:r>
        <w:rPr>
          <w:rFonts w:ascii="Times New Roman" w:hAnsi="Times New Roman" w:eastAsia="Times New Roman" w:cs="Times New Roman"/>
          <w:sz w:val="20"/>
          <w:szCs w:val="20"/>
          <w:spacing w:val="3"/>
        </w:rPr>
        <w:t>10)</w:t>
      </w:r>
      <w:r>
        <w:rPr>
          <w:rFonts w:ascii="Times New Roman" w:hAnsi="Times New Roman" w:eastAsia="Times New Roman" w:cs="Times New Roman"/>
          <w:sz w:val="20"/>
          <w:szCs w:val="20"/>
          <w:spacing w:val="45"/>
          <w:w w:val="101"/>
        </w:rPr>
        <w:t xml:space="preserve"> </w:t>
      </w:r>
      <w:r>
        <w:rPr>
          <w:sz w:val="20"/>
          <w:szCs w:val="20"/>
          <w:spacing w:val="3"/>
        </w:rPr>
        <w:t>工作时间安排；</w:t>
      </w:r>
    </w:p>
    <w:p>
      <w:pPr>
        <w:pStyle w:val="BodyText"/>
        <w:ind w:left="861"/>
        <w:spacing w:before="72" w:line="221" w:lineRule="auto"/>
        <w:rPr>
          <w:sz w:val="20"/>
          <w:szCs w:val="20"/>
        </w:rPr>
      </w:pPr>
      <w:r>
        <w:rPr>
          <w:rFonts w:ascii="Times New Roman" w:hAnsi="Times New Roman" w:eastAsia="Times New Roman" w:cs="Times New Roman"/>
          <w:sz w:val="20"/>
          <w:szCs w:val="20"/>
          <w:spacing w:val="1"/>
        </w:rPr>
        <w:t>11)</w:t>
      </w:r>
      <w:r>
        <w:rPr>
          <w:rFonts w:ascii="Times New Roman" w:hAnsi="Times New Roman" w:eastAsia="Times New Roman" w:cs="Times New Roman"/>
          <w:sz w:val="20"/>
          <w:szCs w:val="20"/>
          <w:spacing w:val="47"/>
          <w:w w:val="101"/>
        </w:rPr>
        <w:t xml:space="preserve"> </w:t>
      </w:r>
      <w:r>
        <w:rPr>
          <w:sz w:val="20"/>
          <w:szCs w:val="20"/>
          <w:spacing w:val="1"/>
        </w:rPr>
        <w:t>工作条件；</w:t>
      </w:r>
    </w:p>
    <w:p>
      <w:pPr>
        <w:pStyle w:val="BodyText"/>
        <w:ind w:left="861"/>
        <w:spacing w:before="73" w:line="221" w:lineRule="auto"/>
        <w:rPr>
          <w:sz w:val="20"/>
          <w:szCs w:val="20"/>
        </w:rPr>
      </w:pPr>
      <w:r>
        <w:rPr>
          <w:rFonts w:ascii="Times New Roman" w:hAnsi="Times New Roman" w:eastAsia="Times New Roman" w:cs="Times New Roman"/>
          <w:sz w:val="20"/>
          <w:szCs w:val="20"/>
          <w:spacing w:val="5"/>
        </w:rPr>
        <w:t>12)</w:t>
      </w:r>
      <w:r>
        <w:rPr>
          <w:rFonts w:ascii="Times New Roman" w:hAnsi="Times New Roman" w:eastAsia="Times New Roman" w:cs="Times New Roman"/>
          <w:sz w:val="20"/>
          <w:szCs w:val="20"/>
          <w:spacing w:val="45"/>
          <w:w w:val="101"/>
        </w:rPr>
        <w:t xml:space="preserve"> </w:t>
      </w:r>
      <w:r>
        <w:rPr>
          <w:sz w:val="20"/>
          <w:szCs w:val="20"/>
          <w:spacing w:val="5"/>
        </w:rPr>
        <w:t>与上述各项有关的变化。</w:t>
      </w:r>
    </w:p>
    <w:p>
      <w:pPr>
        <w:spacing w:before="73" w:line="229" w:lineRule="auto"/>
        <w:outlineLvl w:val="2"/>
        <w:rPr>
          <w:rFonts w:ascii="SimHei" w:hAnsi="SimHei" w:eastAsia="SimHei" w:cs="SimHei"/>
          <w:sz w:val="20"/>
          <w:szCs w:val="20"/>
        </w:rPr>
      </w:pPr>
      <w:r>
        <w:rPr>
          <w:rFonts w:ascii="SimHei" w:hAnsi="SimHei" w:eastAsia="SimHei" w:cs="SimHei"/>
          <w:sz w:val="20"/>
          <w:szCs w:val="20"/>
          <w:spacing w:val="8"/>
        </w:rPr>
        <w:t>A.4.2</w:t>
      </w:r>
      <w:r>
        <w:rPr>
          <w:rFonts w:ascii="SimHei" w:hAnsi="SimHei" w:eastAsia="SimHei" w:cs="SimHei"/>
          <w:sz w:val="20"/>
          <w:szCs w:val="20"/>
          <w:spacing w:val="8"/>
        </w:rPr>
        <w:t xml:space="preserve"> </w:t>
      </w:r>
      <w:r>
        <w:rPr>
          <w:rFonts w:ascii="SimHei" w:hAnsi="SimHei" w:eastAsia="SimHei" w:cs="SimHei"/>
          <w:sz w:val="20"/>
          <w:szCs w:val="20"/>
          <w:spacing w:val="8"/>
        </w:rPr>
        <w:t>理解工作人员和其他相关方的需求和期望</w:t>
      </w:r>
    </w:p>
    <w:p>
      <w:pPr>
        <w:pStyle w:val="BodyText"/>
        <w:ind w:left="437"/>
        <w:spacing w:before="63" w:line="228" w:lineRule="auto"/>
        <w:rPr>
          <w:sz w:val="20"/>
          <w:szCs w:val="20"/>
        </w:rPr>
      </w:pPr>
      <w:r>
        <w:rPr>
          <w:sz w:val="20"/>
          <w:szCs w:val="20"/>
          <w:spacing w:val="8"/>
        </w:rPr>
        <w:t>除工作人员之外，相关方还可包括：</w:t>
      </w:r>
    </w:p>
    <w:p>
      <w:pPr>
        <w:pStyle w:val="BodyText"/>
        <w:ind w:left="425"/>
        <w:spacing w:before="65" w:line="221" w:lineRule="auto"/>
        <w:rPr>
          <w:sz w:val="20"/>
          <w:szCs w:val="20"/>
        </w:rPr>
      </w:pPr>
      <w:r>
        <w:rPr>
          <w:rFonts w:ascii="Times New Roman" w:hAnsi="Times New Roman" w:eastAsia="Times New Roman" w:cs="Times New Roman"/>
          <w:sz w:val="20"/>
          <w:szCs w:val="20"/>
          <w:spacing w:val="8"/>
        </w:rPr>
        <w:t>a)    </w:t>
      </w:r>
      <w:r>
        <w:rPr>
          <w:sz w:val="20"/>
          <w:szCs w:val="20"/>
          <w:spacing w:val="8"/>
        </w:rPr>
        <w:t>法律法规监管机构（当地的、地区的、省</w:t>
      </w:r>
      <w:r>
        <w:rPr>
          <w:rFonts w:ascii="Times New Roman" w:hAnsi="Times New Roman" w:eastAsia="Times New Roman" w:cs="Times New Roman"/>
          <w:sz w:val="20"/>
          <w:szCs w:val="20"/>
          <w:spacing w:val="8"/>
        </w:rPr>
        <w:t>/</w:t>
      </w:r>
      <w:r>
        <w:rPr>
          <w:sz w:val="20"/>
          <w:szCs w:val="20"/>
          <w:spacing w:val="8"/>
        </w:rPr>
        <w:t>直辖市</w:t>
      </w:r>
      <w:r>
        <w:rPr>
          <w:rFonts w:ascii="Times New Roman" w:hAnsi="Times New Roman" w:eastAsia="Times New Roman" w:cs="Times New Roman"/>
          <w:sz w:val="20"/>
          <w:szCs w:val="20"/>
          <w:spacing w:val="8"/>
        </w:rPr>
        <w:t>/</w:t>
      </w:r>
      <w:r>
        <w:rPr>
          <w:sz w:val="20"/>
          <w:szCs w:val="20"/>
          <w:spacing w:val="8"/>
        </w:rPr>
        <w:t>自治区的、国家的或国际的</w:t>
      </w:r>
      <w:r>
        <w:rPr>
          <w:sz w:val="20"/>
          <w:szCs w:val="20"/>
          <w:spacing w:val="-47"/>
        </w:rPr>
        <w:t>）；</w:t>
      </w:r>
    </w:p>
    <w:p>
      <w:pPr>
        <w:pStyle w:val="BodyText"/>
        <w:ind w:left="417"/>
        <w:spacing w:before="73" w:line="221" w:lineRule="auto"/>
        <w:rPr>
          <w:sz w:val="20"/>
          <w:szCs w:val="20"/>
        </w:rPr>
      </w:pPr>
      <w:r>
        <w:rPr>
          <w:rFonts w:ascii="Times New Roman" w:hAnsi="Times New Roman" w:eastAsia="Times New Roman" w:cs="Times New Roman"/>
          <w:sz w:val="20"/>
          <w:szCs w:val="20"/>
          <w:spacing w:val="5"/>
        </w:rPr>
        <w:t>b)</w:t>
      </w:r>
      <w:r>
        <w:rPr>
          <w:rFonts w:ascii="Times New Roman" w:hAnsi="Times New Roman" w:eastAsia="Times New Roman" w:cs="Times New Roman"/>
          <w:sz w:val="20"/>
          <w:szCs w:val="20"/>
          <w:spacing w:val="4"/>
        </w:rPr>
        <w:t xml:space="preserve">    </w:t>
      </w:r>
      <w:r>
        <w:rPr>
          <w:sz w:val="20"/>
          <w:szCs w:val="20"/>
          <w:spacing w:val="5"/>
        </w:rPr>
        <w:t>上级组织；</w:t>
      </w:r>
    </w:p>
    <w:p>
      <w:pPr>
        <w:pStyle w:val="BodyText"/>
        <w:ind w:left="424"/>
        <w:spacing w:before="73" w:line="221" w:lineRule="auto"/>
        <w:rPr>
          <w:sz w:val="20"/>
          <w:szCs w:val="20"/>
        </w:rPr>
      </w:pPr>
      <w:r>
        <w:rPr>
          <w:rFonts w:ascii="Times New Roman" w:hAnsi="Times New Roman" w:eastAsia="Times New Roman" w:cs="Times New Roman"/>
          <w:sz w:val="20"/>
          <w:szCs w:val="20"/>
          <w:spacing w:val="6"/>
        </w:rPr>
        <w:t>c)    </w:t>
      </w:r>
      <w:r>
        <w:rPr>
          <w:sz w:val="20"/>
          <w:szCs w:val="20"/>
          <w:spacing w:val="6"/>
        </w:rPr>
        <w:t>供方、承包方、分包方；</w:t>
      </w:r>
    </w:p>
    <w:p>
      <w:pPr>
        <w:pStyle w:val="BodyText"/>
        <w:ind w:left="424"/>
        <w:spacing w:before="72" w:line="221" w:lineRule="auto"/>
        <w:rPr>
          <w:sz w:val="20"/>
          <w:szCs w:val="20"/>
        </w:rPr>
      </w:pPr>
      <w:r>
        <w:rPr>
          <w:rFonts w:ascii="Times New Roman" w:hAnsi="Times New Roman" w:eastAsia="Times New Roman" w:cs="Times New Roman"/>
          <w:sz w:val="20"/>
          <w:szCs w:val="20"/>
          <w:spacing w:val="5"/>
        </w:rPr>
        <w:t>d)    </w:t>
      </w:r>
      <w:r>
        <w:rPr>
          <w:sz w:val="20"/>
          <w:szCs w:val="20"/>
          <w:spacing w:val="5"/>
        </w:rPr>
        <w:t>工作人员代表；</w:t>
      </w:r>
    </w:p>
    <w:p>
      <w:pPr>
        <w:pStyle w:val="BodyText"/>
        <w:ind w:left="425"/>
        <w:spacing w:before="73" w:line="221" w:lineRule="auto"/>
        <w:rPr>
          <w:sz w:val="20"/>
          <w:szCs w:val="20"/>
        </w:rPr>
      </w:pPr>
      <w:r>
        <w:rPr>
          <w:rFonts w:ascii="Times New Roman" w:hAnsi="Times New Roman" w:eastAsia="Times New Roman" w:cs="Times New Roman"/>
          <w:sz w:val="20"/>
          <w:szCs w:val="20"/>
          <w:spacing w:val="7"/>
        </w:rPr>
        <w:t>e)    </w:t>
      </w:r>
      <w:r>
        <w:rPr>
          <w:sz w:val="20"/>
          <w:szCs w:val="20"/>
          <w:spacing w:val="7"/>
        </w:rPr>
        <w:t>工作人员组织（工会）和雇主组织；</w:t>
      </w:r>
    </w:p>
    <w:p>
      <w:pPr>
        <w:pStyle w:val="BodyText"/>
        <w:ind w:left="425"/>
        <w:spacing w:before="72" w:line="221" w:lineRule="auto"/>
        <w:rPr>
          <w:sz w:val="20"/>
          <w:szCs w:val="20"/>
        </w:rPr>
      </w:pPr>
      <w:r>
        <w:rPr>
          <w:rFonts w:ascii="Times New Roman" w:hAnsi="Times New Roman" w:eastAsia="Times New Roman" w:cs="Times New Roman"/>
          <w:sz w:val="20"/>
          <w:szCs w:val="20"/>
          <w:spacing w:val="8"/>
        </w:rPr>
        <w:t>f)    </w:t>
      </w:r>
      <w:r>
        <w:rPr>
          <w:sz w:val="20"/>
          <w:szCs w:val="20"/>
          <w:spacing w:val="8"/>
        </w:rPr>
        <w:t>所有者、股东、客户、访问者、组织所在社区和邻居以及一般公众；</w:t>
      </w:r>
    </w:p>
    <w:p>
      <w:pPr>
        <w:pStyle w:val="BodyText"/>
        <w:ind w:left="423"/>
        <w:spacing w:before="73" w:line="221" w:lineRule="auto"/>
        <w:rPr>
          <w:sz w:val="20"/>
          <w:szCs w:val="20"/>
        </w:rPr>
      </w:pPr>
      <w:r>
        <w:rPr>
          <w:rFonts w:ascii="Times New Roman" w:hAnsi="Times New Roman" w:eastAsia="Times New Roman" w:cs="Times New Roman"/>
          <w:sz w:val="20"/>
          <w:szCs w:val="20"/>
          <w:spacing w:val="8"/>
        </w:rPr>
        <w:t>g)    </w:t>
      </w:r>
      <w:r>
        <w:rPr>
          <w:sz w:val="20"/>
          <w:szCs w:val="20"/>
          <w:spacing w:val="8"/>
        </w:rPr>
        <w:t>顾客、医疗和其他社区服务机构、媒体、学术界、商业协会和非政府组织；</w:t>
      </w:r>
    </w:p>
    <w:p>
      <w:pPr>
        <w:pStyle w:val="BodyText"/>
        <w:ind w:left="418"/>
        <w:spacing w:before="72" w:line="221" w:lineRule="auto"/>
        <w:rPr>
          <w:sz w:val="20"/>
          <w:szCs w:val="20"/>
        </w:rPr>
      </w:pPr>
      <w:r>
        <w:rPr>
          <w:rFonts w:ascii="Times New Roman" w:hAnsi="Times New Roman" w:eastAsia="Times New Roman" w:cs="Times New Roman"/>
          <w:sz w:val="20"/>
          <w:szCs w:val="20"/>
          <w:spacing w:val="8"/>
        </w:rPr>
        <w:t>h)    </w:t>
      </w:r>
      <w:r>
        <w:rPr>
          <w:sz w:val="20"/>
          <w:szCs w:val="20"/>
          <w:spacing w:val="8"/>
        </w:rPr>
        <w:t>职业健康安全组织、职业安全和健康护理方面的专业人员。</w:t>
      </w:r>
    </w:p>
    <w:p>
      <w:pPr>
        <w:pStyle w:val="BodyText"/>
        <w:ind w:left="6" w:right="118" w:firstLine="420"/>
        <w:spacing w:before="73" w:line="288" w:lineRule="auto"/>
        <w:jc w:val="both"/>
        <w:rPr>
          <w:sz w:val="20"/>
          <w:szCs w:val="20"/>
        </w:rPr>
      </w:pPr>
      <w:r>
        <w:rPr>
          <w:sz w:val="20"/>
          <w:szCs w:val="20"/>
          <w:spacing w:val="10"/>
        </w:rPr>
        <w:t>有些需求和期望具有强制性，如已被纳入法律法规的需求和期望。对于</w:t>
      </w:r>
      <w:r>
        <w:rPr>
          <w:sz w:val="20"/>
          <w:szCs w:val="20"/>
          <w:spacing w:val="9"/>
        </w:rPr>
        <w:t>其他需求和期望，组织也</w:t>
      </w:r>
      <w:r>
        <w:rPr>
          <w:sz w:val="20"/>
          <w:szCs w:val="20"/>
        </w:rPr>
        <w:t xml:space="preserve"> </w:t>
      </w:r>
      <w:r>
        <w:rPr>
          <w:sz w:val="20"/>
          <w:szCs w:val="20"/>
          <w:spacing w:val="5"/>
        </w:rPr>
        <w:t>可决定是否自愿接受或采纳（如签署自愿性倡议）。组织一旦采纳这些需求和期望，就要在策划和建立 </w:t>
      </w:r>
      <w:r>
        <w:rPr>
          <w:sz w:val="20"/>
          <w:szCs w:val="20"/>
          <w:spacing w:val="8"/>
        </w:rPr>
        <w:t>职业健康安全管理体系时予以应对。</w:t>
      </w:r>
    </w:p>
    <w:p>
      <w:pPr>
        <w:spacing w:before="1" w:line="229" w:lineRule="auto"/>
        <w:outlineLvl w:val="2"/>
        <w:rPr>
          <w:rFonts w:ascii="SimHei" w:hAnsi="SimHei" w:eastAsia="SimHei" w:cs="SimHei"/>
          <w:sz w:val="20"/>
          <w:szCs w:val="20"/>
        </w:rPr>
      </w:pPr>
      <w:r>
        <w:rPr>
          <w:rFonts w:ascii="SimHei" w:hAnsi="SimHei" w:eastAsia="SimHei" w:cs="SimHei"/>
          <w:sz w:val="20"/>
          <w:szCs w:val="20"/>
          <w:spacing w:val="8"/>
        </w:rPr>
        <w:t>A.4.3</w:t>
      </w:r>
      <w:r>
        <w:rPr>
          <w:rFonts w:ascii="SimHei" w:hAnsi="SimHei" w:eastAsia="SimHei" w:cs="SimHei"/>
          <w:sz w:val="20"/>
          <w:szCs w:val="20"/>
          <w:spacing w:val="8"/>
        </w:rPr>
        <w:t xml:space="preserve"> </w:t>
      </w:r>
      <w:r>
        <w:rPr>
          <w:rFonts w:ascii="SimHei" w:hAnsi="SimHei" w:eastAsia="SimHei" w:cs="SimHei"/>
          <w:sz w:val="20"/>
          <w:szCs w:val="20"/>
          <w:spacing w:val="8"/>
        </w:rPr>
        <w:t>确定职业健康安全管理体系的范围</w:t>
      </w:r>
    </w:p>
    <w:p>
      <w:pPr>
        <w:pStyle w:val="BodyText"/>
        <w:ind w:left="8" w:right="66" w:firstLine="420"/>
        <w:spacing w:before="63" w:line="288" w:lineRule="auto"/>
        <w:jc w:val="both"/>
        <w:rPr>
          <w:sz w:val="20"/>
          <w:szCs w:val="20"/>
        </w:rPr>
      </w:pPr>
      <w:r>
        <w:rPr>
          <w:sz w:val="20"/>
          <w:szCs w:val="20"/>
          <w:spacing w:val="6"/>
        </w:rPr>
        <w:t>组织可以自主灵活地界定职业健康安全管理体系的边界和适用性。边界和适用性可包括整个组织，</w:t>
      </w:r>
      <w:r>
        <w:rPr>
          <w:sz w:val="20"/>
          <w:szCs w:val="20"/>
          <w:spacing w:val="2"/>
        </w:rPr>
        <w:t xml:space="preserve"> </w:t>
      </w:r>
      <w:r>
        <w:rPr>
          <w:sz w:val="20"/>
          <w:szCs w:val="20"/>
          <w:spacing w:val="10"/>
        </w:rPr>
        <w:t>或组织的特定部分，只要该部分的最高管理者自身拥有建立职业健康安全</w:t>
      </w:r>
      <w:r>
        <w:rPr>
          <w:sz w:val="20"/>
          <w:szCs w:val="20"/>
          <w:spacing w:val="9"/>
        </w:rPr>
        <w:t>管理体系的职能、职责和权</w:t>
      </w:r>
      <w:r>
        <w:rPr>
          <w:sz w:val="20"/>
          <w:szCs w:val="20"/>
        </w:rPr>
        <w:t xml:space="preserve"> </w:t>
      </w:r>
      <w:r>
        <w:rPr>
          <w:sz w:val="20"/>
          <w:szCs w:val="20"/>
          <w:spacing w:val="-1"/>
        </w:rPr>
        <w:t>限。</w:t>
      </w:r>
    </w:p>
    <w:p>
      <w:pPr>
        <w:pStyle w:val="BodyText"/>
        <w:ind w:left="6" w:right="118" w:firstLine="421"/>
        <w:spacing w:before="3" w:line="287" w:lineRule="auto"/>
        <w:jc w:val="both"/>
        <w:rPr>
          <w:sz w:val="20"/>
          <w:szCs w:val="20"/>
        </w:rPr>
      </w:pPr>
      <w:r>
        <w:rPr>
          <w:sz w:val="20"/>
          <w:szCs w:val="20"/>
          <w:spacing w:val="10"/>
        </w:rPr>
        <w:t>组织职业健康安全管理体系的可信度取决于边界的选定。范围不可用</w:t>
      </w:r>
      <w:r>
        <w:rPr>
          <w:sz w:val="20"/>
          <w:szCs w:val="20"/>
          <w:spacing w:val="9"/>
        </w:rPr>
        <w:t>来排除影响或可能影响组织</w:t>
      </w:r>
      <w:r>
        <w:rPr>
          <w:sz w:val="20"/>
          <w:szCs w:val="20"/>
        </w:rPr>
        <w:t xml:space="preserve"> </w:t>
      </w:r>
      <w:r>
        <w:rPr>
          <w:sz w:val="20"/>
          <w:szCs w:val="20"/>
          <w:spacing w:val="10"/>
        </w:rPr>
        <w:t>职业健康安全绩效的活动、产品和服务，或规避法律法规要求和其他要求。</w:t>
      </w:r>
      <w:r>
        <w:rPr>
          <w:sz w:val="20"/>
          <w:szCs w:val="20"/>
          <w:spacing w:val="9"/>
        </w:rPr>
        <w:t>范围是对包含在职业健康</w:t>
      </w:r>
      <w:r>
        <w:rPr>
          <w:sz w:val="20"/>
          <w:szCs w:val="20"/>
        </w:rPr>
        <w:t xml:space="preserve"> </w:t>
      </w:r>
      <w:r>
        <w:rPr>
          <w:sz w:val="20"/>
          <w:szCs w:val="20"/>
          <w:spacing w:val="9"/>
        </w:rPr>
        <w:t>安全管理体系边界内的组织运行的真实并具代表性的声明，不可对相关方造成误导。</w:t>
      </w:r>
    </w:p>
    <w:p>
      <w:pPr>
        <w:spacing w:before="1" w:line="231" w:lineRule="auto"/>
        <w:outlineLvl w:val="2"/>
        <w:rPr>
          <w:rFonts w:ascii="SimHei" w:hAnsi="SimHei" w:eastAsia="SimHei" w:cs="SimHei"/>
          <w:sz w:val="20"/>
          <w:szCs w:val="20"/>
        </w:rPr>
      </w:pPr>
      <w:r>
        <w:rPr>
          <w:rFonts w:ascii="SimHei" w:hAnsi="SimHei" w:eastAsia="SimHei" w:cs="SimHei"/>
          <w:sz w:val="20"/>
          <w:szCs w:val="20"/>
          <w:spacing w:val="7"/>
        </w:rPr>
        <w:t>A.4.4</w:t>
      </w:r>
      <w:r>
        <w:rPr>
          <w:rFonts w:ascii="SimHei" w:hAnsi="SimHei" w:eastAsia="SimHei" w:cs="SimHei"/>
          <w:sz w:val="20"/>
          <w:szCs w:val="20"/>
          <w:spacing w:val="7"/>
        </w:rPr>
        <w:t xml:space="preserve"> </w:t>
      </w:r>
      <w:r>
        <w:rPr>
          <w:rFonts w:ascii="SimHei" w:hAnsi="SimHei" w:eastAsia="SimHei" w:cs="SimHei"/>
          <w:sz w:val="20"/>
          <w:szCs w:val="20"/>
          <w:spacing w:val="7"/>
        </w:rPr>
        <w:t>职业健康安全管理体系</w:t>
      </w:r>
    </w:p>
    <w:p>
      <w:pPr>
        <w:pStyle w:val="BodyText"/>
        <w:ind w:left="428"/>
        <w:spacing w:before="61" w:line="227" w:lineRule="auto"/>
        <w:rPr>
          <w:sz w:val="20"/>
          <w:szCs w:val="20"/>
        </w:rPr>
      </w:pPr>
      <w:r>
        <w:rPr>
          <w:sz w:val="20"/>
          <w:szCs w:val="20"/>
          <w:spacing w:val="9"/>
        </w:rPr>
        <w:t>组织有权力、责任和自主性来决定如何满足本标准的要求，包括下列事项的详略水平和程度：</w:t>
      </w:r>
    </w:p>
    <w:p>
      <w:pPr>
        <w:spacing w:line="227" w:lineRule="auto"/>
        <w:sectPr>
          <w:headerReference w:type="default" r:id="rId28"/>
          <w:footerReference w:type="default" r:id="rId51"/>
          <w:pgSz w:w="11907" w:h="16840"/>
          <w:pgMar w:top="1716" w:right="1129" w:bottom="1013" w:left="1420" w:header="1395" w:footer="851" w:gutter="0"/>
        </w:sectPr>
        <w:rPr>
          <w:sz w:val="20"/>
          <w:szCs w:val="20"/>
        </w:rPr>
      </w:pPr>
    </w:p>
    <w:p>
      <w:pPr>
        <w:pStyle w:val="BodyText"/>
        <w:ind w:left="802" w:right="68" w:hanging="376"/>
        <w:spacing w:before="145" w:line="258" w:lineRule="auto"/>
        <w:rPr>
          <w:sz w:val="20"/>
          <w:szCs w:val="20"/>
        </w:rPr>
      </w:pPr>
      <w:r>
        <w:rPr>
          <w:sz w:val="20"/>
          <w:szCs w:val="20"/>
          <w:spacing w:val="10"/>
        </w:rPr>
        <w:t>a)</w:t>
      </w:r>
      <w:r>
        <w:rPr>
          <w:sz w:val="20"/>
          <w:szCs w:val="20"/>
          <w:spacing w:val="60"/>
        </w:rPr>
        <w:t xml:space="preserve"> </w:t>
      </w:r>
      <w:r>
        <w:rPr>
          <w:sz w:val="20"/>
          <w:szCs w:val="20"/>
          <w:spacing w:val="10"/>
        </w:rPr>
        <w:t>建立一个或多个过程，</w:t>
      </w:r>
      <w:r>
        <w:rPr>
          <w:sz w:val="20"/>
          <w:szCs w:val="20"/>
          <w:spacing w:val="-57"/>
        </w:rPr>
        <w:t xml:space="preserve"> </w:t>
      </w:r>
      <w:r>
        <w:rPr>
          <w:sz w:val="20"/>
          <w:szCs w:val="20"/>
          <w:spacing w:val="10"/>
        </w:rPr>
        <w:t>以确信它们按照策划得到控制和实施</w:t>
      </w:r>
      <w:r>
        <w:rPr>
          <w:sz w:val="20"/>
          <w:szCs w:val="20"/>
          <w:spacing w:val="9"/>
        </w:rPr>
        <w:t>，并实现职业健康安全管理体系</w:t>
      </w:r>
      <w:r>
        <w:rPr>
          <w:sz w:val="20"/>
          <w:szCs w:val="20"/>
        </w:rPr>
        <w:t xml:space="preserve"> </w:t>
      </w:r>
      <w:r>
        <w:rPr>
          <w:sz w:val="20"/>
          <w:szCs w:val="20"/>
          <w:spacing w:val="3"/>
        </w:rPr>
        <w:t>的预期结果；</w:t>
      </w:r>
    </w:p>
    <w:p>
      <w:pPr>
        <w:pStyle w:val="BodyText"/>
        <w:ind w:left="786" w:right="68" w:hanging="364"/>
        <w:spacing w:before="64" w:line="258" w:lineRule="auto"/>
        <w:rPr>
          <w:sz w:val="20"/>
          <w:szCs w:val="20"/>
        </w:rPr>
      </w:pPr>
      <w:r>
        <w:rPr>
          <w:sz w:val="20"/>
          <w:szCs w:val="20"/>
          <w:spacing w:val="11"/>
        </w:rPr>
        <w:t>b)</w:t>
      </w:r>
      <w:r>
        <w:rPr>
          <w:sz w:val="20"/>
          <w:szCs w:val="20"/>
          <w:spacing w:val="56"/>
        </w:rPr>
        <w:t xml:space="preserve"> </w:t>
      </w:r>
      <w:r>
        <w:rPr>
          <w:sz w:val="20"/>
          <w:szCs w:val="20"/>
          <w:spacing w:val="11"/>
        </w:rPr>
        <w:t>将职业健康安全管理体系要求融入其各项业务过程（如设计和开发、采购、人力</w:t>
      </w:r>
      <w:r>
        <w:rPr>
          <w:sz w:val="20"/>
          <w:szCs w:val="20"/>
          <w:spacing w:val="10"/>
        </w:rPr>
        <w:t>资源、营销</w:t>
      </w:r>
      <w:r>
        <w:rPr>
          <w:sz w:val="20"/>
          <w:szCs w:val="20"/>
        </w:rPr>
        <w:t xml:space="preserve"> </w:t>
      </w:r>
      <w:r>
        <w:rPr>
          <w:sz w:val="20"/>
          <w:szCs w:val="20"/>
          <w:spacing w:val="6"/>
        </w:rPr>
        <w:t>和市场等）中。</w:t>
      </w:r>
    </w:p>
    <w:p>
      <w:pPr>
        <w:pStyle w:val="BodyText"/>
        <w:ind w:left="5" w:right="68" w:firstLine="423"/>
        <w:spacing w:before="64" w:line="289" w:lineRule="auto"/>
        <w:jc w:val="both"/>
        <w:rPr>
          <w:sz w:val="20"/>
          <w:szCs w:val="20"/>
        </w:rPr>
      </w:pPr>
      <w:r>
        <w:rPr>
          <w:sz w:val="20"/>
          <w:szCs w:val="20"/>
          <w:spacing w:val="10"/>
        </w:rPr>
        <w:t>如果在组织的一个或多个特定部分实施本标准，则可采用组织其他</w:t>
      </w:r>
      <w:r>
        <w:rPr>
          <w:sz w:val="20"/>
          <w:szCs w:val="20"/>
          <w:spacing w:val="9"/>
        </w:rPr>
        <w:t>部分所建立的方针和过程来满</w:t>
      </w:r>
      <w:r>
        <w:rPr>
          <w:sz w:val="20"/>
          <w:szCs w:val="20"/>
        </w:rPr>
        <w:t xml:space="preserve"> </w:t>
      </w:r>
      <w:r>
        <w:rPr>
          <w:sz w:val="20"/>
          <w:szCs w:val="20"/>
          <w:spacing w:val="10"/>
        </w:rPr>
        <w:t>足本标准要求，只要它们适用于该特定部分且符合本标准的要求。示例包括：</w:t>
      </w:r>
      <w:r>
        <w:rPr>
          <w:sz w:val="20"/>
          <w:szCs w:val="20"/>
          <w:spacing w:val="9"/>
        </w:rPr>
        <w:t>公司的职业健康安全方</w:t>
      </w:r>
      <w:r>
        <w:rPr>
          <w:sz w:val="20"/>
          <w:szCs w:val="20"/>
        </w:rPr>
        <w:t xml:space="preserve"> </w:t>
      </w:r>
      <w:r>
        <w:rPr>
          <w:sz w:val="20"/>
          <w:szCs w:val="20"/>
          <w:spacing w:val="8"/>
        </w:rPr>
        <w:t>针；教育、培训和能力方案；采购控制等。</w:t>
      </w:r>
    </w:p>
    <w:p>
      <w:pPr>
        <w:spacing w:before="154" w:line="229" w:lineRule="auto"/>
        <w:outlineLvl w:val="1"/>
        <w:rPr>
          <w:rFonts w:ascii="SimHei" w:hAnsi="SimHei" w:eastAsia="SimHei" w:cs="SimHei"/>
          <w:sz w:val="20"/>
          <w:szCs w:val="20"/>
        </w:rPr>
      </w:pPr>
      <w:r>
        <w:rPr>
          <w:rFonts w:ascii="SimHei" w:hAnsi="SimHei" w:eastAsia="SimHei" w:cs="SimHei"/>
          <w:sz w:val="20"/>
          <w:szCs w:val="20"/>
          <w:spacing w:val="8"/>
        </w:rPr>
        <w:t>A.5</w:t>
      </w:r>
      <w:r>
        <w:rPr>
          <w:rFonts w:ascii="SimHei" w:hAnsi="SimHei" w:eastAsia="SimHei" w:cs="SimHei"/>
          <w:sz w:val="20"/>
          <w:szCs w:val="20"/>
          <w:spacing w:val="8"/>
        </w:rPr>
        <w:t xml:space="preserve"> </w:t>
      </w:r>
      <w:r>
        <w:rPr>
          <w:rFonts w:ascii="SimHei" w:hAnsi="SimHei" w:eastAsia="SimHei" w:cs="SimHei"/>
          <w:sz w:val="20"/>
          <w:szCs w:val="20"/>
          <w:spacing w:val="8"/>
        </w:rPr>
        <w:t>领导作用和工作人员参与</w:t>
      </w:r>
    </w:p>
    <w:p>
      <w:pPr>
        <w:spacing w:before="219" w:line="230" w:lineRule="auto"/>
        <w:outlineLvl w:val="2"/>
        <w:rPr>
          <w:rFonts w:ascii="SimHei" w:hAnsi="SimHei" w:eastAsia="SimHei" w:cs="SimHei"/>
          <w:sz w:val="20"/>
          <w:szCs w:val="20"/>
        </w:rPr>
      </w:pPr>
      <w:r>
        <w:rPr>
          <w:rFonts w:ascii="SimHei" w:hAnsi="SimHei" w:eastAsia="SimHei" w:cs="SimHei"/>
          <w:sz w:val="20"/>
          <w:szCs w:val="20"/>
          <w:spacing w:val="7"/>
        </w:rPr>
        <w:t>A</w:t>
      </w:r>
      <w:r>
        <w:rPr>
          <w:rFonts w:ascii="SimHei" w:hAnsi="SimHei" w:eastAsia="SimHei" w:cs="SimHei"/>
          <w:sz w:val="20"/>
          <w:szCs w:val="20"/>
          <w:spacing w:val="7"/>
        </w:rPr>
        <w:t xml:space="preserve"> </w:t>
      </w:r>
      <w:r>
        <w:rPr>
          <w:rFonts w:ascii="SimHei" w:hAnsi="SimHei" w:eastAsia="SimHei" w:cs="SimHei"/>
          <w:sz w:val="20"/>
          <w:szCs w:val="20"/>
          <w:spacing w:val="7"/>
        </w:rPr>
        <w:t>5.1</w:t>
      </w:r>
      <w:r>
        <w:rPr>
          <w:rFonts w:ascii="SimHei" w:hAnsi="SimHei" w:eastAsia="SimHei" w:cs="SimHei"/>
          <w:sz w:val="20"/>
          <w:szCs w:val="20"/>
          <w:spacing w:val="7"/>
        </w:rPr>
        <w:t xml:space="preserve"> </w:t>
      </w:r>
      <w:r>
        <w:rPr>
          <w:rFonts w:ascii="SimHei" w:hAnsi="SimHei" w:eastAsia="SimHei" w:cs="SimHei"/>
          <w:sz w:val="20"/>
          <w:szCs w:val="20"/>
          <w:spacing w:val="7"/>
        </w:rPr>
        <w:t>领导作用和承诺</w:t>
      </w:r>
    </w:p>
    <w:p>
      <w:pPr>
        <w:pStyle w:val="BodyText"/>
        <w:ind w:left="5" w:right="68" w:firstLine="422"/>
        <w:spacing w:before="62" w:line="288" w:lineRule="auto"/>
        <w:rPr>
          <w:sz w:val="20"/>
          <w:szCs w:val="20"/>
        </w:rPr>
      </w:pPr>
      <w:r>
        <w:rPr>
          <w:sz w:val="20"/>
          <w:szCs w:val="20"/>
          <w:spacing w:val="10"/>
        </w:rPr>
        <w:t>组织最高管理者的领导作用和承诺（包括意识、响应、积极的支持和</w:t>
      </w:r>
      <w:r>
        <w:rPr>
          <w:sz w:val="20"/>
          <w:szCs w:val="20"/>
          <w:spacing w:val="9"/>
        </w:rPr>
        <w:t>反馈）是职业健康安全管理</w:t>
      </w:r>
      <w:r>
        <w:rPr>
          <w:sz w:val="20"/>
          <w:szCs w:val="20"/>
        </w:rPr>
        <w:t xml:space="preserve"> </w:t>
      </w:r>
      <w:r>
        <w:rPr>
          <w:sz w:val="20"/>
          <w:szCs w:val="20"/>
          <w:spacing w:val="9"/>
        </w:rPr>
        <w:t>体系成功并实现其预期结果的关键，为此，最高管理者负有亲自参与或指导的特定职责。</w:t>
      </w:r>
    </w:p>
    <w:p>
      <w:pPr>
        <w:pStyle w:val="BodyText"/>
        <w:ind w:left="5" w:firstLine="420"/>
        <w:spacing w:before="6" w:line="287" w:lineRule="auto"/>
        <w:jc w:val="both"/>
        <w:rPr>
          <w:sz w:val="20"/>
          <w:szCs w:val="20"/>
        </w:rPr>
      </w:pPr>
      <w:r>
        <w:rPr>
          <w:sz w:val="20"/>
          <w:szCs w:val="20"/>
          <w:spacing w:val="10"/>
        </w:rPr>
        <w:t>支持组织职业健康安全管理体系的文化在很大程度上取决于最高管理者</w:t>
      </w:r>
      <w:r>
        <w:rPr>
          <w:sz w:val="20"/>
          <w:szCs w:val="20"/>
          <w:spacing w:val="9"/>
        </w:rPr>
        <w:t>，它是个体和群体的价值</w:t>
      </w:r>
      <w:r>
        <w:rPr>
          <w:sz w:val="20"/>
          <w:szCs w:val="20"/>
        </w:rPr>
        <w:t xml:space="preserve"> </w:t>
      </w:r>
      <w:r>
        <w:rPr>
          <w:sz w:val="20"/>
          <w:szCs w:val="20"/>
          <w:spacing w:val="10"/>
        </w:rPr>
        <w:t>观、态度、管理实践、观念、能力及活动模式的产物，而这些则决定了其职业</w:t>
      </w:r>
      <w:r>
        <w:rPr>
          <w:sz w:val="20"/>
          <w:szCs w:val="20"/>
          <w:spacing w:val="9"/>
        </w:rPr>
        <w:t>健康安全管理体系的承</w:t>
      </w:r>
      <w:r>
        <w:rPr>
          <w:sz w:val="20"/>
          <w:szCs w:val="20"/>
        </w:rPr>
        <w:t xml:space="preserve"> </w:t>
      </w:r>
      <w:r>
        <w:rPr>
          <w:sz w:val="20"/>
          <w:szCs w:val="20"/>
          <w:spacing w:val="10"/>
        </w:rPr>
        <w:t>诺、风格和水平。该文化具有（但不限于）下述特征：工作人员的积极参与；</w:t>
      </w:r>
      <w:r>
        <w:rPr>
          <w:sz w:val="20"/>
          <w:szCs w:val="20"/>
          <w:spacing w:val="9"/>
        </w:rPr>
        <w:t>基于相互信任的合作与</w:t>
      </w:r>
      <w:r>
        <w:rPr>
          <w:sz w:val="20"/>
          <w:szCs w:val="20"/>
        </w:rPr>
        <w:t xml:space="preserve"> </w:t>
      </w:r>
      <w:r>
        <w:rPr>
          <w:sz w:val="20"/>
          <w:szCs w:val="20"/>
          <w:spacing w:val="10"/>
        </w:rPr>
        <w:t>沟通；通过积极参与对职业健康安全机遇的探寻而达成对职业健康安全管理体</w:t>
      </w:r>
      <w:r>
        <w:rPr>
          <w:sz w:val="20"/>
          <w:szCs w:val="20"/>
          <w:spacing w:val="9"/>
        </w:rPr>
        <w:t>系重要性的共识；对预</w:t>
      </w:r>
      <w:r>
        <w:rPr>
          <w:sz w:val="20"/>
          <w:szCs w:val="20"/>
        </w:rPr>
        <w:t xml:space="preserve"> </w:t>
      </w:r>
      <w:r>
        <w:rPr>
          <w:sz w:val="20"/>
          <w:szCs w:val="20"/>
          <w:spacing w:val="7"/>
        </w:rPr>
        <w:t>防和保护措施的有效性的信心。最高管理者证实其领导作用的一个</w:t>
      </w:r>
      <w:r>
        <w:rPr>
          <w:sz w:val="20"/>
          <w:szCs w:val="20"/>
          <w:spacing w:val="6"/>
        </w:rPr>
        <w:t>重要方式是鼓励工作人员报告事件、</w:t>
      </w:r>
      <w:r>
        <w:rPr>
          <w:sz w:val="20"/>
          <w:szCs w:val="20"/>
        </w:rPr>
        <w:t xml:space="preserve"> </w:t>
      </w:r>
      <w:r>
        <w:rPr>
          <w:sz w:val="20"/>
          <w:szCs w:val="20"/>
          <w:spacing w:val="8"/>
        </w:rPr>
        <w:t>危险源、风险和机遇，并保护其免遭报复（例如，当他们这样做时会面临解雇或纪律</w:t>
      </w:r>
      <w:r>
        <w:rPr>
          <w:sz w:val="20"/>
          <w:szCs w:val="20"/>
          <w:spacing w:val="7"/>
        </w:rPr>
        <w:t>处分的威胁）。</w:t>
      </w:r>
    </w:p>
    <w:p>
      <w:pPr>
        <w:spacing w:line="229" w:lineRule="auto"/>
        <w:outlineLvl w:val="2"/>
        <w:rPr>
          <w:rFonts w:ascii="SimHei" w:hAnsi="SimHei" w:eastAsia="SimHei" w:cs="SimHei"/>
          <w:sz w:val="20"/>
          <w:szCs w:val="20"/>
        </w:rPr>
      </w:pPr>
      <w:r>
        <w:rPr>
          <w:rFonts w:ascii="SimHei" w:hAnsi="SimHei" w:eastAsia="SimHei" w:cs="SimHei"/>
          <w:sz w:val="20"/>
          <w:szCs w:val="20"/>
          <w:spacing w:val="7"/>
        </w:rPr>
        <w:t>A.5.2</w:t>
      </w:r>
      <w:r>
        <w:rPr>
          <w:rFonts w:ascii="SimHei" w:hAnsi="SimHei" w:eastAsia="SimHei" w:cs="SimHei"/>
          <w:sz w:val="20"/>
          <w:szCs w:val="20"/>
          <w:spacing w:val="7"/>
        </w:rPr>
        <w:t xml:space="preserve"> </w:t>
      </w:r>
      <w:r>
        <w:rPr>
          <w:rFonts w:ascii="SimHei" w:hAnsi="SimHei" w:eastAsia="SimHei" w:cs="SimHei"/>
          <w:sz w:val="20"/>
          <w:szCs w:val="20"/>
          <w:spacing w:val="7"/>
        </w:rPr>
        <w:t>职业健康安全方针</w:t>
      </w:r>
    </w:p>
    <w:p>
      <w:pPr>
        <w:pStyle w:val="BodyText"/>
        <w:ind w:left="4" w:right="68" w:firstLine="421"/>
        <w:spacing w:before="64" w:line="288" w:lineRule="auto"/>
        <w:jc w:val="both"/>
        <w:rPr>
          <w:sz w:val="20"/>
          <w:szCs w:val="20"/>
        </w:rPr>
      </w:pPr>
      <w:r>
        <w:rPr>
          <w:sz w:val="20"/>
          <w:szCs w:val="20"/>
          <w:spacing w:val="10"/>
        </w:rPr>
        <w:t>职业健康安全方针是最高管理者作为承诺而声明的一组原则。它概述了</w:t>
      </w:r>
      <w:r>
        <w:rPr>
          <w:sz w:val="20"/>
          <w:szCs w:val="20"/>
          <w:spacing w:val="9"/>
        </w:rPr>
        <w:t>组织支持和持续改进其职</w:t>
      </w:r>
      <w:r>
        <w:rPr>
          <w:sz w:val="20"/>
          <w:szCs w:val="20"/>
        </w:rPr>
        <w:t xml:space="preserve"> </w:t>
      </w:r>
      <w:r>
        <w:rPr>
          <w:sz w:val="20"/>
          <w:szCs w:val="20"/>
          <w:spacing w:val="10"/>
        </w:rPr>
        <w:t>业健康安全绩效的长期方向。职业健康安全方针提供了一个总体方向，并为组织</w:t>
      </w:r>
      <w:r>
        <w:rPr>
          <w:sz w:val="20"/>
          <w:szCs w:val="20"/>
          <w:spacing w:val="9"/>
        </w:rPr>
        <w:t>制定目标和采取措施</w:t>
      </w:r>
      <w:r>
        <w:rPr>
          <w:sz w:val="20"/>
          <w:szCs w:val="20"/>
        </w:rPr>
        <w:t xml:space="preserve"> </w:t>
      </w:r>
      <w:r>
        <w:rPr>
          <w:sz w:val="20"/>
          <w:szCs w:val="20"/>
          <w:spacing w:val="9"/>
        </w:rPr>
        <w:t>以实现职业健康安全管理体系的预期结果提供了框架。</w:t>
      </w:r>
    </w:p>
    <w:p>
      <w:pPr>
        <w:pStyle w:val="BodyText"/>
        <w:ind w:left="4" w:right="68" w:firstLine="421"/>
        <w:spacing w:before="2" w:line="287" w:lineRule="auto"/>
        <w:rPr>
          <w:sz w:val="20"/>
          <w:szCs w:val="20"/>
        </w:rPr>
      </w:pPr>
      <w:r>
        <w:rPr>
          <w:sz w:val="20"/>
          <w:szCs w:val="20"/>
          <w:spacing w:val="9"/>
        </w:rPr>
        <w:t>这些承诺体现在组织所建立的过程中，</w:t>
      </w:r>
      <w:r>
        <w:rPr>
          <w:sz w:val="20"/>
          <w:szCs w:val="20"/>
          <w:spacing w:val="-60"/>
        </w:rPr>
        <w:t xml:space="preserve"> </w:t>
      </w:r>
      <w:r>
        <w:rPr>
          <w:sz w:val="20"/>
          <w:szCs w:val="20"/>
          <w:spacing w:val="9"/>
        </w:rPr>
        <w:t>以确保职业健康安全管理体系坚实、</w:t>
      </w:r>
      <w:r>
        <w:rPr>
          <w:sz w:val="20"/>
          <w:szCs w:val="20"/>
          <w:spacing w:val="8"/>
        </w:rPr>
        <w:t>可信和可靠（包括应</w:t>
      </w:r>
      <w:r>
        <w:rPr>
          <w:sz w:val="20"/>
          <w:szCs w:val="20"/>
        </w:rPr>
        <w:t xml:space="preserve"> </w:t>
      </w:r>
      <w:r>
        <w:rPr>
          <w:sz w:val="20"/>
          <w:szCs w:val="20"/>
          <w:spacing w:val="1"/>
        </w:rPr>
        <w:t>对本标准的特定要求）。</w:t>
      </w:r>
    </w:p>
    <w:p>
      <w:pPr>
        <w:pStyle w:val="BodyText"/>
        <w:ind w:left="9" w:right="70" w:firstLine="417"/>
        <w:spacing w:line="288" w:lineRule="auto"/>
        <w:rPr>
          <w:sz w:val="20"/>
          <w:szCs w:val="20"/>
        </w:rPr>
      </w:pPr>
      <w:r>
        <w:rPr>
          <w:sz w:val="20"/>
          <w:szCs w:val="20"/>
          <w:spacing w:val="8"/>
        </w:rPr>
        <w:t>术语“尽可能降低</w:t>
      </w:r>
      <w:r>
        <w:rPr>
          <w:sz w:val="20"/>
          <w:szCs w:val="20"/>
          <w:spacing w:val="-70"/>
        </w:rPr>
        <w:t xml:space="preserve"> </w:t>
      </w:r>
      <w:r>
        <w:rPr>
          <w:sz w:val="20"/>
          <w:szCs w:val="20"/>
          <w:spacing w:val="8"/>
        </w:rPr>
        <w:t>”用于与职业健康安全风险有关的方面，</w:t>
      </w:r>
      <w:r>
        <w:rPr>
          <w:sz w:val="20"/>
          <w:szCs w:val="20"/>
          <w:spacing w:val="-60"/>
        </w:rPr>
        <w:t xml:space="preserve"> </w:t>
      </w:r>
      <w:r>
        <w:rPr>
          <w:sz w:val="20"/>
          <w:szCs w:val="20"/>
          <w:spacing w:val="8"/>
        </w:rPr>
        <w:t>以阐明组织对其职业健康安全管理体</w:t>
      </w:r>
      <w:r>
        <w:rPr>
          <w:sz w:val="20"/>
          <w:szCs w:val="20"/>
        </w:rPr>
        <w:t xml:space="preserve"> </w:t>
      </w:r>
      <w:r>
        <w:rPr>
          <w:sz w:val="20"/>
          <w:szCs w:val="20"/>
          <w:spacing w:val="6"/>
        </w:rPr>
        <w:t>系的愿望。术语“</w:t>
      </w:r>
      <w:r>
        <w:rPr>
          <w:sz w:val="20"/>
          <w:szCs w:val="20"/>
          <w:spacing w:val="-72"/>
        </w:rPr>
        <w:t xml:space="preserve"> </w:t>
      </w:r>
      <w:r>
        <w:rPr>
          <w:sz w:val="20"/>
          <w:szCs w:val="20"/>
          <w:spacing w:val="6"/>
        </w:rPr>
        <w:t>降低</w:t>
      </w:r>
      <w:r>
        <w:rPr>
          <w:sz w:val="20"/>
          <w:szCs w:val="20"/>
          <w:spacing w:val="-70"/>
        </w:rPr>
        <w:t xml:space="preserve"> </w:t>
      </w:r>
      <w:r>
        <w:rPr>
          <w:sz w:val="20"/>
          <w:szCs w:val="20"/>
          <w:spacing w:val="6"/>
        </w:rPr>
        <w:t>”用于描述实现的过程。</w:t>
      </w:r>
    </w:p>
    <w:p>
      <w:pPr>
        <w:pStyle w:val="BodyText"/>
        <w:ind w:left="424"/>
        <w:spacing w:before="1" w:line="226" w:lineRule="auto"/>
        <w:rPr>
          <w:sz w:val="20"/>
          <w:szCs w:val="20"/>
        </w:rPr>
      </w:pPr>
      <w:r>
        <w:rPr>
          <w:sz w:val="20"/>
          <w:szCs w:val="20"/>
          <w:spacing w:val="9"/>
        </w:rPr>
        <w:t>在建立职业健康安全方针时，组织宜考虑与其它方针的一致性和协调性。</w:t>
      </w:r>
    </w:p>
    <w:p>
      <w:pPr>
        <w:spacing w:before="67" w:line="229" w:lineRule="auto"/>
        <w:outlineLvl w:val="2"/>
        <w:rPr>
          <w:rFonts w:ascii="SimHei" w:hAnsi="SimHei" w:eastAsia="SimHei" w:cs="SimHei"/>
          <w:sz w:val="20"/>
          <w:szCs w:val="20"/>
        </w:rPr>
      </w:pPr>
      <w:r>
        <w:rPr>
          <w:rFonts w:ascii="SimHei" w:hAnsi="SimHei" w:eastAsia="SimHei" w:cs="SimHei"/>
          <w:sz w:val="20"/>
          <w:szCs w:val="20"/>
          <w:spacing w:val="7"/>
        </w:rPr>
        <w:t>A.5.3</w:t>
      </w:r>
      <w:r>
        <w:rPr>
          <w:rFonts w:ascii="SimHei" w:hAnsi="SimHei" w:eastAsia="SimHei" w:cs="SimHei"/>
          <w:sz w:val="20"/>
          <w:szCs w:val="20"/>
          <w:spacing w:val="7"/>
        </w:rPr>
        <w:t xml:space="preserve"> </w:t>
      </w:r>
      <w:r>
        <w:rPr>
          <w:rFonts w:ascii="SimHei" w:hAnsi="SimHei" w:eastAsia="SimHei" w:cs="SimHei"/>
          <w:sz w:val="20"/>
          <w:szCs w:val="20"/>
          <w:spacing w:val="7"/>
        </w:rPr>
        <w:t>组织的角色、职责和权限</w:t>
      </w:r>
    </w:p>
    <w:p>
      <w:pPr>
        <w:pStyle w:val="BodyText"/>
        <w:ind w:left="8" w:right="68" w:firstLine="420"/>
        <w:spacing w:before="63" w:line="288" w:lineRule="auto"/>
        <w:rPr>
          <w:sz w:val="20"/>
          <w:szCs w:val="20"/>
        </w:rPr>
      </w:pPr>
      <w:r>
        <w:rPr>
          <w:sz w:val="20"/>
          <w:szCs w:val="20"/>
          <w:spacing w:val="10"/>
        </w:rPr>
        <w:t>为了实现职业健康安全管理体系的预期结果，组织职业健康安全管理</w:t>
      </w:r>
      <w:r>
        <w:rPr>
          <w:sz w:val="20"/>
          <w:szCs w:val="20"/>
          <w:spacing w:val="9"/>
        </w:rPr>
        <w:t>体系所涉及到的人员宜清晰</w:t>
      </w:r>
      <w:r>
        <w:rPr>
          <w:sz w:val="20"/>
          <w:szCs w:val="20"/>
        </w:rPr>
        <w:t xml:space="preserve"> </w:t>
      </w:r>
      <w:r>
        <w:rPr>
          <w:sz w:val="20"/>
          <w:szCs w:val="20"/>
          <w:spacing w:val="8"/>
        </w:rPr>
        <w:t>理解其角色、职责和权限。</w:t>
      </w:r>
    </w:p>
    <w:p>
      <w:pPr>
        <w:pStyle w:val="BodyText"/>
        <w:ind w:left="5" w:right="68" w:firstLine="429"/>
        <w:spacing w:line="288" w:lineRule="auto"/>
        <w:rPr>
          <w:sz w:val="20"/>
          <w:szCs w:val="20"/>
        </w:rPr>
      </w:pPr>
      <w:r>
        <w:rPr>
          <w:sz w:val="20"/>
          <w:szCs w:val="20"/>
          <w:spacing w:val="10"/>
        </w:rPr>
        <w:t>虽然最高管理者对职业健康安全管理体系拥有总体</w:t>
      </w:r>
      <w:r>
        <w:rPr>
          <w:sz w:val="20"/>
          <w:szCs w:val="20"/>
          <w:spacing w:val="9"/>
        </w:rPr>
        <w:t>职责和权限，但工作场所中的每个人不仅必须</w:t>
      </w:r>
      <w:r>
        <w:rPr>
          <w:sz w:val="20"/>
          <w:szCs w:val="20"/>
        </w:rPr>
        <w:t xml:space="preserve"> </w:t>
      </w:r>
      <w:r>
        <w:rPr>
          <w:sz w:val="20"/>
          <w:szCs w:val="20"/>
          <w:spacing w:val="9"/>
        </w:rPr>
        <w:t>考虑其自身的健康和安全，还须考虑他人的健康和安全。</w:t>
      </w:r>
    </w:p>
    <w:p>
      <w:pPr>
        <w:pStyle w:val="BodyText"/>
        <w:ind w:left="9" w:right="68" w:firstLine="405"/>
        <w:spacing w:before="4" w:line="287" w:lineRule="auto"/>
        <w:jc w:val="both"/>
        <w:rPr>
          <w:sz w:val="20"/>
          <w:szCs w:val="20"/>
        </w:rPr>
      </w:pPr>
      <w:r>
        <w:rPr>
          <w:sz w:val="20"/>
          <w:szCs w:val="20"/>
          <w:spacing w:val="4"/>
        </w:rPr>
        <w:t>“负有责任的最高管理者</w:t>
      </w:r>
      <w:r>
        <w:rPr>
          <w:sz w:val="20"/>
          <w:szCs w:val="20"/>
          <w:spacing w:val="-54"/>
        </w:rPr>
        <w:t xml:space="preserve"> </w:t>
      </w:r>
      <w:r>
        <w:rPr>
          <w:sz w:val="20"/>
          <w:szCs w:val="20"/>
          <w:spacing w:val="4"/>
        </w:rPr>
        <w:t>”，意味着最高管理者可为决策和活动接受组织治理机构、法律监管机构</w:t>
      </w:r>
      <w:r>
        <w:rPr>
          <w:sz w:val="20"/>
          <w:szCs w:val="20"/>
        </w:rPr>
        <w:t xml:space="preserve"> </w:t>
      </w:r>
      <w:r>
        <w:rPr>
          <w:sz w:val="20"/>
          <w:szCs w:val="20"/>
          <w:spacing w:val="10"/>
        </w:rPr>
        <w:t>以及更广泛意义上的相关方的问责。这意味着最高管理者承担最终责</w:t>
      </w:r>
      <w:r>
        <w:rPr>
          <w:sz w:val="20"/>
          <w:szCs w:val="20"/>
          <w:spacing w:val="9"/>
        </w:rPr>
        <w:t>任，并与因某事未完成、未妥善</w:t>
      </w:r>
      <w:r>
        <w:rPr>
          <w:sz w:val="20"/>
          <w:szCs w:val="20"/>
        </w:rPr>
        <w:t xml:space="preserve"> </w:t>
      </w:r>
      <w:r>
        <w:rPr>
          <w:sz w:val="20"/>
          <w:szCs w:val="20"/>
          <w:spacing w:val="9"/>
        </w:rPr>
        <w:t>处置、不起作用或未实现其目标而被追究责任的人员一起承担连带责任。</w:t>
      </w:r>
    </w:p>
    <w:p>
      <w:pPr>
        <w:pStyle w:val="BodyText"/>
        <w:ind w:left="10" w:right="68" w:firstLine="417"/>
        <w:spacing w:line="288" w:lineRule="auto"/>
        <w:rPr>
          <w:sz w:val="20"/>
          <w:szCs w:val="20"/>
        </w:rPr>
      </w:pPr>
      <w:r>
        <w:rPr>
          <w:sz w:val="20"/>
          <w:szCs w:val="20"/>
          <w:spacing w:val="10"/>
        </w:rPr>
        <w:t>工作人员宜能够报告危险情况，以便组织采取措施。工作人员宜能够</w:t>
      </w:r>
      <w:r>
        <w:rPr>
          <w:sz w:val="20"/>
          <w:szCs w:val="20"/>
          <w:spacing w:val="9"/>
        </w:rPr>
        <w:t>按照要求向有关主管部门报</w:t>
      </w:r>
      <w:r>
        <w:rPr>
          <w:sz w:val="20"/>
          <w:szCs w:val="20"/>
        </w:rPr>
        <w:t xml:space="preserve"> </w:t>
      </w:r>
      <w:r>
        <w:rPr>
          <w:sz w:val="20"/>
          <w:szCs w:val="20"/>
          <w:spacing w:val="9"/>
        </w:rPr>
        <w:t>告其关心的问题，而不会因此而遭受解雇、纪律处分或其他此类报复的威胁。</w:t>
      </w:r>
    </w:p>
    <w:p>
      <w:pPr>
        <w:pStyle w:val="BodyText"/>
        <w:ind w:left="7" w:right="68" w:firstLine="420"/>
        <w:spacing w:line="288" w:lineRule="auto"/>
        <w:rPr>
          <w:sz w:val="20"/>
          <w:szCs w:val="20"/>
        </w:rPr>
      </w:pPr>
      <w:r>
        <w:rPr>
          <w:rFonts w:ascii="Times New Roman" w:hAnsi="Times New Roman" w:eastAsia="Times New Roman" w:cs="Times New Roman"/>
          <w:sz w:val="20"/>
          <w:szCs w:val="20"/>
          <w:spacing w:val="6"/>
        </w:rPr>
        <w:t>5.3</w:t>
      </w:r>
      <w:r>
        <w:rPr>
          <w:rFonts w:ascii="Times New Roman" w:hAnsi="Times New Roman" w:eastAsia="Times New Roman" w:cs="Times New Roman"/>
          <w:sz w:val="20"/>
          <w:szCs w:val="20"/>
          <w:spacing w:val="45"/>
        </w:rPr>
        <w:t xml:space="preserve"> </w:t>
      </w:r>
      <w:r>
        <w:rPr>
          <w:sz w:val="20"/>
          <w:szCs w:val="20"/>
          <w:spacing w:val="6"/>
        </w:rPr>
        <w:t>中所确定的特定角色和职责可指派给某个人承担，也可由几个人共同分担，或指派给最高管理</w:t>
      </w:r>
      <w:r>
        <w:rPr>
          <w:sz w:val="20"/>
          <w:szCs w:val="20"/>
        </w:rPr>
        <w:t xml:space="preserve"> </w:t>
      </w:r>
      <w:r>
        <w:rPr>
          <w:sz w:val="20"/>
          <w:szCs w:val="20"/>
          <w:spacing w:val="7"/>
        </w:rPr>
        <w:t>者中的某个成员。</w:t>
      </w:r>
    </w:p>
    <w:p>
      <w:pPr>
        <w:spacing w:line="229" w:lineRule="auto"/>
        <w:outlineLvl w:val="2"/>
        <w:rPr>
          <w:rFonts w:ascii="SimHei" w:hAnsi="SimHei" w:eastAsia="SimHei" w:cs="SimHei"/>
          <w:sz w:val="20"/>
          <w:szCs w:val="20"/>
        </w:rPr>
      </w:pPr>
      <w:r>
        <w:rPr>
          <w:rFonts w:ascii="SimHei" w:hAnsi="SimHei" w:eastAsia="SimHei" w:cs="SimHei"/>
          <w:sz w:val="20"/>
          <w:szCs w:val="20"/>
          <w:spacing w:val="7"/>
        </w:rPr>
        <w:t>A.5.4</w:t>
      </w:r>
      <w:r>
        <w:rPr>
          <w:rFonts w:ascii="SimHei" w:hAnsi="SimHei" w:eastAsia="SimHei" w:cs="SimHei"/>
          <w:sz w:val="20"/>
          <w:szCs w:val="20"/>
          <w:spacing w:val="7"/>
        </w:rPr>
        <w:t xml:space="preserve"> </w:t>
      </w:r>
      <w:r>
        <w:rPr>
          <w:rFonts w:ascii="SimHei" w:hAnsi="SimHei" w:eastAsia="SimHei" w:cs="SimHei"/>
          <w:sz w:val="20"/>
          <w:szCs w:val="20"/>
          <w:spacing w:val="7"/>
        </w:rPr>
        <w:t>工作人员的协商和参与</w:t>
      </w:r>
    </w:p>
    <w:p>
      <w:pPr>
        <w:pStyle w:val="BodyText"/>
        <w:ind w:left="5" w:right="68" w:firstLine="422"/>
        <w:spacing w:before="63" w:line="288" w:lineRule="auto"/>
        <w:rPr>
          <w:sz w:val="20"/>
          <w:szCs w:val="20"/>
        </w:rPr>
      </w:pPr>
      <w:r>
        <w:rPr>
          <w:sz w:val="20"/>
          <w:szCs w:val="20"/>
          <w:spacing w:val="10"/>
        </w:rPr>
        <w:t>工作人员及其代表（若有）的协商和参与是职业健康安全管理体系取</w:t>
      </w:r>
      <w:r>
        <w:rPr>
          <w:sz w:val="20"/>
          <w:szCs w:val="20"/>
          <w:spacing w:val="9"/>
        </w:rPr>
        <w:t>得成功的关键因素。组织宜</w:t>
      </w:r>
      <w:r>
        <w:rPr>
          <w:sz w:val="20"/>
          <w:szCs w:val="20"/>
        </w:rPr>
        <w:t xml:space="preserve"> </w:t>
      </w:r>
      <w:r>
        <w:rPr>
          <w:sz w:val="20"/>
          <w:szCs w:val="20"/>
          <w:spacing w:val="8"/>
        </w:rPr>
        <w:t>通过建立过程而对此予以鼓励。</w:t>
      </w:r>
    </w:p>
    <w:p>
      <w:pPr>
        <w:pStyle w:val="BodyText"/>
        <w:ind w:left="5" w:right="68" w:firstLine="420"/>
        <w:spacing w:before="1" w:line="289" w:lineRule="auto"/>
        <w:rPr>
          <w:sz w:val="20"/>
          <w:szCs w:val="20"/>
        </w:rPr>
      </w:pPr>
      <w:r>
        <w:rPr>
          <w:sz w:val="20"/>
          <w:szCs w:val="20"/>
          <w:spacing w:val="10"/>
        </w:rPr>
        <w:t>协商意味着一种涉及对话和交换意见的双向沟通。协商包括及时向工作</w:t>
      </w:r>
      <w:r>
        <w:rPr>
          <w:sz w:val="20"/>
          <w:szCs w:val="20"/>
          <w:spacing w:val="9"/>
        </w:rPr>
        <w:t>人员及其代表（若有）提</w:t>
      </w:r>
      <w:r>
        <w:rPr>
          <w:sz w:val="20"/>
          <w:szCs w:val="20"/>
        </w:rPr>
        <w:t xml:space="preserve"> </w:t>
      </w:r>
      <w:r>
        <w:rPr>
          <w:sz w:val="20"/>
          <w:szCs w:val="20"/>
          <w:spacing w:val="8"/>
        </w:rPr>
        <w:t>供必要信息，</w:t>
      </w:r>
      <w:r>
        <w:rPr>
          <w:sz w:val="20"/>
          <w:szCs w:val="20"/>
          <w:spacing w:val="-56"/>
        </w:rPr>
        <w:t xml:space="preserve"> </w:t>
      </w:r>
      <w:r>
        <w:rPr>
          <w:sz w:val="20"/>
          <w:szCs w:val="20"/>
          <w:spacing w:val="8"/>
        </w:rPr>
        <w:t>以使其给出知情的反馈意见，供组织在做出决策前加以考虑。</w:t>
      </w:r>
    </w:p>
    <w:p>
      <w:pPr>
        <w:spacing w:line="289" w:lineRule="auto"/>
        <w:sectPr>
          <w:headerReference w:type="default" r:id="rId52"/>
          <w:footerReference w:type="default" r:id="rId53"/>
          <w:pgSz w:w="11907" w:h="16840"/>
          <w:pgMar w:top="1716" w:right="1180" w:bottom="1013" w:left="1420" w:header="1395" w:footer="851" w:gutter="0"/>
        </w:sectPr>
        <w:rPr>
          <w:sz w:val="20"/>
          <w:szCs w:val="20"/>
        </w:rPr>
      </w:pPr>
    </w:p>
    <w:p>
      <w:pPr>
        <w:pStyle w:val="BodyText"/>
        <w:ind w:left="427"/>
        <w:spacing w:before="144" w:line="228" w:lineRule="auto"/>
        <w:rPr>
          <w:sz w:val="20"/>
          <w:szCs w:val="20"/>
        </w:rPr>
      </w:pPr>
      <w:r>
        <w:rPr>
          <w:sz w:val="20"/>
          <w:szCs w:val="20"/>
          <w:spacing w:val="9"/>
        </w:rPr>
        <w:t>参与能使工作人员为与职业健康安全绩效测量和变更建议有关的决策过程做出贡献。</w:t>
      </w:r>
    </w:p>
    <w:p>
      <w:pPr>
        <w:pStyle w:val="BodyText"/>
        <w:ind w:left="17" w:right="118" w:firstLine="407"/>
        <w:spacing w:before="65" w:line="288" w:lineRule="auto"/>
        <w:rPr>
          <w:sz w:val="20"/>
          <w:szCs w:val="20"/>
        </w:rPr>
      </w:pPr>
      <w:r>
        <w:rPr>
          <w:sz w:val="20"/>
          <w:szCs w:val="20"/>
          <w:spacing w:val="10"/>
        </w:rPr>
        <w:t>对职业健康安全管理体系的反馈依赖于工作人员的参与。组织宜确保鼓励各</w:t>
      </w:r>
      <w:r>
        <w:rPr>
          <w:sz w:val="20"/>
          <w:szCs w:val="20"/>
          <w:spacing w:val="9"/>
        </w:rPr>
        <w:t>层次工作人员报告危</w:t>
      </w:r>
      <w:r>
        <w:rPr>
          <w:sz w:val="20"/>
          <w:szCs w:val="20"/>
        </w:rPr>
        <w:t xml:space="preserve"> </w:t>
      </w:r>
      <w:r>
        <w:rPr>
          <w:sz w:val="20"/>
          <w:szCs w:val="20"/>
          <w:spacing w:val="6"/>
        </w:rPr>
        <w:t>险情况，</w:t>
      </w:r>
      <w:r>
        <w:rPr>
          <w:sz w:val="20"/>
          <w:szCs w:val="20"/>
          <w:spacing w:val="-44"/>
        </w:rPr>
        <w:t xml:space="preserve"> </w:t>
      </w:r>
      <w:r>
        <w:rPr>
          <w:sz w:val="20"/>
          <w:szCs w:val="20"/>
          <w:spacing w:val="6"/>
        </w:rPr>
        <w:t>以便预防措施落实到位和采取纠正措施。</w:t>
      </w:r>
    </w:p>
    <w:p>
      <w:pPr>
        <w:pStyle w:val="BodyText"/>
        <w:ind w:left="3" w:right="118" w:firstLine="425"/>
        <w:spacing w:line="289" w:lineRule="auto"/>
        <w:rPr>
          <w:sz w:val="20"/>
          <w:szCs w:val="20"/>
        </w:rPr>
      </w:pPr>
      <w:r>
        <w:rPr>
          <w:sz w:val="20"/>
          <w:szCs w:val="20"/>
          <w:spacing w:val="10"/>
        </w:rPr>
        <w:t>如果工作人员在提供建议时无惧遭受解雇、纪律处分或其他类似报</w:t>
      </w:r>
      <w:r>
        <w:rPr>
          <w:sz w:val="20"/>
          <w:szCs w:val="20"/>
          <w:spacing w:val="9"/>
        </w:rPr>
        <w:t>复的威胁，那么所收到的建议</w:t>
      </w:r>
      <w:r>
        <w:rPr>
          <w:sz w:val="20"/>
          <w:szCs w:val="20"/>
        </w:rPr>
        <w:t xml:space="preserve"> </w:t>
      </w:r>
      <w:r>
        <w:rPr>
          <w:sz w:val="20"/>
          <w:szCs w:val="20"/>
          <w:spacing w:val="7"/>
        </w:rPr>
        <w:t>将会更为有效。</w:t>
      </w:r>
    </w:p>
    <w:p>
      <w:pPr>
        <w:spacing w:before="153" w:line="230" w:lineRule="auto"/>
        <w:outlineLvl w:val="1"/>
        <w:rPr>
          <w:rFonts w:ascii="SimHei" w:hAnsi="SimHei" w:eastAsia="SimHei" w:cs="SimHei"/>
          <w:sz w:val="20"/>
          <w:szCs w:val="20"/>
        </w:rPr>
      </w:pPr>
      <w:r>
        <w:rPr>
          <w:rFonts w:ascii="SimHei" w:hAnsi="SimHei" w:eastAsia="SimHei" w:cs="SimHei"/>
          <w:sz w:val="20"/>
          <w:szCs w:val="20"/>
          <w:spacing w:val="4"/>
        </w:rPr>
        <w:t>A.6</w:t>
      </w:r>
      <w:r>
        <w:rPr>
          <w:rFonts w:ascii="SimHei" w:hAnsi="SimHei" w:eastAsia="SimHei" w:cs="SimHei"/>
          <w:sz w:val="20"/>
          <w:szCs w:val="20"/>
          <w:spacing w:val="14"/>
        </w:rPr>
        <w:t xml:space="preserve"> </w:t>
      </w:r>
      <w:r>
        <w:rPr>
          <w:rFonts w:ascii="SimHei" w:hAnsi="SimHei" w:eastAsia="SimHei" w:cs="SimHei"/>
          <w:sz w:val="20"/>
          <w:szCs w:val="20"/>
          <w:spacing w:val="4"/>
        </w:rPr>
        <w:t>策划</w:t>
      </w:r>
    </w:p>
    <w:p>
      <w:pPr>
        <w:spacing w:before="218" w:line="230" w:lineRule="auto"/>
        <w:outlineLvl w:val="2"/>
        <w:rPr>
          <w:rFonts w:ascii="SimHei" w:hAnsi="SimHei" w:eastAsia="SimHei" w:cs="SimHei"/>
          <w:sz w:val="20"/>
          <w:szCs w:val="20"/>
        </w:rPr>
      </w:pPr>
      <w:r>
        <w:rPr>
          <w:rFonts w:ascii="SimHei" w:hAnsi="SimHei" w:eastAsia="SimHei" w:cs="SimHei"/>
          <w:sz w:val="20"/>
          <w:szCs w:val="20"/>
          <w:spacing w:val="7"/>
        </w:rPr>
        <w:t>A.6.1</w:t>
      </w:r>
      <w:r>
        <w:rPr>
          <w:rFonts w:ascii="SimHei" w:hAnsi="SimHei" w:eastAsia="SimHei" w:cs="SimHei"/>
          <w:sz w:val="20"/>
          <w:szCs w:val="20"/>
          <w:spacing w:val="7"/>
        </w:rPr>
        <w:t xml:space="preserve"> </w:t>
      </w:r>
      <w:r>
        <w:rPr>
          <w:rFonts w:ascii="SimHei" w:hAnsi="SimHei" w:eastAsia="SimHei" w:cs="SimHei"/>
          <w:sz w:val="20"/>
          <w:szCs w:val="20"/>
          <w:spacing w:val="7"/>
        </w:rPr>
        <w:t>应对风险和机遇的措施</w:t>
      </w:r>
    </w:p>
    <w:p>
      <w:pPr>
        <w:spacing w:before="63" w:line="230" w:lineRule="auto"/>
        <w:outlineLvl w:val="3"/>
        <w:rPr>
          <w:rFonts w:ascii="SimHei" w:hAnsi="SimHei" w:eastAsia="SimHei" w:cs="SimHei"/>
          <w:sz w:val="20"/>
          <w:szCs w:val="20"/>
        </w:rPr>
      </w:pPr>
      <w:r>
        <w:rPr>
          <w:rFonts w:ascii="SimHei" w:hAnsi="SimHei" w:eastAsia="SimHei" w:cs="SimHei"/>
          <w:sz w:val="20"/>
          <w:szCs w:val="20"/>
          <w:spacing w:val="4"/>
        </w:rPr>
        <w:t>A.6.1.1</w:t>
      </w:r>
      <w:r>
        <w:rPr>
          <w:rFonts w:ascii="SimHei" w:hAnsi="SimHei" w:eastAsia="SimHei" w:cs="SimHei"/>
          <w:sz w:val="20"/>
          <w:szCs w:val="20"/>
          <w:spacing w:val="18"/>
        </w:rPr>
        <w:t xml:space="preserve"> </w:t>
      </w:r>
      <w:r>
        <w:rPr>
          <w:rFonts w:ascii="SimHei" w:hAnsi="SimHei" w:eastAsia="SimHei" w:cs="SimHei"/>
          <w:sz w:val="20"/>
          <w:szCs w:val="20"/>
          <w:spacing w:val="4"/>
        </w:rPr>
        <w:t>总则</w:t>
      </w:r>
    </w:p>
    <w:p>
      <w:pPr>
        <w:pStyle w:val="BodyText"/>
        <w:ind w:left="5" w:right="121" w:firstLine="421"/>
        <w:spacing w:before="62" w:line="288" w:lineRule="auto"/>
        <w:rPr>
          <w:sz w:val="20"/>
          <w:szCs w:val="20"/>
        </w:rPr>
      </w:pPr>
      <w:r>
        <w:rPr>
          <w:sz w:val="20"/>
          <w:szCs w:val="20"/>
          <w:spacing w:val="10"/>
        </w:rPr>
        <w:t>策划并非单一事件，而是一个持续的过程。它既为工作人员也为</w:t>
      </w:r>
      <w:r>
        <w:rPr>
          <w:sz w:val="20"/>
          <w:szCs w:val="20"/>
          <w:spacing w:val="9"/>
        </w:rPr>
        <w:t>职业健康安全管理体系预测环境</w:t>
      </w:r>
      <w:r>
        <w:rPr>
          <w:sz w:val="20"/>
          <w:szCs w:val="20"/>
        </w:rPr>
        <w:t xml:space="preserve"> </w:t>
      </w:r>
      <w:r>
        <w:rPr>
          <w:sz w:val="20"/>
          <w:szCs w:val="20"/>
          <w:spacing w:val="8"/>
        </w:rPr>
        <w:t>变化并持续确定风险和机遇。</w:t>
      </w:r>
    </w:p>
    <w:p>
      <w:pPr>
        <w:pStyle w:val="BodyText"/>
        <w:ind w:left="4" w:right="118" w:firstLine="424"/>
        <w:spacing w:line="288" w:lineRule="auto"/>
        <w:rPr>
          <w:sz w:val="20"/>
          <w:szCs w:val="20"/>
        </w:rPr>
      </w:pPr>
      <w:r>
        <w:rPr>
          <w:sz w:val="20"/>
          <w:szCs w:val="20"/>
          <w:spacing w:val="10"/>
        </w:rPr>
        <w:t>非预期的结果可包括与工作相关的伤害和健康损害、不符合法律法</w:t>
      </w:r>
      <w:r>
        <w:rPr>
          <w:sz w:val="20"/>
          <w:szCs w:val="20"/>
          <w:spacing w:val="9"/>
        </w:rPr>
        <w:t>规要求和其他要求，或损害声</w:t>
      </w:r>
      <w:r>
        <w:rPr>
          <w:sz w:val="20"/>
          <w:szCs w:val="20"/>
        </w:rPr>
        <w:t xml:space="preserve"> </w:t>
      </w:r>
      <w:r>
        <w:rPr>
          <w:sz w:val="20"/>
          <w:szCs w:val="20"/>
        </w:rPr>
        <w:t>誉。</w:t>
      </w:r>
    </w:p>
    <w:p>
      <w:pPr>
        <w:pStyle w:val="BodyText"/>
        <w:ind w:left="427"/>
        <w:spacing w:before="1" w:line="226" w:lineRule="auto"/>
        <w:rPr>
          <w:sz w:val="20"/>
          <w:szCs w:val="20"/>
        </w:rPr>
      </w:pPr>
      <w:r>
        <w:rPr>
          <w:sz w:val="20"/>
          <w:szCs w:val="20"/>
          <w:spacing w:val="9"/>
        </w:rPr>
        <w:t>策划需整体考虑管理体系的活动与要求之间的关系和相互作用。</w:t>
      </w:r>
    </w:p>
    <w:p>
      <w:pPr>
        <w:pStyle w:val="BodyText"/>
        <w:ind w:left="7" w:right="118" w:firstLine="419"/>
        <w:spacing w:before="67" w:line="288" w:lineRule="auto"/>
        <w:rPr>
          <w:sz w:val="20"/>
          <w:szCs w:val="20"/>
        </w:rPr>
      </w:pPr>
      <w:r>
        <w:rPr>
          <w:sz w:val="20"/>
          <w:szCs w:val="20"/>
          <w:spacing w:val="10"/>
        </w:rPr>
        <w:t>职业健康安全机遇涉及危险源辨识、如何沟通危险源，以及已知危险源</w:t>
      </w:r>
      <w:r>
        <w:rPr>
          <w:sz w:val="20"/>
          <w:szCs w:val="20"/>
          <w:spacing w:val="9"/>
        </w:rPr>
        <w:t>的分析和减轻。其他机遇</w:t>
      </w:r>
      <w:r>
        <w:rPr>
          <w:sz w:val="20"/>
          <w:szCs w:val="20"/>
        </w:rPr>
        <w:t xml:space="preserve"> </w:t>
      </w:r>
      <w:r>
        <w:rPr>
          <w:sz w:val="20"/>
          <w:szCs w:val="20"/>
          <w:spacing w:val="7"/>
        </w:rPr>
        <w:t>涉及体系改进策略。</w:t>
      </w:r>
    </w:p>
    <w:p>
      <w:pPr>
        <w:pStyle w:val="BodyText"/>
        <w:ind w:left="432"/>
        <w:spacing w:before="1" w:line="226" w:lineRule="auto"/>
        <w:rPr>
          <w:sz w:val="20"/>
          <w:szCs w:val="20"/>
        </w:rPr>
      </w:pPr>
      <w:r>
        <w:rPr>
          <w:sz w:val="20"/>
          <w:szCs w:val="20"/>
          <w:spacing w:val="8"/>
        </w:rPr>
        <w:t>改进职业健康安全绩效的机遇的示例：</w:t>
      </w:r>
    </w:p>
    <w:p>
      <w:pPr>
        <w:pStyle w:val="BodyText"/>
        <w:ind w:left="426"/>
        <w:spacing w:before="65" w:line="228" w:lineRule="auto"/>
        <w:rPr>
          <w:sz w:val="20"/>
          <w:szCs w:val="20"/>
        </w:rPr>
      </w:pPr>
      <w:r>
        <w:rPr>
          <w:sz w:val="20"/>
          <w:szCs w:val="20"/>
          <w:spacing w:val="6"/>
        </w:rPr>
        <w:t>a)</w:t>
      </w:r>
      <w:r>
        <w:rPr>
          <w:sz w:val="20"/>
          <w:szCs w:val="20"/>
          <w:spacing w:val="66"/>
        </w:rPr>
        <w:t xml:space="preserve"> </w:t>
      </w:r>
      <w:r>
        <w:rPr>
          <w:sz w:val="20"/>
          <w:szCs w:val="20"/>
          <w:spacing w:val="6"/>
        </w:rPr>
        <w:t>发挥检查和审核作用；</w:t>
      </w:r>
    </w:p>
    <w:p>
      <w:pPr>
        <w:pStyle w:val="BodyText"/>
        <w:ind w:left="422"/>
        <w:spacing w:before="66" w:line="226" w:lineRule="auto"/>
        <w:rPr>
          <w:sz w:val="20"/>
          <w:szCs w:val="20"/>
        </w:rPr>
      </w:pPr>
      <w:r>
        <w:rPr>
          <w:sz w:val="20"/>
          <w:szCs w:val="20"/>
          <w:spacing w:val="8"/>
        </w:rPr>
        <w:t>b)</w:t>
      </w:r>
      <w:r>
        <w:rPr>
          <w:sz w:val="20"/>
          <w:szCs w:val="20"/>
          <w:spacing w:val="71"/>
        </w:rPr>
        <w:t xml:space="preserve"> </w:t>
      </w:r>
      <w:r>
        <w:rPr>
          <w:sz w:val="20"/>
          <w:szCs w:val="20"/>
          <w:spacing w:val="8"/>
        </w:rPr>
        <w:t>工作危险源分析（工作安全分析）和相关任务评价；</w:t>
      </w:r>
    </w:p>
    <w:p>
      <w:pPr>
        <w:pStyle w:val="BodyText"/>
        <w:ind w:left="429"/>
        <w:spacing w:before="67" w:line="228" w:lineRule="auto"/>
        <w:rPr>
          <w:sz w:val="20"/>
          <w:szCs w:val="20"/>
        </w:rPr>
      </w:pPr>
      <w:r>
        <w:rPr>
          <w:sz w:val="20"/>
          <w:szCs w:val="20"/>
          <w:spacing w:val="9"/>
        </w:rPr>
        <w:t>c)</w:t>
      </w:r>
      <w:r>
        <w:rPr>
          <w:sz w:val="20"/>
          <w:szCs w:val="20"/>
          <w:spacing w:val="58"/>
        </w:rPr>
        <w:t xml:space="preserve"> </w:t>
      </w:r>
      <w:r>
        <w:rPr>
          <w:sz w:val="20"/>
          <w:szCs w:val="20"/>
          <w:spacing w:val="9"/>
        </w:rPr>
        <w:t>通过减轻单调的工作或具有潜在危险的预设工作速率的工作来改进职业健康安全</w:t>
      </w:r>
      <w:r>
        <w:rPr>
          <w:sz w:val="20"/>
          <w:szCs w:val="20"/>
          <w:spacing w:val="8"/>
        </w:rPr>
        <w:t>绩效；</w:t>
      </w:r>
    </w:p>
    <w:p>
      <w:pPr>
        <w:pStyle w:val="BodyText"/>
        <w:ind w:left="429"/>
        <w:spacing w:before="65" w:line="228" w:lineRule="auto"/>
        <w:rPr>
          <w:sz w:val="20"/>
          <w:szCs w:val="20"/>
        </w:rPr>
      </w:pPr>
      <w:r>
        <w:rPr>
          <w:sz w:val="20"/>
          <w:szCs w:val="20"/>
          <w:spacing w:val="7"/>
        </w:rPr>
        <w:t>d)</w:t>
      </w:r>
      <w:r>
        <w:rPr>
          <w:sz w:val="20"/>
          <w:szCs w:val="20"/>
          <w:spacing w:val="69"/>
        </w:rPr>
        <w:t xml:space="preserve"> </w:t>
      </w:r>
      <w:r>
        <w:rPr>
          <w:sz w:val="20"/>
          <w:szCs w:val="20"/>
          <w:spacing w:val="7"/>
        </w:rPr>
        <w:t>工作许可及其他的认可和控制方法；</w:t>
      </w:r>
    </w:p>
    <w:p>
      <w:pPr>
        <w:pStyle w:val="BodyText"/>
        <w:ind w:left="430"/>
        <w:spacing w:before="65" w:line="228" w:lineRule="auto"/>
        <w:rPr>
          <w:sz w:val="20"/>
          <w:szCs w:val="20"/>
        </w:rPr>
      </w:pPr>
      <w:r>
        <w:rPr>
          <w:sz w:val="20"/>
          <w:szCs w:val="20"/>
          <w:spacing w:val="7"/>
        </w:rPr>
        <w:t>e)</w:t>
      </w:r>
      <w:r>
        <w:rPr>
          <w:sz w:val="20"/>
          <w:szCs w:val="20"/>
          <w:spacing w:val="62"/>
        </w:rPr>
        <w:t xml:space="preserve"> </w:t>
      </w:r>
      <w:r>
        <w:rPr>
          <w:sz w:val="20"/>
          <w:szCs w:val="20"/>
          <w:spacing w:val="7"/>
        </w:rPr>
        <w:t>事件或不符合调查和纠正措施；</w:t>
      </w:r>
    </w:p>
    <w:p>
      <w:pPr>
        <w:pStyle w:val="BodyText"/>
        <w:ind w:left="428"/>
        <w:spacing w:before="65" w:line="226" w:lineRule="auto"/>
        <w:rPr>
          <w:sz w:val="20"/>
          <w:szCs w:val="20"/>
        </w:rPr>
      </w:pPr>
      <w:r>
        <w:rPr>
          <w:sz w:val="20"/>
          <w:szCs w:val="20"/>
          <w:spacing w:val="7"/>
        </w:rPr>
        <w:t>f)</w:t>
      </w:r>
      <w:r>
        <w:rPr>
          <w:sz w:val="20"/>
          <w:szCs w:val="20"/>
          <w:spacing w:val="78"/>
        </w:rPr>
        <w:t xml:space="preserve"> </w:t>
      </w:r>
      <w:r>
        <w:rPr>
          <w:sz w:val="20"/>
          <w:szCs w:val="20"/>
          <w:spacing w:val="7"/>
        </w:rPr>
        <w:t>人类工效学和其他与伤害预防有关的评价。</w:t>
      </w:r>
    </w:p>
    <w:p>
      <w:pPr>
        <w:pStyle w:val="BodyText"/>
        <w:ind w:left="432"/>
        <w:spacing w:before="67" w:line="227" w:lineRule="auto"/>
        <w:rPr>
          <w:sz w:val="20"/>
          <w:szCs w:val="20"/>
        </w:rPr>
      </w:pPr>
      <w:r>
        <w:rPr>
          <w:sz w:val="20"/>
          <w:szCs w:val="20"/>
          <w:spacing w:val="8"/>
        </w:rPr>
        <w:t>改进职业健康安全绩效的其他机遇的示例：</w:t>
      </w:r>
    </w:p>
    <w:p>
      <w:pPr>
        <w:pStyle w:val="BodyText"/>
        <w:ind w:left="846" w:right="118" w:hanging="423"/>
        <w:spacing w:before="66" w:line="288" w:lineRule="auto"/>
        <w:rPr>
          <w:sz w:val="20"/>
          <w:szCs w:val="20"/>
        </w:rPr>
      </w:pPr>
      <w:r>
        <w:rPr>
          <w:sz w:val="20"/>
          <w:szCs w:val="20"/>
          <w:spacing w:val="10"/>
        </w:rPr>
        <w:t>——对于设施重置、过程重设，或机器和厂房的更换的策划，在设施、设备或</w:t>
      </w:r>
      <w:r>
        <w:rPr>
          <w:sz w:val="20"/>
          <w:szCs w:val="20"/>
          <w:spacing w:val="9"/>
        </w:rPr>
        <w:t>过程的生命周期最</w:t>
      </w:r>
      <w:r>
        <w:rPr>
          <w:sz w:val="20"/>
          <w:szCs w:val="20"/>
        </w:rPr>
        <w:t xml:space="preserve"> </w:t>
      </w:r>
      <w:r>
        <w:rPr>
          <w:sz w:val="20"/>
          <w:szCs w:val="20"/>
          <w:spacing w:val="8"/>
        </w:rPr>
        <w:t>早期阶段融入职业健康安全要求；</w:t>
      </w:r>
    </w:p>
    <w:p>
      <w:pPr>
        <w:pStyle w:val="BodyText"/>
        <w:ind w:left="855" w:right="116" w:hanging="432"/>
        <w:spacing w:before="2" w:line="287" w:lineRule="auto"/>
        <w:rPr>
          <w:sz w:val="20"/>
          <w:szCs w:val="20"/>
        </w:rPr>
      </w:pPr>
      <w:r>
        <w:rPr>
          <w:sz w:val="20"/>
          <w:szCs w:val="20"/>
          <w:spacing w:val="10"/>
        </w:rPr>
        <w:t>——对于设施重置、过程重设，或机器和厂房的更换，在策划的最早期阶段融入职</w:t>
      </w:r>
      <w:r>
        <w:rPr>
          <w:sz w:val="20"/>
          <w:szCs w:val="20"/>
          <w:spacing w:val="9"/>
        </w:rPr>
        <w:t>业健康安全要</w:t>
      </w:r>
      <w:r>
        <w:rPr>
          <w:sz w:val="20"/>
          <w:szCs w:val="20"/>
        </w:rPr>
        <w:t xml:space="preserve"> </w:t>
      </w:r>
      <w:r>
        <w:rPr>
          <w:sz w:val="20"/>
          <w:szCs w:val="20"/>
          <w:spacing w:val="-1"/>
        </w:rPr>
        <w:t>求；</w:t>
      </w:r>
    </w:p>
    <w:p>
      <w:pPr>
        <w:pStyle w:val="BodyText"/>
        <w:ind w:left="423"/>
        <w:spacing w:before="1" w:line="227" w:lineRule="auto"/>
        <w:rPr>
          <w:sz w:val="20"/>
          <w:szCs w:val="20"/>
        </w:rPr>
      </w:pPr>
      <w:r>
        <w:rPr>
          <w:sz w:val="20"/>
          <w:szCs w:val="20"/>
          <w:spacing w:val="9"/>
        </w:rPr>
        <w:t>——应用新技术提升职业健康安全绩效；</w:t>
      </w:r>
    </w:p>
    <w:p>
      <w:pPr>
        <w:pStyle w:val="BodyText"/>
        <w:ind w:left="846" w:right="118" w:hanging="423"/>
        <w:spacing w:before="65" w:line="288" w:lineRule="auto"/>
        <w:rPr>
          <w:sz w:val="20"/>
          <w:szCs w:val="20"/>
        </w:rPr>
      </w:pPr>
      <w:r>
        <w:rPr>
          <w:sz w:val="20"/>
          <w:szCs w:val="20"/>
          <w:spacing w:val="10"/>
        </w:rPr>
        <w:t>——通过诸如扩展超越要求的与职业健康安全相关的能力，或鼓励工作人员及</w:t>
      </w:r>
      <w:r>
        <w:rPr>
          <w:sz w:val="20"/>
          <w:szCs w:val="20"/>
          <w:spacing w:val="9"/>
        </w:rPr>
        <w:t>时报告事件等来改</w:t>
      </w:r>
      <w:r>
        <w:rPr>
          <w:sz w:val="20"/>
          <w:szCs w:val="20"/>
        </w:rPr>
        <w:t xml:space="preserve"> </w:t>
      </w:r>
      <w:r>
        <w:rPr>
          <w:sz w:val="20"/>
          <w:szCs w:val="20"/>
          <w:spacing w:val="7"/>
        </w:rPr>
        <w:t>善职业健康安全文化；</w:t>
      </w:r>
    </w:p>
    <w:p>
      <w:pPr>
        <w:pStyle w:val="BodyText"/>
        <w:ind w:left="423"/>
        <w:spacing w:before="1" w:line="227" w:lineRule="auto"/>
        <w:rPr>
          <w:sz w:val="20"/>
          <w:szCs w:val="20"/>
        </w:rPr>
      </w:pPr>
      <w:r>
        <w:rPr>
          <w:sz w:val="20"/>
          <w:szCs w:val="20"/>
          <w:spacing w:val="9"/>
        </w:rPr>
        <w:t>——提高对最高管理者支持职业健康安全管理体系的感知度；</w:t>
      </w:r>
    </w:p>
    <w:p>
      <w:pPr>
        <w:pStyle w:val="BodyText"/>
        <w:ind w:left="423"/>
        <w:spacing w:before="65" w:line="228" w:lineRule="auto"/>
        <w:rPr>
          <w:sz w:val="20"/>
          <w:szCs w:val="20"/>
        </w:rPr>
      </w:pPr>
      <w:r>
        <w:rPr>
          <w:sz w:val="20"/>
          <w:szCs w:val="20"/>
          <w:spacing w:val="9"/>
        </w:rPr>
        <w:t>——强化事件调查过程；</w:t>
      </w:r>
    </w:p>
    <w:p>
      <w:pPr>
        <w:pStyle w:val="BodyText"/>
        <w:ind w:left="423"/>
        <w:spacing w:before="65" w:line="228" w:lineRule="auto"/>
        <w:rPr>
          <w:sz w:val="20"/>
          <w:szCs w:val="20"/>
        </w:rPr>
      </w:pPr>
      <w:r>
        <w:rPr>
          <w:sz w:val="20"/>
          <w:szCs w:val="20"/>
          <w:spacing w:val="9"/>
        </w:rPr>
        <w:t>——改进工作人员协商和参与的过程；</w:t>
      </w:r>
    </w:p>
    <w:p>
      <w:pPr>
        <w:pStyle w:val="BodyText"/>
        <w:ind w:left="423"/>
        <w:spacing w:before="65" w:line="227" w:lineRule="auto"/>
        <w:rPr>
          <w:sz w:val="20"/>
          <w:szCs w:val="20"/>
        </w:rPr>
      </w:pPr>
      <w:r>
        <w:rPr>
          <w:sz w:val="20"/>
          <w:szCs w:val="20"/>
          <w:spacing w:val="9"/>
        </w:rPr>
        <w:t>——标杆管理，包括考虑组织自身以往的绩效和其他组织的绩效；</w:t>
      </w:r>
    </w:p>
    <w:p>
      <w:pPr>
        <w:pStyle w:val="BodyText"/>
        <w:ind w:left="423"/>
        <w:spacing w:before="66" w:line="228" w:lineRule="auto"/>
        <w:rPr>
          <w:sz w:val="20"/>
          <w:szCs w:val="20"/>
        </w:rPr>
      </w:pPr>
      <w:r>
        <w:rPr>
          <w:sz w:val="20"/>
          <w:szCs w:val="20"/>
          <w:spacing w:val="9"/>
        </w:rPr>
        <w:t>——在职业健康安全专题论坛中寻求合作。</w:t>
      </w:r>
    </w:p>
    <w:p>
      <w:pPr>
        <w:spacing w:before="66" w:line="229" w:lineRule="auto"/>
        <w:outlineLvl w:val="3"/>
        <w:rPr>
          <w:rFonts w:ascii="SimHei" w:hAnsi="SimHei" w:eastAsia="SimHei" w:cs="SimHei"/>
          <w:sz w:val="20"/>
          <w:szCs w:val="20"/>
        </w:rPr>
      </w:pPr>
      <w:r>
        <w:rPr>
          <w:rFonts w:ascii="SimHei" w:hAnsi="SimHei" w:eastAsia="SimHei" w:cs="SimHei"/>
          <w:sz w:val="20"/>
          <w:szCs w:val="20"/>
          <w:spacing w:val="8"/>
        </w:rPr>
        <w:t>A.6.1.2</w:t>
      </w:r>
      <w:r>
        <w:rPr>
          <w:rFonts w:ascii="SimHei" w:hAnsi="SimHei" w:eastAsia="SimHei" w:cs="SimHei"/>
          <w:sz w:val="20"/>
          <w:szCs w:val="20"/>
          <w:spacing w:val="8"/>
        </w:rPr>
        <w:t xml:space="preserve"> </w:t>
      </w:r>
      <w:r>
        <w:rPr>
          <w:rFonts w:ascii="SimHei" w:hAnsi="SimHei" w:eastAsia="SimHei" w:cs="SimHei"/>
          <w:sz w:val="20"/>
          <w:szCs w:val="20"/>
          <w:spacing w:val="8"/>
        </w:rPr>
        <w:t>危险源辨识及风险和机遇的</w:t>
      </w:r>
      <w:r>
        <w:rPr>
          <w:rFonts w:ascii="SimHei" w:hAnsi="SimHei" w:eastAsia="SimHei" w:cs="SimHei"/>
          <w:sz w:val="20"/>
          <w:szCs w:val="20"/>
          <w:spacing w:val="7"/>
        </w:rPr>
        <w:t>评价</w:t>
      </w:r>
    </w:p>
    <w:p>
      <w:pPr>
        <w:spacing w:before="64" w:line="229" w:lineRule="auto"/>
        <w:outlineLvl w:val="3"/>
        <w:rPr>
          <w:rFonts w:ascii="SimHei" w:hAnsi="SimHei" w:eastAsia="SimHei" w:cs="SimHei"/>
          <w:sz w:val="20"/>
          <w:szCs w:val="20"/>
        </w:rPr>
      </w:pPr>
      <w:r>
        <w:rPr>
          <w:rFonts w:ascii="SimHei" w:hAnsi="SimHei" w:eastAsia="SimHei" w:cs="SimHei"/>
          <w:sz w:val="20"/>
          <w:szCs w:val="20"/>
          <w:spacing w:val="6"/>
        </w:rPr>
        <w:t>A.6.1.2.1</w:t>
      </w:r>
      <w:r>
        <w:rPr>
          <w:rFonts w:ascii="SimHei" w:hAnsi="SimHei" w:eastAsia="SimHei" w:cs="SimHei"/>
          <w:sz w:val="20"/>
          <w:szCs w:val="20"/>
          <w:spacing w:val="6"/>
        </w:rPr>
        <w:t xml:space="preserve"> </w:t>
      </w:r>
      <w:r>
        <w:rPr>
          <w:rFonts w:ascii="SimHei" w:hAnsi="SimHei" w:eastAsia="SimHei" w:cs="SimHei"/>
          <w:sz w:val="20"/>
          <w:szCs w:val="20"/>
          <w:spacing w:val="6"/>
        </w:rPr>
        <w:t>危险源辨识</w:t>
      </w:r>
    </w:p>
    <w:p>
      <w:pPr>
        <w:pStyle w:val="BodyText"/>
        <w:ind w:left="22" w:right="118" w:firstLine="405"/>
        <w:spacing w:before="63" w:line="288" w:lineRule="auto"/>
        <w:rPr>
          <w:sz w:val="20"/>
          <w:szCs w:val="20"/>
        </w:rPr>
      </w:pPr>
      <w:r>
        <w:rPr>
          <w:sz w:val="20"/>
          <w:szCs w:val="20"/>
          <w:spacing w:val="10"/>
        </w:rPr>
        <w:t>持续主动的危险源辨识始于任何新工作场所、设施、产品或组织的概</w:t>
      </w:r>
      <w:r>
        <w:rPr>
          <w:sz w:val="20"/>
          <w:szCs w:val="20"/>
          <w:spacing w:val="9"/>
        </w:rPr>
        <w:t>念设计阶段。它宜随着设计</w:t>
      </w:r>
      <w:r>
        <w:rPr>
          <w:sz w:val="20"/>
          <w:szCs w:val="20"/>
        </w:rPr>
        <w:t xml:space="preserve"> </w:t>
      </w:r>
      <w:r>
        <w:rPr>
          <w:sz w:val="20"/>
          <w:szCs w:val="20"/>
          <w:spacing w:val="8"/>
        </w:rPr>
        <w:t>的细化及其随后的运行持续进行，并贯穿其整个生命周期，</w:t>
      </w:r>
      <w:r>
        <w:rPr>
          <w:sz w:val="20"/>
          <w:szCs w:val="20"/>
          <w:spacing w:val="-53"/>
        </w:rPr>
        <w:t xml:space="preserve"> </w:t>
      </w:r>
      <w:r>
        <w:rPr>
          <w:sz w:val="20"/>
          <w:szCs w:val="20"/>
          <w:spacing w:val="8"/>
        </w:rPr>
        <w:t>以反映当前的、变化的和未来的活动。</w:t>
      </w:r>
    </w:p>
    <w:p>
      <w:pPr>
        <w:pStyle w:val="BodyText"/>
        <w:ind w:left="5" w:right="121" w:firstLine="429"/>
        <w:spacing w:line="288" w:lineRule="auto"/>
        <w:rPr>
          <w:sz w:val="20"/>
          <w:szCs w:val="20"/>
        </w:rPr>
      </w:pPr>
      <w:r>
        <w:rPr>
          <w:sz w:val="20"/>
          <w:szCs w:val="20"/>
          <w:spacing w:val="7"/>
        </w:rPr>
        <w:t>虽然本标准不涉及产品安全（即最终产品用户的安全</w:t>
      </w:r>
      <w:r>
        <w:rPr>
          <w:sz w:val="20"/>
          <w:szCs w:val="20"/>
          <w:spacing w:val="-45"/>
        </w:rPr>
        <w:t>），</w:t>
      </w:r>
      <w:r>
        <w:rPr>
          <w:sz w:val="20"/>
          <w:szCs w:val="20"/>
          <w:spacing w:val="7"/>
        </w:rPr>
        <w:t>但产品的制造、建造、装配或测试过程中</w:t>
      </w:r>
      <w:r>
        <w:rPr>
          <w:sz w:val="20"/>
          <w:szCs w:val="20"/>
          <w:spacing w:val="1"/>
        </w:rPr>
        <w:t xml:space="preserve"> </w:t>
      </w:r>
      <w:r>
        <w:rPr>
          <w:sz w:val="20"/>
          <w:szCs w:val="20"/>
          <w:spacing w:val="9"/>
        </w:rPr>
        <w:t>所存在的危害工作人员的危险源宜予以考虑。</w:t>
      </w:r>
    </w:p>
    <w:p>
      <w:pPr>
        <w:pStyle w:val="BodyText"/>
        <w:ind w:left="5" w:right="118" w:firstLine="422"/>
        <w:spacing w:before="1" w:line="289" w:lineRule="auto"/>
        <w:rPr>
          <w:sz w:val="20"/>
          <w:szCs w:val="20"/>
        </w:rPr>
      </w:pPr>
      <w:r>
        <w:rPr>
          <w:sz w:val="20"/>
          <w:szCs w:val="20"/>
          <w:spacing w:val="9"/>
        </w:rPr>
        <w:t>危险源辨识有助于组织认识和理解工作场所中的危险源及其对工作人员</w:t>
      </w:r>
      <w:r>
        <w:rPr>
          <w:sz w:val="20"/>
          <w:szCs w:val="20"/>
          <w:spacing w:val="8"/>
        </w:rPr>
        <w:t>的危害，</w:t>
      </w:r>
      <w:r>
        <w:rPr>
          <w:sz w:val="20"/>
          <w:szCs w:val="20"/>
          <w:spacing w:val="-59"/>
        </w:rPr>
        <w:t xml:space="preserve"> </w:t>
      </w:r>
      <w:r>
        <w:rPr>
          <w:sz w:val="20"/>
          <w:szCs w:val="20"/>
          <w:spacing w:val="8"/>
        </w:rPr>
        <w:t>以便评价、优先</w:t>
      </w:r>
      <w:r>
        <w:rPr>
          <w:sz w:val="20"/>
          <w:szCs w:val="20"/>
        </w:rPr>
        <w:t xml:space="preserve"> </w:t>
      </w:r>
      <w:r>
        <w:rPr>
          <w:sz w:val="20"/>
          <w:szCs w:val="20"/>
          <w:spacing w:val="9"/>
        </w:rPr>
        <w:t>排序并消除危险源或降低职业健康安全风险。</w:t>
      </w:r>
    </w:p>
    <w:p>
      <w:pPr>
        <w:spacing w:line="289" w:lineRule="auto"/>
        <w:sectPr>
          <w:headerReference w:type="default" r:id="rId28"/>
          <w:footerReference w:type="default" r:id="rId54"/>
          <w:pgSz w:w="11907" w:h="16840"/>
          <w:pgMar w:top="1716" w:right="1129" w:bottom="1013" w:left="1420" w:header="1395" w:footer="851" w:gutter="0"/>
        </w:sectPr>
        <w:rPr>
          <w:sz w:val="20"/>
          <w:szCs w:val="20"/>
        </w:rPr>
      </w:pPr>
    </w:p>
    <w:p>
      <w:pPr>
        <w:pStyle w:val="BodyText"/>
        <w:ind w:left="9" w:right="49" w:firstLine="418"/>
        <w:spacing w:before="145" w:line="289" w:lineRule="auto"/>
        <w:rPr>
          <w:sz w:val="20"/>
          <w:szCs w:val="20"/>
        </w:rPr>
      </w:pPr>
      <w:r>
        <w:rPr>
          <w:sz w:val="20"/>
          <w:szCs w:val="20"/>
          <w:spacing w:val="7"/>
        </w:rPr>
        <w:t>危险源可能是物理的、化学的、生物的、心理的、机械的、</w:t>
      </w:r>
      <w:r>
        <w:rPr>
          <w:sz w:val="20"/>
          <w:szCs w:val="20"/>
          <w:spacing w:val="-60"/>
        </w:rPr>
        <w:t xml:space="preserve"> </w:t>
      </w:r>
      <w:r>
        <w:rPr>
          <w:sz w:val="20"/>
          <w:szCs w:val="20"/>
          <w:spacing w:val="7"/>
        </w:rPr>
        <w:t>电的或基于运动或能量的。</w:t>
      </w:r>
      <w:r>
        <w:rPr>
          <w:rFonts w:ascii="Times New Roman" w:hAnsi="Times New Roman" w:eastAsia="Times New Roman" w:cs="Times New Roman"/>
          <w:sz w:val="20"/>
          <w:szCs w:val="20"/>
          <w:spacing w:val="6"/>
        </w:rPr>
        <w:t>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6"/>
        </w:rPr>
        <w:t>1.2.</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6"/>
        </w:rPr>
        <w:t>1 </w:t>
      </w:r>
      <w:r>
        <w:rPr>
          <w:sz w:val="20"/>
          <w:szCs w:val="20"/>
          <w:spacing w:val="6"/>
        </w:rPr>
        <w:t>所</w:t>
      </w:r>
      <w:r>
        <w:rPr>
          <w:sz w:val="20"/>
          <w:szCs w:val="20"/>
        </w:rPr>
        <w:t xml:space="preserve"> </w:t>
      </w:r>
      <w:r>
        <w:rPr>
          <w:sz w:val="20"/>
          <w:szCs w:val="20"/>
          <w:spacing w:val="7"/>
        </w:rPr>
        <w:t>列并非详尽无遗。</w:t>
      </w:r>
    </w:p>
    <w:p>
      <w:pPr>
        <w:pStyle w:val="BodyText"/>
        <w:ind w:left="429"/>
        <w:spacing w:before="12" w:line="219" w:lineRule="auto"/>
        <w:rPr>
          <w:sz w:val="18"/>
          <w:szCs w:val="18"/>
        </w:rPr>
      </w:pPr>
      <w:r>
        <w:rPr>
          <w:sz w:val="18"/>
          <w:szCs w:val="18"/>
          <w:spacing w:val="-1"/>
        </w:rPr>
        <w:t>注： 以下所列条目编号从a）到f）与6.1.2.1中所列条目的编号并非完全对应。</w:t>
      </w:r>
    </w:p>
    <w:p>
      <w:pPr>
        <w:pStyle w:val="BodyText"/>
        <w:ind w:left="428"/>
        <w:spacing w:before="82" w:line="227" w:lineRule="auto"/>
        <w:rPr>
          <w:sz w:val="20"/>
          <w:szCs w:val="20"/>
        </w:rPr>
      </w:pPr>
      <w:r>
        <w:rPr>
          <w:sz w:val="20"/>
          <w:szCs w:val="20"/>
          <w:spacing w:val="8"/>
        </w:rPr>
        <w:t>组织的危险源辨识过程宜考虑：</w:t>
      </w:r>
    </w:p>
    <w:p>
      <w:pPr>
        <w:pStyle w:val="BodyText"/>
        <w:ind w:left="426"/>
        <w:spacing w:before="65" w:line="228" w:lineRule="auto"/>
        <w:rPr>
          <w:sz w:val="20"/>
          <w:szCs w:val="20"/>
        </w:rPr>
      </w:pPr>
      <w:r>
        <w:rPr>
          <w:sz w:val="20"/>
          <w:szCs w:val="20"/>
          <w:spacing w:val="7"/>
        </w:rPr>
        <w:t>a)</w:t>
      </w:r>
      <w:r>
        <w:rPr>
          <w:sz w:val="20"/>
          <w:szCs w:val="20"/>
          <w:spacing w:val="63"/>
        </w:rPr>
        <w:t xml:space="preserve"> </w:t>
      </w:r>
      <w:r>
        <w:rPr>
          <w:sz w:val="20"/>
          <w:szCs w:val="20"/>
          <w:spacing w:val="7"/>
        </w:rPr>
        <w:t>常规和非常规的活动和状况：</w:t>
      </w:r>
    </w:p>
    <w:p>
      <w:pPr>
        <w:pStyle w:val="BodyText"/>
        <w:ind w:left="861"/>
        <w:spacing w:before="65" w:line="221" w:lineRule="auto"/>
        <w:rPr>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16"/>
        </w:rPr>
        <w:t xml:space="preserve">   </w:t>
      </w:r>
      <w:r>
        <w:rPr>
          <w:sz w:val="20"/>
          <w:szCs w:val="20"/>
          <w:spacing w:val="8"/>
        </w:rPr>
        <w:t>常规的活动和状况经由日常运行和正常工作活动产</w:t>
      </w:r>
      <w:r>
        <w:rPr>
          <w:sz w:val="20"/>
          <w:szCs w:val="20"/>
          <w:spacing w:val="7"/>
        </w:rPr>
        <w:t>生危险源；</w:t>
      </w:r>
    </w:p>
    <w:p>
      <w:pPr>
        <w:pStyle w:val="BodyText"/>
        <w:ind w:left="841"/>
        <w:spacing w:before="73" w:line="221" w:lineRule="auto"/>
        <w:rPr>
          <w:sz w:val="20"/>
          <w:szCs w:val="20"/>
        </w:rPr>
      </w:pPr>
      <w:r>
        <w:rPr>
          <w:rFonts w:ascii="Times New Roman" w:hAnsi="Times New Roman" w:eastAsia="Times New Roman" w:cs="Times New Roman"/>
          <w:sz w:val="20"/>
          <w:szCs w:val="20"/>
          <w:spacing w:val="9"/>
        </w:rPr>
        <w:t>2)   </w:t>
      </w:r>
      <w:r>
        <w:rPr>
          <w:sz w:val="20"/>
          <w:szCs w:val="20"/>
          <w:spacing w:val="9"/>
        </w:rPr>
        <w:t>非常规的活动和状况是指偶然出现的或非计划的活动和状况；</w:t>
      </w:r>
    </w:p>
    <w:p>
      <w:pPr>
        <w:pStyle w:val="BodyText"/>
        <w:ind w:left="846"/>
        <w:spacing w:before="73" w:line="221" w:lineRule="auto"/>
        <w:rPr>
          <w:sz w:val="20"/>
          <w:szCs w:val="20"/>
        </w:rPr>
      </w:pPr>
      <w:r>
        <w:rPr>
          <w:rFonts w:ascii="Times New Roman" w:hAnsi="Times New Roman" w:eastAsia="Times New Roman" w:cs="Times New Roman"/>
          <w:sz w:val="20"/>
          <w:szCs w:val="20"/>
          <w:spacing w:val="9"/>
        </w:rPr>
        <w:t>3)   </w:t>
      </w:r>
      <w:r>
        <w:rPr>
          <w:sz w:val="20"/>
          <w:szCs w:val="20"/>
          <w:spacing w:val="9"/>
        </w:rPr>
        <w:t>短期的活动或长期的活动可产生不同的危</w:t>
      </w:r>
      <w:r>
        <w:rPr>
          <w:sz w:val="20"/>
          <w:szCs w:val="20"/>
          <w:spacing w:val="8"/>
        </w:rPr>
        <w:t>险源；</w:t>
      </w:r>
    </w:p>
    <w:p>
      <w:pPr>
        <w:pStyle w:val="BodyText"/>
        <w:ind w:left="422"/>
        <w:spacing w:before="72" w:line="228" w:lineRule="auto"/>
        <w:rPr>
          <w:sz w:val="20"/>
          <w:szCs w:val="20"/>
        </w:rPr>
      </w:pPr>
      <w:r>
        <w:rPr>
          <w:sz w:val="20"/>
          <w:szCs w:val="20"/>
          <w:spacing w:val="4"/>
        </w:rPr>
        <w:t>b)</w:t>
      </w:r>
      <w:r>
        <w:rPr>
          <w:sz w:val="20"/>
          <w:szCs w:val="20"/>
          <w:spacing w:val="63"/>
        </w:rPr>
        <w:t xml:space="preserve"> </w:t>
      </w:r>
      <w:r>
        <w:rPr>
          <w:sz w:val="20"/>
          <w:szCs w:val="20"/>
          <w:spacing w:val="4"/>
        </w:rPr>
        <w:t>人的因素：</w:t>
      </w:r>
    </w:p>
    <w:p>
      <w:pPr>
        <w:pStyle w:val="BodyText"/>
        <w:ind w:left="861"/>
        <w:spacing w:before="65" w:line="221" w:lineRule="auto"/>
        <w:rPr>
          <w:sz w:val="20"/>
          <w:szCs w:val="20"/>
        </w:rPr>
      </w:pPr>
      <w:r>
        <w:rPr>
          <w:rFonts w:ascii="Times New Roman" w:hAnsi="Times New Roman" w:eastAsia="Times New Roman" w:cs="Times New Roman"/>
          <w:sz w:val="20"/>
          <w:szCs w:val="20"/>
          <w:spacing w:val="6"/>
        </w:rPr>
        <w:t>1)</w:t>
      </w:r>
      <w:r>
        <w:rPr>
          <w:rFonts w:ascii="Times New Roman" w:hAnsi="Times New Roman" w:eastAsia="Times New Roman" w:cs="Times New Roman"/>
          <w:sz w:val="20"/>
          <w:szCs w:val="20"/>
          <w:spacing w:val="20"/>
          <w:w w:val="101"/>
        </w:rPr>
        <w:t xml:space="preserve">   </w:t>
      </w:r>
      <w:r>
        <w:rPr>
          <w:sz w:val="20"/>
          <w:szCs w:val="20"/>
          <w:spacing w:val="6"/>
        </w:rPr>
        <w:t>与人的能力、局限性及其他特征有关；</w:t>
      </w:r>
    </w:p>
    <w:p>
      <w:pPr>
        <w:pStyle w:val="BodyText"/>
        <w:ind w:left="841"/>
        <w:spacing w:before="73" w:line="221" w:lineRule="auto"/>
        <w:rPr>
          <w:sz w:val="20"/>
          <w:szCs w:val="20"/>
        </w:rPr>
      </w:pPr>
      <w:r>
        <w:rPr>
          <w:rFonts w:ascii="Times New Roman" w:hAnsi="Times New Roman" w:eastAsia="Times New Roman" w:cs="Times New Roman"/>
          <w:sz w:val="20"/>
          <w:szCs w:val="20"/>
          <w:spacing w:val="9"/>
        </w:rPr>
        <w:t>2)   </w:t>
      </w:r>
      <w:r>
        <w:rPr>
          <w:sz w:val="20"/>
          <w:szCs w:val="20"/>
          <w:spacing w:val="9"/>
        </w:rPr>
        <w:t>为了人能够安全和舒适的使用而应用于工具、机器、系统、活动或环境的信息；</w:t>
      </w:r>
    </w:p>
    <w:p>
      <w:pPr>
        <w:pStyle w:val="BodyText"/>
        <w:ind w:left="1209" w:right="52" w:hanging="363"/>
        <w:spacing w:before="72" w:line="258" w:lineRule="auto"/>
        <w:rPr>
          <w:sz w:val="20"/>
          <w:szCs w:val="20"/>
        </w:rPr>
      </w:pPr>
      <w:r>
        <w:rPr>
          <w:rFonts w:ascii="Times New Roman" w:hAnsi="Times New Roman" w:eastAsia="Times New Roman" w:cs="Times New Roman"/>
          <w:sz w:val="20"/>
          <w:szCs w:val="20"/>
          <w:spacing w:val="10"/>
        </w:rPr>
        <w:t>3)   </w:t>
      </w:r>
      <w:r>
        <w:rPr>
          <w:sz w:val="20"/>
          <w:szCs w:val="20"/>
          <w:spacing w:val="10"/>
        </w:rPr>
        <w:t>宜考虑三个方面：活动、工作人员和组织，</w:t>
      </w:r>
      <w:r>
        <w:rPr>
          <w:sz w:val="20"/>
          <w:szCs w:val="20"/>
          <w:spacing w:val="-57"/>
        </w:rPr>
        <w:t xml:space="preserve"> </w:t>
      </w:r>
      <w:r>
        <w:rPr>
          <w:sz w:val="20"/>
          <w:szCs w:val="20"/>
          <w:spacing w:val="10"/>
        </w:rPr>
        <w:t>以及它们之间是如何相互作用并对职业健康</w:t>
      </w:r>
      <w:r>
        <w:rPr>
          <w:sz w:val="20"/>
          <w:szCs w:val="20"/>
        </w:rPr>
        <w:t xml:space="preserve"> </w:t>
      </w:r>
      <w:r>
        <w:rPr>
          <w:sz w:val="20"/>
          <w:szCs w:val="20"/>
          <w:spacing w:val="7"/>
        </w:rPr>
        <w:t>安全产生影响的；</w:t>
      </w:r>
    </w:p>
    <w:p>
      <w:pPr>
        <w:pStyle w:val="BodyText"/>
        <w:ind w:left="429"/>
        <w:spacing w:before="66" w:line="228" w:lineRule="auto"/>
        <w:rPr>
          <w:sz w:val="20"/>
          <w:szCs w:val="20"/>
        </w:rPr>
      </w:pPr>
      <w:r>
        <w:rPr>
          <w:sz w:val="20"/>
          <w:szCs w:val="20"/>
          <w:spacing w:val="6"/>
        </w:rPr>
        <w:t>c)</w:t>
      </w:r>
      <w:r>
        <w:rPr>
          <w:sz w:val="20"/>
          <w:szCs w:val="20"/>
          <w:spacing w:val="63"/>
        </w:rPr>
        <w:t xml:space="preserve"> </w:t>
      </w:r>
      <w:r>
        <w:rPr>
          <w:sz w:val="20"/>
          <w:szCs w:val="20"/>
          <w:spacing w:val="6"/>
        </w:rPr>
        <w:t>新的或变化的危险源：</w:t>
      </w:r>
    </w:p>
    <w:p>
      <w:pPr>
        <w:pStyle w:val="BodyText"/>
        <w:spacing w:before="64" w:line="221" w:lineRule="auto"/>
        <w:jc w:val="right"/>
        <w:rPr>
          <w:sz w:val="20"/>
          <w:szCs w:val="20"/>
        </w:rPr>
      </w:pPr>
      <w:r>
        <w:rPr>
          <w:rFonts w:ascii="Times New Roman" w:hAnsi="Times New Roman" w:eastAsia="Times New Roman" w:cs="Times New Roman"/>
          <w:sz w:val="20"/>
          <w:szCs w:val="20"/>
          <w:spacing w:val="7"/>
        </w:rPr>
        <w:t>1)   </w:t>
      </w:r>
      <w:r>
        <w:rPr>
          <w:sz w:val="20"/>
          <w:szCs w:val="20"/>
          <w:spacing w:val="7"/>
        </w:rPr>
        <w:t>可在因过于熟悉环境或环境变化而导致工作过程恶化、被更改、被适应或被演变时产生；</w:t>
      </w:r>
    </w:p>
    <w:p>
      <w:pPr>
        <w:pStyle w:val="BodyText"/>
        <w:ind w:left="1204" w:right="52" w:hanging="363"/>
        <w:spacing w:before="73" w:line="258" w:lineRule="auto"/>
        <w:rPr>
          <w:sz w:val="20"/>
          <w:szCs w:val="20"/>
        </w:rPr>
      </w:pPr>
      <w:r>
        <w:rPr>
          <w:rFonts w:ascii="Times New Roman" w:hAnsi="Times New Roman" w:eastAsia="Times New Roman" w:cs="Times New Roman"/>
          <w:sz w:val="20"/>
          <w:szCs w:val="20"/>
          <w:spacing w:val="11"/>
        </w:rPr>
        <w:t>2)   </w:t>
      </w:r>
      <w:r>
        <w:rPr>
          <w:sz w:val="20"/>
          <w:szCs w:val="20"/>
          <w:spacing w:val="11"/>
        </w:rPr>
        <w:t>对工作实际开展情况的了解（如与工作人员一起观察和讨论危险源）能识别职业健康安</w:t>
      </w:r>
      <w:r>
        <w:rPr>
          <w:sz w:val="20"/>
          <w:szCs w:val="20"/>
          <w:spacing w:val="4"/>
        </w:rPr>
        <w:t xml:space="preserve"> </w:t>
      </w:r>
      <w:r>
        <w:rPr>
          <w:sz w:val="20"/>
          <w:szCs w:val="20"/>
          <w:spacing w:val="8"/>
        </w:rPr>
        <w:t>全风险是否增加或降低；</w:t>
      </w:r>
    </w:p>
    <w:p>
      <w:pPr>
        <w:pStyle w:val="BodyText"/>
        <w:ind w:left="429"/>
        <w:spacing w:before="65" w:line="228" w:lineRule="auto"/>
        <w:rPr>
          <w:sz w:val="20"/>
          <w:szCs w:val="20"/>
        </w:rPr>
      </w:pPr>
      <w:r>
        <w:rPr>
          <w:sz w:val="20"/>
          <w:szCs w:val="20"/>
          <w:spacing w:val="5"/>
        </w:rPr>
        <w:t>d)</w:t>
      </w:r>
      <w:r>
        <w:rPr>
          <w:sz w:val="20"/>
          <w:szCs w:val="20"/>
          <w:spacing w:val="59"/>
        </w:rPr>
        <w:t xml:space="preserve"> </w:t>
      </w:r>
      <w:r>
        <w:rPr>
          <w:sz w:val="20"/>
          <w:szCs w:val="20"/>
          <w:spacing w:val="5"/>
        </w:rPr>
        <w:t>潜在紧急情况：</w:t>
      </w:r>
    </w:p>
    <w:p>
      <w:pPr>
        <w:pStyle w:val="BodyText"/>
        <w:ind w:left="1238" w:right="52" w:hanging="377"/>
        <w:spacing w:before="66" w:line="25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1"/>
        </w:rPr>
        <w:t xml:space="preserve">    </w:t>
      </w:r>
      <w:r>
        <w:rPr>
          <w:sz w:val="20"/>
          <w:szCs w:val="20"/>
          <w:spacing w:val="10"/>
        </w:rPr>
        <w:t>需立即做出响应的、意外的或非计划的状况（如工作场所的机器着火；工作场所附近的</w:t>
      </w:r>
      <w:r>
        <w:rPr>
          <w:sz w:val="20"/>
          <w:szCs w:val="20"/>
          <w:spacing w:val="3"/>
        </w:rPr>
        <w:t xml:space="preserve"> </w:t>
      </w:r>
      <w:r>
        <w:rPr>
          <w:sz w:val="20"/>
          <w:szCs w:val="20"/>
          <w:spacing w:val="9"/>
        </w:rPr>
        <w:t>自然灾害；工作人员正在从事与工作有关活动的其他</w:t>
      </w:r>
      <w:r>
        <w:rPr>
          <w:sz w:val="20"/>
          <w:szCs w:val="20"/>
          <w:spacing w:val="8"/>
        </w:rPr>
        <w:t>地点的自然灾害）</w:t>
      </w:r>
      <w:r>
        <w:rPr>
          <w:rFonts w:ascii="Times New Roman" w:hAnsi="Times New Roman" w:eastAsia="Times New Roman" w:cs="Times New Roman"/>
          <w:sz w:val="20"/>
          <w:szCs w:val="20"/>
          <w:spacing w:val="8"/>
        </w:rPr>
        <w:t>;</w:t>
      </w:r>
    </w:p>
    <w:p>
      <w:pPr>
        <w:pStyle w:val="BodyText"/>
        <w:ind w:left="1206" w:right="52" w:hanging="365"/>
        <w:spacing w:before="73" w:line="258" w:lineRule="auto"/>
        <w:rPr>
          <w:sz w:val="20"/>
          <w:szCs w:val="20"/>
        </w:rPr>
      </w:pPr>
      <w:r>
        <w:rPr>
          <w:rFonts w:ascii="Times New Roman" w:hAnsi="Times New Roman" w:eastAsia="Times New Roman" w:cs="Times New Roman"/>
          <w:sz w:val="20"/>
          <w:szCs w:val="20"/>
          <w:spacing w:val="11"/>
        </w:rPr>
        <w:t>2)   </w:t>
      </w:r>
      <w:r>
        <w:rPr>
          <w:sz w:val="20"/>
          <w:szCs w:val="20"/>
          <w:spacing w:val="11"/>
        </w:rPr>
        <w:t>包括诸如在工作人员正从事与工作相关活动的地点发生了内乱而需要他们紧急疏散的情</w:t>
      </w:r>
      <w:r>
        <w:rPr>
          <w:sz w:val="20"/>
          <w:szCs w:val="20"/>
          <w:spacing w:val="4"/>
        </w:rPr>
        <w:t xml:space="preserve"> </w:t>
      </w:r>
      <w:r>
        <w:rPr>
          <w:sz w:val="20"/>
          <w:szCs w:val="20"/>
          <w:spacing w:val="-1"/>
        </w:rPr>
        <w:t>况。</w:t>
      </w:r>
    </w:p>
    <w:p>
      <w:pPr>
        <w:pStyle w:val="BodyText"/>
        <w:ind w:left="430"/>
        <w:spacing w:before="65" w:line="229" w:lineRule="auto"/>
        <w:rPr>
          <w:sz w:val="20"/>
          <w:szCs w:val="20"/>
        </w:rPr>
      </w:pPr>
      <w:r>
        <w:rPr>
          <w:sz w:val="20"/>
          <w:szCs w:val="20"/>
        </w:rPr>
        <w:t>e)</w:t>
      </w:r>
      <w:r>
        <w:rPr>
          <w:sz w:val="20"/>
          <w:szCs w:val="20"/>
          <w:spacing w:val="63"/>
        </w:rPr>
        <w:t xml:space="preserve"> </w:t>
      </w:r>
      <w:r>
        <w:rPr>
          <w:sz w:val="20"/>
          <w:szCs w:val="20"/>
        </w:rPr>
        <w:t>人员：</w:t>
      </w:r>
    </w:p>
    <w:p>
      <w:pPr>
        <w:pStyle w:val="BodyText"/>
        <w:ind w:left="861"/>
        <w:spacing w:before="64" w:line="221" w:lineRule="auto"/>
        <w:rPr>
          <w:sz w:val="20"/>
          <w:szCs w:val="20"/>
        </w:rPr>
      </w:pPr>
      <w:r>
        <w:rPr>
          <w:rFonts w:ascii="Times New Roman" w:hAnsi="Times New Roman" w:eastAsia="Times New Roman" w:cs="Times New Roman"/>
          <w:sz w:val="20"/>
          <w:szCs w:val="20"/>
          <w:spacing w:val="9"/>
        </w:rPr>
        <w:t>1)   </w:t>
      </w:r>
      <w:r>
        <w:rPr>
          <w:sz w:val="20"/>
          <w:szCs w:val="20"/>
          <w:spacing w:val="9"/>
        </w:rPr>
        <w:t>工作场所附近、可能受组织活动影响的人员（如路人、承包方或近邻</w:t>
      </w:r>
      <w:r>
        <w:rPr>
          <w:sz w:val="20"/>
          <w:szCs w:val="20"/>
          <w:spacing w:val="-54"/>
        </w:rPr>
        <w:t>）；</w:t>
      </w:r>
    </w:p>
    <w:p>
      <w:pPr>
        <w:pStyle w:val="BodyText"/>
        <w:ind w:left="1204" w:right="52" w:hanging="363"/>
        <w:spacing w:before="73" w:line="268" w:lineRule="auto"/>
        <w:rPr>
          <w:sz w:val="20"/>
          <w:szCs w:val="20"/>
        </w:rPr>
      </w:pPr>
      <w:r>
        <w:rPr>
          <w:rFonts w:ascii="Times New Roman" w:hAnsi="Times New Roman" w:eastAsia="Times New Roman" w:cs="Times New Roman"/>
          <w:sz w:val="20"/>
          <w:szCs w:val="20"/>
          <w:spacing w:val="11"/>
        </w:rPr>
        <w:t>2)   </w:t>
      </w:r>
      <w:r>
        <w:rPr>
          <w:sz w:val="20"/>
          <w:szCs w:val="20"/>
          <w:spacing w:val="11"/>
        </w:rPr>
        <w:t>处于不在组织直接控制下的地点的工作人员，如从事流动工作的人员或前往其他地点从</w:t>
      </w:r>
      <w:r>
        <w:rPr>
          <w:sz w:val="20"/>
          <w:szCs w:val="20"/>
          <w:spacing w:val="4"/>
        </w:rPr>
        <w:t xml:space="preserve"> </w:t>
      </w:r>
      <w:r>
        <w:rPr>
          <w:sz w:val="20"/>
          <w:szCs w:val="20"/>
          <w:spacing w:val="11"/>
        </w:rPr>
        <w:t>事与工作有关活动的人员（如邮政工作人员、公共汽车司机、前往客户现场工作的服务</w:t>
      </w:r>
      <w:r>
        <w:rPr>
          <w:sz w:val="20"/>
          <w:szCs w:val="20"/>
          <w:spacing w:val="12"/>
        </w:rPr>
        <w:t xml:space="preserve"> </w:t>
      </w:r>
      <w:r>
        <w:rPr>
          <w:sz w:val="20"/>
          <w:szCs w:val="20"/>
          <w:spacing w:val="4"/>
        </w:rPr>
        <w:t>人员</w:t>
      </w:r>
      <w:r>
        <w:rPr>
          <w:sz w:val="20"/>
          <w:szCs w:val="20"/>
          <w:spacing w:val="-54"/>
        </w:rPr>
        <w:t>）；</w:t>
      </w:r>
    </w:p>
    <w:p>
      <w:pPr>
        <w:pStyle w:val="BodyText"/>
        <w:ind w:left="846"/>
        <w:spacing w:before="64" w:line="221" w:lineRule="auto"/>
        <w:rPr>
          <w:sz w:val="20"/>
          <w:szCs w:val="20"/>
        </w:rPr>
      </w:pPr>
      <w:r>
        <w:rPr>
          <w:rFonts w:ascii="Times New Roman" w:hAnsi="Times New Roman" w:eastAsia="Times New Roman" w:cs="Times New Roman"/>
          <w:sz w:val="20"/>
          <w:szCs w:val="20"/>
          <w:spacing w:val="7"/>
        </w:rPr>
        <w:t>3)</w:t>
      </w:r>
      <w:r>
        <w:rPr>
          <w:rFonts w:ascii="Times New Roman" w:hAnsi="Times New Roman" w:eastAsia="Times New Roman" w:cs="Times New Roman"/>
          <w:sz w:val="20"/>
          <w:szCs w:val="20"/>
          <w:spacing w:val="17"/>
          <w:w w:val="101"/>
        </w:rPr>
        <w:t xml:space="preserve">   </w:t>
      </w:r>
      <w:r>
        <w:rPr>
          <w:sz w:val="20"/>
          <w:szCs w:val="20"/>
          <w:spacing w:val="7"/>
        </w:rPr>
        <w:t>在家工作或独自工作的工作人员；</w:t>
      </w:r>
    </w:p>
    <w:p>
      <w:pPr>
        <w:pStyle w:val="BodyText"/>
        <w:ind w:left="428"/>
        <w:spacing w:before="72" w:line="228" w:lineRule="auto"/>
        <w:rPr>
          <w:sz w:val="20"/>
          <w:szCs w:val="20"/>
        </w:rPr>
      </w:pPr>
      <w:r>
        <w:rPr>
          <w:sz w:val="20"/>
          <w:szCs w:val="20"/>
          <w:spacing w:val="7"/>
        </w:rPr>
        <w:t>f)</w:t>
      </w:r>
      <w:r>
        <w:rPr>
          <w:sz w:val="20"/>
          <w:szCs w:val="20"/>
          <w:spacing w:val="66"/>
        </w:rPr>
        <w:t xml:space="preserve"> </w:t>
      </w:r>
      <w:r>
        <w:rPr>
          <w:sz w:val="20"/>
          <w:szCs w:val="20"/>
          <w:spacing w:val="7"/>
        </w:rPr>
        <w:t>有关危险源的知识或信息的变化；</w:t>
      </w:r>
    </w:p>
    <w:p>
      <w:pPr>
        <w:pStyle w:val="BodyText"/>
        <w:ind w:left="1205" w:right="52" w:hanging="344"/>
        <w:spacing w:before="65" w:line="258" w:lineRule="auto"/>
        <w:rPr>
          <w:sz w:val="20"/>
          <w:szCs w:val="20"/>
        </w:rPr>
      </w:pPr>
      <w:r>
        <w:rPr>
          <w:rFonts w:ascii="Times New Roman" w:hAnsi="Times New Roman" w:eastAsia="Times New Roman" w:cs="Times New Roman"/>
          <w:sz w:val="20"/>
          <w:szCs w:val="20"/>
          <w:spacing w:val="11"/>
        </w:rPr>
        <w:t>1)   </w:t>
      </w:r>
      <w:r>
        <w:rPr>
          <w:sz w:val="20"/>
          <w:szCs w:val="20"/>
          <w:spacing w:val="11"/>
        </w:rPr>
        <w:t>有关危险源的知识、信息和新的理解可能来自于公</w:t>
      </w:r>
      <w:r>
        <w:rPr>
          <w:sz w:val="20"/>
          <w:szCs w:val="20"/>
          <w:spacing w:val="10"/>
        </w:rPr>
        <w:t>开的文献、研究与开发、工作人员的</w:t>
      </w:r>
      <w:r>
        <w:rPr>
          <w:sz w:val="20"/>
          <w:szCs w:val="20"/>
        </w:rPr>
        <w:t xml:space="preserve"> </w:t>
      </w:r>
      <w:r>
        <w:rPr>
          <w:sz w:val="20"/>
          <w:szCs w:val="20"/>
          <w:spacing w:val="8"/>
        </w:rPr>
        <w:t>反馈，以及组织自身运行经验的评审；</w:t>
      </w:r>
    </w:p>
    <w:p>
      <w:pPr>
        <w:pStyle w:val="BodyText"/>
        <w:ind w:left="841"/>
        <w:spacing w:before="66" w:line="221" w:lineRule="auto"/>
        <w:rPr>
          <w:sz w:val="20"/>
          <w:szCs w:val="20"/>
        </w:rPr>
      </w:pPr>
      <w:r>
        <w:rPr>
          <w:rFonts w:ascii="Times New Roman" w:hAnsi="Times New Roman" w:eastAsia="Times New Roman" w:cs="Times New Roman"/>
          <w:sz w:val="20"/>
          <w:szCs w:val="20"/>
          <w:spacing w:val="9"/>
        </w:rPr>
        <w:t>2)   </w:t>
      </w:r>
      <w:r>
        <w:rPr>
          <w:sz w:val="20"/>
          <w:szCs w:val="20"/>
          <w:spacing w:val="9"/>
        </w:rPr>
        <w:t>这些来源能够提供有关危险源和职业健康安全风险的新信息。</w:t>
      </w:r>
    </w:p>
    <w:p>
      <w:pPr>
        <w:spacing w:before="72" w:line="230" w:lineRule="auto"/>
        <w:outlineLvl w:val="3"/>
        <w:rPr>
          <w:rFonts w:ascii="SimHei" w:hAnsi="SimHei" w:eastAsia="SimHei" w:cs="SimHei"/>
          <w:sz w:val="20"/>
          <w:szCs w:val="20"/>
        </w:rPr>
      </w:pPr>
      <w:r>
        <w:rPr>
          <w:rFonts w:ascii="SimHei" w:hAnsi="SimHei" w:eastAsia="SimHei" w:cs="SimHei"/>
          <w:sz w:val="20"/>
          <w:szCs w:val="20"/>
          <w:spacing w:val="8"/>
        </w:rPr>
        <w:t>A.6.1.2.2</w:t>
      </w:r>
      <w:r>
        <w:rPr>
          <w:rFonts w:ascii="SimHei" w:hAnsi="SimHei" w:eastAsia="SimHei" w:cs="SimHei"/>
          <w:sz w:val="20"/>
          <w:szCs w:val="20"/>
          <w:spacing w:val="8"/>
        </w:rPr>
        <w:t xml:space="preserve"> </w:t>
      </w:r>
      <w:r>
        <w:rPr>
          <w:rFonts w:ascii="SimHei" w:hAnsi="SimHei" w:eastAsia="SimHei" w:cs="SimHei"/>
          <w:sz w:val="20"/>
          <w:szCs w:val="20"/>
          <w:spacing w:val="8"/>
        </w:rPr>
        <w:t>职业健康安全风险和职业健康安全管理体系的其他风险的评价</w:t>
      </w:r>
    </w:p>
    <w:p>
      <w:pPr>
        <w:pStyle w:val="BodyText"/>
        <w:ind w:left="8" w:right="52" w:firstLine="420"/>
        <w:spacing w:before="63" w:line="288" w:lineRule="auto"/>
        <w:rPr>
          <w:sz w:val="20"/>
          <w:szCs w:val="20"/>
        </w:rPr>
      </w:pPr>
      <w:r>
        <w:rPr>
          <w:sz w:val="20"/>
          <w:szCs w:val="20"/>
          <w:spacing w:val="10"/>
        </w:rPr>
        <w:t>组织可以采用不同方法来评价职业健康安全风险，作为其应对不同危</w:t>
      </w:r>
      <w:r>
        <w:rPr>
          <w:sz w:val="20"/>
          <w:szCs w:val="20"/>
          <w:spacing w:val="9"/>
        </w:rPr>
        <w:t>险源或活动的总体战略的一</w:t>
      </w:r>
      <w:r>
        <w:rPr>
          <w:sz w:val="20"/>
          <w:szCs w:val="20"/>
        </w:rPr>
        <w:t xml:space="preserve"> </w:t>
      </w:r>
      <w:r>
        <w:rPr>
          <w:sz w:val="20"/>
          <w:szCs w:val="20"/>
          <w:spacing w:val="9"/>
        </w:rPr>
        <w:t>部分。评价的方法和复杂程度并不取决于组织的规模，而取决于与组织的活动有关的危险源。</w:t>
      </w:r>
    </w:p>
    <w:p>
      <w:pPr>
        <w:pStyle w:val="BodyText"/>
        <w:ind w:left="426"/>
        <w:spacing w:line="226" w:lineRule="auto"/>
        <w:rPr>
          <w:sz w:val="20"/>
          <w:szCs w:val="20"/>
        </w:rPr>
      </w:pPr>
      <w:r>
        <w:rPr>
          <w:sz w:val="20"/>
          <w:szCs w:val="20"/>
          <w:spacing w:val="9"/>
        </w:rPr>
        <w:t>职业健康安全管理体系的其他风险也宜采用适当的方法进行评价。</w:t>
      </w:r>
    </w:p>
    <w:p>
      <w:pPr>
        <w:pStyle w:val="BodyText"/>
        <w:ind w:left="4" w:firstLine="421"/>
        <w:spacing w:before="67" w:line="288" w:lineRule="auto"/>
        <w:rPr>
          <w:sz w:val="20"/>
          <w:szCs w:val="20"/>
        </w:rPr>
      </w:pPr>
      <w:r>
        <w:rPr>
          <w:sz w:val="20"/>
          <w:szCs w:val="20"/>
          <w:spacing w:val="9"/>
        </w:rPr>
        <w:t>职业健康安全管理体系的风险评价过程宜考虑日常运行和决策（如工作</w:t>
      </w:r>
      <w:r>
        <w:rPr>
          <w:sz w:val="20"/>
          <w:szCs w:val="20"/>
          <w:spacing w:val="8"/>
        </w:rPr>
        <w:t>流程中的峰巅、重组）</w:t>
      </w:r>
      <w:r>
        <w:rPr>
          <w:sz w:val="20"/>
          <w:szCs w:val="20"/>
          <w:spacing w:val="-58"/>
        </w:rPr>
        <w:t xml:space="preserve"> </w:t>
      </w:r>
      <w:r>
        <w:rPr>
          <w:sz w:val="20"/>
          <w:szCs w:val="20"/>
          <w:spacing w:val="8"/>
        </w:rPr>
        <w:t>以</w:t>
      </w:r>
      <w:r>
        <w:rPr>
          <w:sz w:val="20"/>
          <w:szCs w:val="20"/>
        </w:rPr>
        <w:t xml:space="preserve"> </w:t>
      </w:r>
      <w:r>
        <w:rPr>
          <w:sz w:val="20"/>
          <w:szCs w:val="20"/>
          <w:spacing w:val="2"/>
        </w:rPr>
        <w:t>及外部议题（如经济变化）。方法可包括：与受日常活动（如工作量的变化）影响的工</w:t>
      </w:r>
      <w:r>
        <w:rPr>
          <w:sz w:val="20"/>
          <w:szCs w:val="20"/>
          <w:spacing w:val="1"/>
        </w:rPr>
        <w:t>作人员持续协商；</w:t>
      </w:r>
      <w:r>
        <w:rPr>
          <w:sz w:val="20"/>
          <w:szCs w:val="20"/>
        </w:rPr>
        <w:t xml:space="preserve"> </w:t>
      </w:r>
      <w:r>
        <w:rPr>
          <w:sz w:val="20"/>
          <w:szCs w:val="20"/>
          <w:spacing w:val="10"/>
        </w:rPr>
        <w:t>对新的法律法规要求和其他要求（如监管改革、与职业健康安全有关的集体协议</w:t>
      </w:r>
      <w:r>
        <w:rPr>
          <w:sz w:val="20"/>
          <w:szCs w:val="20"/>
          <w:spacing w:val="9"/>
        </w:rPr>
        <w:t>的修订）进行监视和</w:t>
      </w:r>
      <w:r>
        <w:rPr>
          <w:sz w:val="20"/>
          <w:szCs w:val="20"/>
        </w:rPr>
        <w:t xml:space="preserve"> </w:t>
      </w:r>
      <w:r>
        <w:rPr>
          <w:sz w:val="20"/>
          <w:szCs w:val="20"/>
          <w:spacing w:val="8"/>
        </w:rPr>
        <w:t>沟通；确保资源满足当前和变化的需求（如针对</w:t>
      </w:r>
      <w:r>
        <w:rPr>
          <w:sz w:val="20"/>
          <w:szCs w:val="20"/>
          <w:spacing w:val="7"/>
        </w:rPr>
        <w:t>新改进的设备或物料开展培训或采购）。</w:t>
      </w:r>
    </w:p>
    <w:p>
      <w:pPr>
        <w:spacing w:before="1" w:line="229" w:lineRule="auto"/>
        <w:outlineLvl w:val="3"/>
        <w:rPr>
          <w:rFonts w:ascii="SimHei" w:hAnsi="SimHei" w:eastAsia="SimHei" w:cs="SimHei"/>
          <w:sz w:val="20"/>
          <w:szCs w:val="20"/>
        </w:rPr>
      </w:pPr>
      <w:r>
        <w:rPr>
          <w:rFonts w:ascii="SimHei" w:hAnsi="SimHei" w:eastAsia="SimHei" w:cs="SimHei"/>
          <w:sz w:val="20"/>
          <w:szCs w:val="20"/>
          <w:spacing w:val="8"/>
        </w:rPr>
        <w:t>A.6.1.2.3</w:t>
      </w:r>
      <w:r>
        <w:rPr>
          <w:rFonts w:ascii="SimHei" w:hAnsi="SimHei" w:eastAsia="SimHei" w:cs="SimHei"/>
          <w:sz w:val="20"/>
          <w:szCs w:val="20"/>
          <w:spacing w:val="8"/>
        </w:rPr>
        <w:t xml:space="preserve"> </w:t>
      </w:r>
      <w:r>
        <w:rPr>
          <w:rFonts w:ascii="SimHei" w:hAnsi="SimHei" w:eastAsia="SimHei" w:cs="SimHei"/>
          <w:sz w:val="20"/>
          <w:szCs w:val="20"/>
          <w:spacing w:val="8"/>
        </w:rPr>
        <w:t>职业健康安全机遇和职业健康安全管理体系的其他机遇的评价</w:t>
      </w:r>
    </w:p>
    <w:p>
      <w:pPr>
        <w:pStyle w:val="BodyText"/>
        <w:ind w:left="10" w:right="52" w:firstLine="414"/>
        <w:spacing w:before="63" w:line="288" w:lineRule="auto"/>
        <w:rPr>
          <w:sz w:val="20"/>
          <w:szCs w:val="20"/>
        </w:rPr>
      </w:pPr>
      <w:r>
        <w:rPr>
          <w:sz w:val="20"/>
          <w:szCs w:val="20"/>
          <w:spacing w:val="9"/>
        </w:rPr>
        <w:t>评价过程宜考虑所确定的职业健康安全机遇和其他机遇，</w:t>
      </w:r>
      <w:r>
        <w:rPr>
          <w:sz w:val="20"/>
          <w:szCs w:val="20"/>
          <w:spacing w:val="-60"/>
        </w:rPr>
        <w:t xml:space="preserve"> </w:t>
      </w:r>
      <w:r>
        <w:rPr>
          <w:sz w:val="20"/>
          <w:szCs w:val="20"/>
          <w:spacing w:val="9"/>
        </w:rPr>
        <w:t>以及它们的益处和改进</w:t>
      </w:r>
      <w:r>
        <w:rPr>
          <w:sz w:val="20"/>
          <w:szCs w:val="20"/>
          <w:spacing w:val="8"/>
        </w:rPr>
        <w:t>职业健康安全绩</w:t>
      </w:r>
      <w:r>
        <w:rPr>
          <w:sz w:val="20"/>
          <w:szCs w:val="20"/>
        </w:rPr>
        <w:t xml:space="preserve"> </w:t>
      </w:r>
      <w:r>
        <w:rPr>
          <w:sz w:val="20"/>
          <w:szCs w:val="20"/>
          <w:spacing w:val="4"/>
        </w:rPr>
        <w:t>效的潜力。</w:t>
      </w:r>
    </w:p>
    <w:p>
      <w:pPr>
        <w:spacing w:before="1" w:line="229" w:lineRule="auto"/>
        <w:outlineLvl w:val="3"/>
        <w:rPr>
          <w:rFonts w:ascii="SimHei" w:hAnsi="SimHei" w:eastAsia="SimHei" w:cs="SimHei"/>
          <w:sz w:val="20"/>
          <w:szCs w:val="20"/>
        </w:rPr>
      </w:pPr>
      <w:r>
        <w:rPr>
          <w:rFonts w:ascii="SimHei" w:hAnsi="SimHei" w:eastAsia="SimHei" w:cs="SimHei"/>
          <w:sz w:val="20"/>
          <w:szCs w:val="20"/>
          <w:spacing w:val="8"/>
        </w:rPr>
        <w:t>A.6.1.3法律法规要求和其他要求的确定</w:t>
      </w:r>
    </w:p>
    <w:p>
      <w:pPr>
        <w:spacing w:line="229" w:lineRule="auto"/>
        <w:sectPr>
          <w:headerReference w:type="default" r:id="rId55"/>
          <w:footerReference w:type="default" r:id="rId56"/>
          <w:pgSz w:w="11907" w:h="16840"/>
          <w:pgMar w:top="1716" w:right="1196" w:bottom="1013" w:left="1420" w:header="1395" w:footer="851" w:gutter="0"/>
        </w:sectPr>
        <w:rPr>
          <w:rFonts w:ascii="SimHei" w:hAnsi="SimHei" w:eastAsia="SimHei" w:cs="SimHei"/>
          <w:sz w:val="20"/>
          <w:szCs w:val="20"/>
        </w:rPr>
      </w:pPr>
    </w:p>
    <w:p>
      <w:pPr>
        <w:pStyle w:val="BodyText"/>
        <w:ind w:left="426"/>
        <w:spacing w:before="144" w:line="228" w:lineRule="auto"/>
        <w:rPr>
          <w:sz w:val="20"/>
          <w:szCs w:val="20"/>
        </w:rPr>
      </w:pPr>
      <w:r>
        <w:rPr>
          <w:sz w:val="20"/>
          <w:szCs w:val="20"/>
          <w:spacing w:val="6"/>
        </w:rPr>
        <w:t>a)</w:t>
      </w:r>
      <w:r>
        <w:rPr>
          <w:sz w:val="20"/>
          <w:szCs w:val="20"/>
          <w:spacing w:val="66"/>
        </w:rPr>
        <w:t xml:space="preserve"> </w:t>
      </w:r>
      <w:r>
        <w:rPr>
          <w:sz w:val="20"/>
          <w:szCs w:val="20"/>
          <w:spacing w:val="6"/>
        </w:rPr>
        <w:t>法律法规要求可包括：</w:t>
      </w:r>
    </w:p>
    <w:p>
      <w:pPr>
        <w:pStyle w:val="BodyText"/>
        <w:ind w:left="861"/>
        <w:spacing w:before="65" w:line="221" w:lineRule="auto"/>
        <w:rPr>
          <w:sz w:val="20"/>
          <w:szCs w:val="20"/>
        </w:rPr>
      </w:pPr>
      <w:r>
        <w:rPr>
          <w:rFonts w:ascii="Times New Roman" w:hAnsi="Times New Roman" w:eastAsia="Times New Roman" w:cs="Times New Roman"/>
          <w:sz w:val="20"/>
          <w:szCs w:val="20"/>
          <w:spacing w:val="8"/>
        </w:rPr>
        <w:t>1)   </w:t>
      </w:r>
      <w:r>
        <w:rPr>
          <w:sz w:val="20"/>
          <w:szCs w:val="20"/>
          <w:spacing w:val="8"/>
        </w:rPr>
        <w:t>法律法规（国家的、区域的或国际的</w:t>
      </w:r>
      <w:r>
        <w:rPr>
          <w:sz w:val="20"/>
          <w:szCs w:val="20"/>
          <w:spacing w:val="-33"/>
        </w:rPr>
        <w:t>），</w:t>
      </w:r>
      <w:r>
        <w:rPr>
          <w:sz w:val="20"/>
          <w:szCs w:val="20"/>
          <w:spacing w:val="8"/>
        </w:rPr>
        <w:t>包括法律、法规和规章；</w:t>
      </w:r>
    </w:p>
    <w:p>
      <w:pPr>
        <w:pStyle w:val="BodyText"/>
        <w:ind w:left="841"/>
        <w:spacing w:before="72" w:line="221" w:lineRule="auto"/>
        <w:rPr>
          <w:sz w:val="20"/>
          <w:szCs w:val="20"/>
        </w:rPr>
      </w:pPr>
      <w:r>
        <w:rPr>
          <w:rFonts w:ascii="Times New Roman" w:hAnsi="Times New Roman" w:eastAsia="Times New Roman" w:cs="Times New Roman"/>
          <w:sz w:val="20"/>
          <w:szCs w:val="20"/>
          <w:spacing w:val="5"/>
        </w:rPr>
        <w:t>2)</w:t>
      </w:r>
      <w:r>
        <w:rPr>
          <w:rFonts w:ascii="Times New Roman" w:hAnsi="Times New Roman" w:eastAsia="Times New Roman" w:cs="Times New Roman"/>
          <w:sz w:val="20"/>
          <w:szCs w:val="20"/>
          <w:spacing w:val="15"/>
          <w:w w:val="101"/>
        </w:rPr>
        <w:t xml:space="preserve">   </w:t>
      </w:r>
      <w:r>
        <w:rPr>
          <w:sz w:val="20"/>
          <w:szCs w:val="20"/>
          <w:spacing w:val="5"/>
        </w:rPr>
        <w:t>法令和指令；</w:t>
      </w:r>
    </w:p>
    <w:p>
      <w:pPr>
        <w:pStyle w:val="BodyText"/>
        <w:ind w:left="846"/>
        <w:spacing w:before="72" w:line="221" w:lineRule="auto"/>
        <w:rPr>
          <w:sz w:val="20"/>
          <w:szCs w:val="20"/>
        </w:rPr>
      </w:pPr>
      <w:r>
        <w:rPr>
          <w:rFonts w:ascii="Times New Roman" w:hAnsi="Times New Roman" w:eastAsia="Times New Roman" w:cs="Times New Roman"/>
          <w:sz w:val="20"/>
          <w:szCs w:val="20"/>
          <w:spacing w:val="6"/>
        </w:rPr>
        <w:t>3)</w:t>
      </w:r>
      <w:r>
        <w:rPr>
          <w:rFonts w:ascii="Times New Roman" w:hAnsi="Times New Roman" w:eastAsia="Times New Roman" w:cs="Times New Roman"/>
          <w:sz w:val="20"/>
          <w:szCs w:val="20"/>
          <w:spacing w:val="16"/>
          <w:w w:val="101"/>
        </w:rPr>
        <w:t xml:space="preserve">   </w:t>
      </w:r>
      <w:r>
        <w:rPr>
          <w:sz w:val="20"/>
          <w:szCs w:val="20"/>
          <w:spacing w:val="6"/>
        </w:rPr>
        <w:t>监管部门发布的命令；</w:t>
      </w:r>
    </w:p>
    <w:p>
      <w:pPr>
        <w:pStyle w:val="BodyText"/>
        <w:ind w:left="840"/>
        <w:spacing w:before="72" w:line="221" w:lineRule="auto"/>
        <w:rPr>
          <w:sz w:val="20"/>
          <w:szCs w:val="20"/>
        </w:rPr>
      </w:pPr>
      <w:r>
        <w:rPr>
          <w:rFonts w:ascii="Times New Roman" w:hAnsi="Times New Roman" w:eastAsia="Times New Roman" w:cs="Times New Roman"/>
          <w:sz w:val="20"/>
          <w:szCs w:val="20"/>
          <w:spacing w:val="7"/>
        </w:rPr>
        <w:t>4)</w:t>
      </w:r>
      <w:r>
        <w:rPr>
          <w:rFonts w:ascii="Times New Roman" w:hAnsi="Times New Roman" w:eastAsia="Times New Roman" w:cs="Times New Roman"/>
          <w:sz w:val="20"/>
          <w:szCs w:val="20"/>
          <w:spacing w:val="18"/>
          <w:w w:val="101"/>
        </w:rPr>
        <w:t xml:space="preserve">   </w:t>
      </w:r>
      <w:r>
        <w:rPr>
          <w:sz w:val="20"/>
          <w:szCs w:val="20"/>
          <w:spacing w:val="7"/>
        </w:rPr>
        <w:t>许可、执照或其他形式的授权；</w:t>
      </w:r>
    </w:p>
    <w:p>
      <w:pPr>
        <w:pStyle w:val="BodyText"/>
        <w:ind w:left="847"/>
        <w:spacing w:before="72" w:line="221" w:lineRule="auto"/>
        <w:rPr>
          <w:sz w:val="20"/>
          <w:szCs w:val="20"/>
        </w:rPr>
      </w:pPr>
      <w:r>
        <w:rPr>
          <w:rFonts w:ascii="Times New Roman" w:hAnsi="Times New Roman" w:eastAsia="Times New Roman" w:cs="Times New Roman"/>
          <w:sz w:val="20"/>
          <w:szCs w:val="20"/>
          <w:spacing w:val="6"/>
        </w:rPr>
        <w:t>5)</w:t>
      </w:r>
      <w:r>
        <w:rPr>
          <w:rFonts w:ascii="Times New Roman" w:hAnsi="Times New Roman" w:eastAsia="Times New Roman" w:cs="Times New Roman"/>
          <w:sz w:val="20"/>
          <w:szCs w:val="20"/>
          <w:spacing w:val="16"/>
        </w:rPr>
        <w:t xml:space="preserve">   </w:t>
      </w:r>
      <w:r>
        <w:rPr>
          <w:sz w:val="20"/>
          <w:szCs w:val="20"/>
          <w:spacing w:val="6"/>
        </w:rPr>
        <w:t>法院判决或行政裁决；</w:t>
      </w:r>
    </w:p>
    <w:p>
      <w:pPr>
        <w:pStyle w:val="BodyText"/>
        <w:ind w:left="846"/>
        <w:spacing w:before="73" w:line="221" w:lineRule="auto"/>
        <w:rPr>
          <w:sz w:val="20"/>
          <w:szCs w:val="20"/>
        </w:rPr>
      </w:pPr>
      <w:r>
        <w:rPr>
          <w:rFonts w:ascii="Times New Roman" w:hAnsi="Times New Roman" w:eastAsia="Times New Roman" w:cs="Times New Roman"/>
          <w:sz w:val="20"/>
          <w:szCs w:val="20"/>
          <w:spacing w:val="6"/>
        </w:rPr>
        <w:t>6)</w:t>
      </w:r>
      <w:r>
        <w:rPr>
          <w:rFonts w:ascii="Times New Roman" w:hAnsi="Times New Roman" w:eastAsia="Times New Roman" w:cs="Times New Roman"/>
          <w:sz w:val="20"/>
          <w:szCs w:val="20"/>
          <w:spacing w:val="16"/>
          <w:w w:val="101"/>
        </w:rPr>
        <w:t xml:space="preserve">   </w:t>
      </w:r>
      <w:r>
        <w:rPr>
          <w:sz w:val="20"/>
          <w:szCs w:val="20"/>
          <w:spacing w:val="6"/>
        </w:rPr>
        <w:t>条约、公约、议定书；</w:t>
      </w:r>
    </w:p>
    <w:p>
      <w:pPr>
        <w:pStyle w:val="BodyText"/>
        <w:ind w:left="845"/>
        <w:spacing w:before="73" w:line="221" w:lineRule="auto"/>
        <w:rPr>
          <w:sz w:val="20"/>
          <w:szCs w:val="20"/>
        </w:rPr>
      </w:pPr>
      <w:r>
        <w:rPr>
          <w:rFonts w:ascii="Times New Roman" w:hAnsi="Times New Roman" w:eastAsia="Times New Roman" w:cs="Times New Roman"/>
          <w:sz w:val="20"/>
          <w:szCs w:val="20"/>
          <w:spacing w:val="5"/>
        </w:rPr>
        <w:t>7)</w:t>
      </w:r>
      <w:r>
        <w:rPr>
          <w:rFonts w:ascii="Times New Roman" w:hAnsi="Times New Roman" w:eastAsia="Times New Roman" w:cs="Times New Roman"/>
          <w:sz w:val="20"/>
          <w:szCs w:val="20"/>
          <w:spacing w:val="15"/>
          <w:w w:val="101"/>
        </w:rPr>
        <w:t xml:space="preserve">   </w:t>
      </w:r>
      <w:r>
        <w:rPr>
          <w:sz w:val="20"/>
          <w:szCs w:val="20"/>
          <w:spacing w:val="5"/>
        </w:rPr>
        <w:t>集体协商协议。</w:t>
      </w:r>
    </w:p>
    <w:p>
      <w:pPr>
        <w:pStyle w:val="BodyText"/>
        <w:ind w:left="422"/>
        <w:spacing w:before="73" w:line="228" w:lineRule="auto"/>
        <w:rPr>
          <w:sz w:val="20"/>
          <w:szCs w:val="20"/>
        </w:rPr>
      </w:pPr>
      <w:r>
        <w:rPr>
          <w:sz w:val="20"/>
          <w:szCs w:val="20"/>
          <w:spacing w:val="7"/>
        </w:rPr>
        <w:t>b)</w:t>
      </w:r>
      <w:r>
        <w:rPr>
          <w:sz w:val="20"/>
          <w:szCs w:val="20"/>
          <w:spacing w:val="60"/>
        </w:rPr>
        <w:t xml:space="preserve"> </w:t>
      </w:r>
      <w:r>
        <w:rPr>
          <w:sz w:val="20"/>
          <w:szCs w:val="20"/>
          <w:spacing w:val="7"/>
        </w:rPr>
        <w:t>其他要求可包括</w:t>
      </w:r>
    </w:p>
    <w:p>
      <w:pPr>
        <w:pStyle w:val="BodyText"/>
        <w:ind w:left="861"/>
        <w:spacing w:before="64" w:line="22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w:t>
      </w:r>
      <w:r>
        <w:rPr>
          <w:rFonts w:ascii="Times New Roman" w:hAnsi="Times New Roman" w:eastAsia="Times New Roman" w:cs="Times New Roman"/>
          <w:sz w:val="20"/>
          <w:szCs w:val="20"/>
          <w:spacing w:val="15"/>
        </w:rPr>
        <w:t xml:space="preserve">   </w:t>
      </w:r>
      <w:r>
        <w:rPr>
          <w:sz w:val="20"/>
          <w:szCs w:val="20"/>
          <w:spacing w:val="3"/>
        </w:rPr>
        <w:t>组织的要求</w:t>
      </w:r>
      <w:r>
        <w:rPr>
          <w:rFonts w:ascii="Times New Roman" w:hAnsi="Times New Roman" w:eastAsia="Times New Roman" w:cs="Times New Roman"/>
          <w:sz w:val="20"/>
          <w:szCs w:val="20"/>
          <w:spacing w:val="3"/>
        </w:rPr>
        <w:t>;</w:t>
      </w:r>
    </w:p>
    <w:p>
      <w:pPr>
        <w:pStyle w:val="BodyText"/>
        <w:ind w:left="841"/>
        <w:spacing w:before="73" w:line="221" w:lineRule="auto"/>
        <w:rPr>
          <w:sz w:val="20"/>
          <w:szCs w:val="20"/>
        </w:rPr>
      </w:pPr>
      <w:r>
        <w:rPr>
          <w:rFonts w:ascii="Times New Roman" w:hAnsi="Times New Roman" w:eastAsia="Times New Roman" w:cs="Times New Roman"/>
          <w:sz w:val="20"/>
          <w:szCs w:val="20"/>
          <w:spacing w:val="4"/>
        </w:rPr>
        <w:t>2)</w:t>
      </w:r>
      <w:r>
        <w:rPr>
          <w:rFonts w:ascii="Times New Roman" w:hAnsi="Times New Roman" w:eastAsia="Times New Roman" w:cs="Times New Roman"/>
          <w:sz w:val="20"/>
          <w:szCs w:val="20"/>
          <w:spacing w:val="15"/>
          <w:w w:val="101"/>
        </w:rPr>
        <w:t xml:space="preserve">   </w:t>
      </w:r>
      <w:r>
        <w:rPr>
          <w:sz w:val="20"/>
          <w:szCs w:val="20"/>
          <w:spacing w:val="4"/>
        </w:rPr>
        <w:t>合同条款；</w:t>
      </w:r>
    </w:p>
    <w:p>
      <w:pPr>
        <w:pStyle w:val="BodyText"/>
        <w:ind w:left="846"/>
        <w:spacing w:before="72" w:line="221" w:lineRule="auto"/>
        <w:rPr>
          <w:sz w:val="20"/>
          <w:szCs w:val="20"/>
        </w:rPr>
      </w:pPr>
      <w:r>
        <w:rPr>
          <w:rFonts w:ascii="Times New Roman" w:hAnsi="Times New Roman" w:eastAsia="Times New Roman" w:cs="Times New Roman"/>
          <w:sz w:val="20"/>
          <w:szCs w:val="20"/>
          <w:spacing w:val="4"/>
        </w:rPr>
        <w:t>3)</w:t>
      </w:r>
      <w:r>
        <w:rPr>
          <w:rFonts w:ascii="Times New Roman" w:hAnsi="Times New Roman" w:eastAsia="Times New Roman" w:cs="Times New Roman"/>
          <w:sz w:val="20"/>
          <w:szCs w:val="20"/>
          <w:spacing w:val="14"/>
          <w:w w:val="101"/>
        </w:rPr>
        <w:t xml:space="preserve">   </w:t>
      </w:r>
      <w:r>
        <w:rPr>
          <w:sz w:val="20"/>
          <w:szCs w:val="20"/>
          <w:spacing w:val="4"/>
        </w:rPr>
        <w:t>雇佣协议；</w:t>
      </w:r>
    </w:p>
    <w:p>
      <w:pPr>
        <w:pStyle w:val="BodyText"/>
        <w:ind w:left="840"/>
        <w:spacing w:before="73" w:line="221" w:lineRule="auto"/>
        <w:rPr>
          <w:sz w:val="20"/>
          <w:szCs w:val="20"/>
        </w:rPr>
      </w:pPr>
      <w:r>
        <w:rPr>
          <w:rFonts w:ascii="Times New Roman" w:hAnsi="Times New Roman" w:eastAsia="Times New Roman" w:cs="Times New Roman"/>
          <w:sz w:val="20"/>
          <w:szCs w:val="20"/>
          <w:spacing w:val="6"/>
        </w:rPr>
        <w:t>4)</w:t>
      </w:r>
      <w:r>
        <w:rPr>
          <w:rFonts w:ascii="Times New Roman" w:hAnsi="Times New Roman" w:eastAsia="Times New Roman" w:cs="Times New Roman"/>
          <w:sz w:val="20"/>
          <w:szCs w:val="20"/>
          <w:spacing w:val="16"/>
        </w:rPr>
        <w:t xml:space="preserve">   </w:t>
      </w:r>
      <w:r>
        <w:rPr>
          <w:sz w:val="20"/>
          <w:szCs w:val="20"/>
          <w:spacing w:val="6"/>
        </w:rPr>
        <w:t>与相关方的协议；</w:t>
      </w:r>
    </w:p>
    <w:p>
      <w:pPr>
        <w:pStyle w:val="BodyText"/>
        <w:ind w:left="847"/>
        <w:spacing w:before="73" w:line="221" w:lineRule="auto"/>
        <w:rPr>
          <w:sz w:val="20"/>
          <w:szCs w:val="20"/>
        </w:rPr>
      </w:pPr>
      <w:r>
        <w:rPr>
          <w:rFonts w:ascii="Times New Roman" w:hAnsi="Times New Roman" w:eastAsia="Times New Roman" w:cs="Times New Roman"/>
          <w:sz w:val="20"/>
          <w:szCs w:val="20"/>
          <w:spacing w:val="5"/>
        </w:rPr>
        <w:t>5)</w:t>
      </w:r>
      <w:r>
        <w:rPr>
          <w:rFonts w:ascii="Times New Roman" w:hAnsi="Times New Roman" w:eastAsia="Times New Roman" w:cs="Times New Roman"/>
          <w:sz w:val="20"/>
          <w:szCs w:val="20"/>
          <w:spacing w:val="18"/>
        </w:rPr>
        <w:t xml:space="preserve">   </w:t>
      </w:r>
      <w:r>
        <w:rPr>
          <w:sz w:val="20"/>
          <w:szCs w:val="20"/>
          <w:spacing w:val="5"/>
        </w:rPr>
        <w:t>与卫生部门的协议；</w:t>
      </w:r>
    </w:p>
    <w:p>
      <w:pPr>
        <w:pStyle w:val="BodyText"/>
        <w:ind w:left="846"/>
        <w:spacing w:before="72" w:line="221" w:lineRule="auto"/>
        <w:rPr>
          <w:sz w:val="20"/>
          <w:szCs w:val="20"/>
        </w:rPr>
      </w:pPr>
      <w:r>
        <w:rPr>
          <w:rFonts w:ascii="Times New Roman" w:hAnsi="Times New Roman" w:eastAsia="Times New Roman" w:cs="Times New Roman"/>
          <w:sz w:val="20"/>
          <w:szCs w:val="20"/>
          <w:spacing w:val="8"/>
        </w:rPr>
        <w:t>6)</w:t>
      </w:r>
      <w:r>
        <w:rPr>
          <w:rFonts w:ascii="Times New Roman" w:hAnsi="Times New Roman" w:eastAsia="Times New Roman" w:cs="Times New Roman"/>
          <w:sz w:val="20"/>
          <w:szCs w:val="20"/>
          <w:spacing w:val="15"/>
        </w:rPr>
        <w:t xml:space="preserve">   </w:t>
      </w:r>
      <w:r>
        <w:rPr>
          <w:sz w:val="20"/>
          <w:szCs w:val="20"/>
          <w:spacing w:val="8"/>
        </w:rPr>
        <w:t>非强制性标准、获得一致认可的标准和指南；</w:t>
      </w:r>
    </w:p>
    <w:p>
      <w:pPr>
        <w:pStyle w:val="BodyText"/>
        <w:ind w:left="845"/>
        <w:spacing w:before="73" w:line="221" w:lineRule="auto"/>
        <w:rPr>
          <w:sz w:val="20"/>
          <w:szCs w:val="20"/>
        </w:rPr>
      </w:pPr>
      <w:r>
        <w:rPr>
          <w:rFonts w:ascii="Times New Roman" w:hAnsi="Times New Roman" w:eastAsia="Times New Roman" w:cs="Times New Roman"/>
          <w:sz w:val="20"/>
          <w:szCs w:val="20"/>
          <w:spacing w:val="6"/>
        </w:rPr>
        <w:t>7)    </w:t>
      </w:r>
      <w:r>
        <w:rPr>
          <w:sz w:val="20"/>
          <w:szCs w:val="20"/>
          <w:spacing w:val="6"/>
        </w:rPr>
        <w:t>自愿性原则、行为守则、技术规范、章程；</w:t>
      </w:r>
    </w:p>
    <w:p>
      <w:pPr>
        <w:pStyle w:val="BodyText"/>
        <w:ind w:left="850"/>
        <w:spacing w:before="72" w:line="221" w:lineRule="auto"/>
        <w:rPr>
          <w:sz w:val="20"/>
          <w:szCs w:val="20"/>
        </w:rPr>
      </w:pPr>
      <w:r>
        <w:rPr>
          <w:rFonts w:ascii="Times New Roman" w:hAnsi="Times New Roman" w:eastAsia="Times New Roman" w:cs="Times New Roman"/>
          <w:sz w:val="20"/>
          <w:szCs w:val="20"/>
          <w:spacing w:val="7"/>
        </w:rPr>
        <w:t>8)</w:t>
      </w:r>
      <w:r>
        <w:rPr>
          <w:rFonts w:ascii="Times New Roman" w:hAnsi="Times New Roman" w:eastAsia="Times New Roman" w:cs="Times New Roman"/>
          <w:sz w:val="20"/>
          <w:szCs w:val="20"/>
          <w:spacing w:val="16"/>
        </w:rPr>
        <w:t xml:space="preserve">   </w:t>
      </w:r>
      <w:r>
        <w:rPr>
          <w:sz w:val="20"/>
          <w:szCs w:val="20"/>
          <w:spacing w:val="7"/>
        </w:rPr>
        <w:t>本组织或其上级组织的公开承诺。</w:t>
      </w:r>
    </w:p>
    <w:p>
      <w:pPr>
        <w:spacing w:before="73" w:line="230" w:lineRule="auto"/>
        <w:outlineLvl w:val="3"/>
        <w:rPr>
          <w:rFonts w:ascii="SimHei" w:hAnsi="SimHei" w:eastAsia="SimHei" w:cs="SimHei"/>
          <w:sz w:val="20"/>
          <w:szCs w:val="20"/>
        </w:rPr>
      </w:pPr>
      <w:r>
        <w:rPr>
          <w:rFonts w:ascii="SimHei" w:hAnsi="SimHei" w:eastAsia="SimHei" w:cs="SimHei"/>
          <w:sz w:val="20"/>
          <w:szCs w:val="20"/>
          <w:spacing w:val="6"/>
        </w:rPr>
        <w:t>A.6.1.4</w:t>
      </w:r>
      <w:r>
        <w:rPr>
          <w:rFonts w:ascii="SimHei" w:hAnsi="SimHei" w:eastAsia="SimHei" w:cs="SimHei"/>
          <w:sz w:val="20"/>
          <w:szCs w:val="20"/>
          <w:spacing w:val="6"/>
        </w:rPr>
        <w:t xml:space="preserve"> </w:t>
      </w:r>
      <w:r>
        <w:rPr>
          <w:rFonts w:ascii="SimHei" w:hAnsi="SimHei" w:eastAsia="SimHei" w:cs="SimHei"/>
          <w:sz w:val="20"/>
          <w:szCs w:val="20"/>
          <w:spacing w:val="6"/>
        </w:rPr>
        <w:t>措施的策划</w:t>
      </w:r>
    </w:p>
    <w:p>
      <w:pPr>
        <w:pStyle w:val="BodyText"/>
        <w:ind w:left="4" w:right="50" w:firstLine="420"/>
        <w:spacing w:before="63" w:line="288" w:lineRule="auto"/>
        <w:jc w:val="both"/>
        <w:rPr>
          <w:sz w:val="20"/>
          <w:szCs w:val="20"/>
        </w:rPr>
      </w:pPr>
      <w:r>
        <w:rPr>
          <w:sz w:val="20"/>
          <w:szCs w:val="20"/>
          <w:spacing w:val="7"/>
        </w:rPr>
        <w:t>所策划的措施宜主要通过职业健康安全管理体系</w:t>
      </w:r>
      <w:r>
        <w:rPr>
          <w:sz w:val="20"/>
          <w:szCs w:val="20"/>
          <w:spacing w:val="6"/>
        </w:rPr>
        <w:t>进行管理，并宜与其他业务过程（如为管理环境、</w:t>
      </w:r>
      <w:r>
        <w:rPr>
          <w:sz w:val="20"/>
          <w:szCs w:val="20"/>
        </w:rPr>
        <w:t xml:space="preserve"> </w:t>
      </w:r>
      <w:r>
        <w:rPr>
          <w:sz w:val="20"/>
          <w:szCs w:val="20"/>
          <w:spacing w:val="10"/>
        </w:rPr>
        <w:t>质量、业务连续性、风险、财务或人力资源而建立的过程）相融合。措施的</w:t>
      </w:r>
      <w:r>
        <w:rPr>
          <w:sz w:val="20"/>
          <w:szCs w:val="20"/>
          <w:spacing w:val="9"/>
        </w:rPr>
        <w:t>实施旨在期待实现职业健</w:t>
      </w:r>
      <w:r>
        <w:rPr>
          <w:sz w:val="20"/>
          <w:szCs w:val="20"/>
        </w:rPr>
        <w:t xml:space="preserve"> </w:t>
      </w:r>
      <w:r>
        <w:rPr>
          <w:sz w:val="20"/>
          <w:szCs w:val="20"/>
          <w:spacing w:val="8"/>
        </w:rPr>
        <w:t>康安全管理体系的预期结果。</w:t>
      </w:r>
    </w:p>
    <w:p>
      <w:pPr>
        <w:pStyle w:val="BodyText"/>
        <w:ind w:left="5" w:right="118" w:firstLine="433"/>
        <w:spacing w:before="3" w:line="287" w:lineRule="auto"/>
        <w:jc w:val="both"/>
        <w:rPr>
          <w:sz w:val="20"/>
          <w:szCs w:val="20"/>
        </w:rPr>
      </w:pPr>
      <w:r>
        <w:rPr>
          <w:sz w:val="20"/>
          <w:szCs w:val="20"/>
          <w:spacing w:val="10"/>
        </w:rPr>
        <w:t>当职业健康安全风险和其他风险的评价已识</w:t>
      </w:r>
      <w:r>
        <w:rPr>
          <w:sz w:val="20"/>
          <w:szCs w:val="20"/>
          <w:spacing w:val="9"/>
        </w:rPr>
        <w:t>别了控制需求时，策划活动则要确定如何在运行（见</w:t>
      </w:r>
      <w:r>
        <w:rPr>
          <w:sz w:val="20"/>
          <w:szCs w:val="20"/>
        </w:rPr>
        <w:t xml:space="preserve"> </w:t>
      </w:r>
      <w:r>
        <w:rPr>
          <w:sz w:val="20"/>
          <w:szCs w:val="20"/>
          <w:spacing w:val="9"/>
        </w:rPr>
        <w:t>第</w:t>
      </w:r>
      <w:r>
        <w:rPr>
          <w:sz w:val="20"/>
          <w:szCs w:val="20"/>
          <w:spacing w:val="-35"/>
        </w:rPr>
        <w:t xml:space="preserve"> </w:t>
      </w:r>
      <w:r>
        <w:rPr>
          <w:rFonts w:ascii="Times New Roman" w:hAnsi="Times New Roman" w:eastAsia="Times New Roman" w:cs="Times New Roman"/>
          <w:sz w:val="20"/>
          <w:szCs w:val="20"/>
          <w:spacing w:val="9"/>
        </w:rPr>
        <w:t>8</w:t>
      </w:r>
      <w:r>
        <w:rPr>
          <w:rFonts w:ascii="Times New Roman" w:hAnsi="Times New Roman" w:eastAsia="Times New Roman" w:cs="Times New Roman"/>
          <w:sz w:val="20"/>
          <w:szCs w:val="20"/>
          <w:spacing w:val="19"/>
          <w:w w:val="101"/>
        </w:rPr>
        <w:t xml:space="preserve"> </w:t>
      </w:r>
      <w:r>
        <w:rPr>
          <w:sz w:val="20"/>
          <w:szCs w:val="20"/>
          <w:spacing w:val="9"/>
        </w:rPr>
        <w:t>章）中实施这些控制，如确定是否将这些控制纳入作业指导书或纳入提升能力的措施中。其他控</w:t>
      </w:r>
      <w:r>
        <w:rPr>
          <w:sz w:val="20"/>
          <w:szCs w:val="20"/>
        </w:rPr>
        <w:t xml:space="preserve"> </w:t>
      </w:r>
      <w:r>
        <w:rPr>
          <w:sz w:val="20"/>
          <w:szCs w:val="20"/>
          <w:spacing w:val="7"/>
        </w:rPr>
        <w:t>制可采用测量或监视（见第</w:t>
      </w:r>
      <w:r>
        <w:rPr>
          <w:sz w:val="20"/>
          <w:szCs w:val="20"/>
          <w:spacing w:val="-38"/>
        </w:rPr>
        <w:t xml:space="preserve"> </w:t>
      </w:r>
      <w:r>
        <w:rPr>
          <w:rFonts w:ascii="Times New Roman" w:hAnsi="Times New Roman" w:eastAsia="Times New Roman" w:cs="Times New Roman"/>
          <w:sz w:val="20"/>
          <w:szCs w:val="20"/>
          <w:spacing w:val="7"/>
        </w:rPr>
        <w:t>9</w:t>
      </w:r>
      <w:r>
        <w:rPr>
          <w:rFonts w:ascii="Times New Roman" w:hAnsi="Times New Roman" w:eastAsia="Times New Roman" w:cs="Times New Roman"/>
          <w:sz w:val="20"/>
          <w:szCs w:val="20"/>
          <w:spacing w:val="19"/>
        </w:rPr>
        <w:t xml:space="preserve"> </w:t>
      </w:r>
      <w:r>
        <w:rPr>
          <w:sz w:val="20"/>
          <w:szCs w:val="20"/>
          <w:spacing w:val="7"/>
        </w:rPr>
        <w:t>章）方式。</w:t>
      </w:r>
    </w:p>
    <w:p>
      <w:pPr>
        <w:pStyle w:val="BodyText"/>
        <w:ind w:left="425"/>
        <w:spacing w:before="1" w:line="226" w:lineRule="auto"/>
        <w:rPr>
          <w:sz w:val="20"/>
          <w:szCs w:val="20"/>
        </w:rPr>
      </w:pPr>
      <w:r>
        <w:rPr>
          <w:sz w:val="20"/>
          <w:szCs w:val="20"/>
          <w:spacing w:val="7"/>
        </w:rPr>
        <w:t>变更管理（见</w:t>
      </w:r>
      <w:r>
        <w:rPr>
          <w:sz w:val="20"/>
          <w:szCs w:val="20"/>
          <w:spacing w:val="-34"/>
        </w:rPr>
        <w:t xml:space="preserve"> </w:t>
      </w:r>
      <w:r>
        <w:rPr>
          <w:rFonts w:ascii="Times New Roman" w:hAnsi="Times New Roman" w:eastAsia="Times New Roman" w:cs="Times New Roman"/>
          <w:sz w:val="20"/>
          <w:szCs w:val="20"/>
          <w:spacing w:val="7"/>
        </w:rPr>
        <w:t>8.</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7"/>
        </w:rPr>
        <w:t>1.3</w:t>
      </w:r>
      <w:r>
        <w:rPr>
          <w:sz w:val="20"/>
          <w:szCs w:val="20"/>
          <w:spacing w:val="7"/>
        </w:rPr>
        <w:t>）也宜考虑应对风险和机遇的措施，</w:t>
      </w:r>
      <w:r>
        <w:rPr>
          <w:sz w:val="20"/>
          <w:szCs w:val="20"/>
          <w:spacing w:val="-60"/>
        </w:rPr>
        <w:t xml:space="preserve"> </w:t>
      </w:r>
      <w:r>
        <w:rPr>
          <w:sz w:val="20"/>
          <w:szCs w:val="20"/>
          <w:spacing w:val="6"/>
        </w:rPr>
        <w:t>以确保不产生非预期的后果。</w:t>
      </w:r>
    </w:p>
    <w:p>
      <w:pPr>
        <w:spacing w:before="66" w:line="230" w:lineRule="auto"/>
        <w:outlineLvl w:val="2"/>
        <w:rPr>
          <w:rFonts w:ascii="SimHei" w:hAnsi="SimHei" w:eastAsia="SimHei" w:cs="SimHei"/>
          <w:sz w:val="20"/>
          <w:szCs w:val="20"/>
        </w:rPr>
      </w:pPr>
      <w:r>
        <w:rPr>
          <w:rFonts w:ascii="SimHei" w:hAnsi="SimHei" w:eastAsia="SimHei" w:cs="SimHei"/>
          <w:sz w:val="20"/>
          <w:szCs w:val="20"/>
          <w:spacing w:val="8"/>
        </w:rPr>
        <w:t>A.6.2</w:t>
      </w:r>
      <w:r>
        <w:rPr>
          <w:rFonts w:ascii="SimHei" w:hAnsi="SimHei" w:eastAsia="SimHei" w:cs="SimHei"/>
          <w:sz w:val="20"/>
          <w:szCs w:val="20"/>
          <w:spacing w:val="8"/>
        </w:rPr>
        <w:t xml:space="preserve"> </w:t>
      </w:r>
      <w:r>
        <w:rPr>
          <w:rFonts w:ascii="SimHei" w:hAnsi="SimHei" w:eastAsia="SimHei" w:cs="SimHei"/>
          <w:sz w:val="20"/>
          <w:szCs w:val="20"/>
          <w:spacing w:val="8"/>
        </w:rPr>
        <w:t>职业健康安全目标及其实现的策划</w:t>
      </w:r>
    </w:p>
    <w:p>
      <w:pPr>
        <w:spacing w:before="63" w:line="231" w:lineRule="auto"/>
        <w:outlineLvl w:val="3"/>
        <w:rPr>
          <w:rFonts w:ascii="SimHei" w:hAnsi="SimHei" w:eastAsia="SimHei" w:cs="SimHei"/>
          <w:sz w:val="20"/>
          <w:szCs w:val="20"/>
        </w:rPr>
      </w:pPr>
      <w:r>
        <w:rPr>
          <w:rFonts w:ascii="SimHei" w:hAnsi="SimHei" w:eastAsia="SimHei" w:cs="SimHei"/>
          <w:sz w:val="20"/>
          <w:szCs w:val="20"/>
          <w:spacing w:val="7"/>
        </w:rPr>
        <w:t>A.6.2.1</w:t>
      </w:r>
      <w:r>
        <w:rPr>
          <w:rFonts w:ascii="SimHei" w:hAnsi="SimHei" w:eastAsia="SimHei" w:cs="SimHei"/>
          <w:sz w:val="20"/>
          <w:szCs w:val="20"/>
          <w:spacing w:val="7"/>
        </w:rPr>
        <w:t xml:space="preserve"> </w:t>
      </w:r>
      <w:r>
        <w:rPr>
          <w:rFonts w:ascii="SimHei" w:hAnsi="SimHei" w:eastAsia="SimHei" w:cs="SimHei"/>
          <w:sz w:val="20"/>
          <w:szCs w:val="20"/>
          <w:spacing w:val="7"/>
        </w:rPr>
        <w:t>职业健康安全目标</w:t>
      </w:r>
    </w:p>
    <w:p>
      <w:pPr>
        <w:pStyle w:val="BodyText"/>
        <w:ind w:left="4" w:right="118" w:firstLine="421"/>
        <w:spacing w:before="62" w:line="288" w:lineRule="auto"/>
        <w:rPr>
          <w:sz w:val="20"/>
          <w:szCs w:val="20"/>
        </w:rPr>
      </w:pPr>
      <w:r>
        <w:rPr>
          <w:sz w:val="20"/>
          <w:szCs w:val="20"/>
          <w:spacing w:val="8"/>
        </w:rPr>
        <w:t>制定目标是为了保持和改进职业健康安全绩效。</w:t>
      </w:r>
      <w:r>
        <w:rPr>
          <w:sz w:val="20"/>
          <w:szCs w:val="20"/>
          <w:spacing w:val="-27"/>
        </w:rPr>
        <w:t xml:space="preserve"> </w:t>
      </w:r>
      <w:r>
        <w:rPr>
          <w:sz w:val="20"/>
          <w:szCs w:val="20"/>
          <w:spacing w:val="8"/>
        </w:rPr>
        <w:t>目标宜与风险和机遇以及组织所识别的、实现职</w:t>
      </w:r>
      <w:r>
        <w:rPr>
          <w:sz w:val="20"/>
          <w:szCs w:val="20"/>
        </w:rPr>
        <w:t xml:space="preserve"> </w:t>
      </w:r>
      <w:r>
        <w:rPr>
          <w:sz w:val="20"/>
          <w:szCs w:val="20"/>
          <w:spacing w:val="9"/>
        </w:rPr>
        <w:t>业健康安全管理体系预期结果所必需的绩效准则相关。</w:t>
      </w:r>
    </w:p>
    <w:p>
      <w:pPr>
        <w:pStyle w:val="BodyText"/>
        <w:ind w:left="15" w:right="50" w:firstLine="411"/>
        <w:spacing w:before="2" w:line="287" w:lineRule="auto"/>
        <w:rPr>
          <w:sz w:val="20"/>
          <w:szCs w:val="20"/>
        </w:rPr>
      </w:pPr>
      <w:r>
        <w:rPr>
          <w:sz w:val="20"/>
          <w:szCs w:val="20"/>
          <w:spacing w:val="7"/>
        </w:rPr>
        <w:t>职业健康安全目标可与其他业务目标相融合，</w:t>
      </w:r>
      <w:r>
        <w:rPr>
          <w:sz w:val="20"/>
          <w:szCs w:val="20"/>
          <w:spacing w:val="6"/>
        </w:rPr>
        <w:t>并宜在相关职能和层次设立。目标可以是战略性的、</w:t>
      </w:r>
      <w:r>
        <w:rPr>
          <w:sz w:val="20"/>
          <w:szCs w:val="20"/>
        </w:rPr>
        <w:t xml:space="preserve"> </w:t>
      </w:r>
      <w:r>
        <w:rPr>
          <w:sz w:val="20"/>
          <w:szCs w:val="20"/>
          <w:spacing w:val="7"/>
        </w:rPr>
        <w:t>战术性的或运行层面的：</w:t>
      </w:r>
    </w:p>
    <w:p>
      <w:pPr>
        <w:pStyle w:val="BodyText"/>
        <w:ind w:left="426"/>
        <w:spacing w:before="1" w:line="226" w:lineRule="auto"/>
        <w:rPr>
          <w:sz w:val="20"/>
          <w:szCs w:val="20"/>
        </w:rPr>
      </w:pPr>
      <w:r>
        <w:rPr>
          <w:sz w:val="20"/>
          <w:szCs w:val="20"/>
          <w:spacing w:val="9"/>
        </w:rPr>
        <w:t>a)</w:t>
      </w:r>
      <w:r>
        <w:rPr>
          <w:sz w:val="20"/>
          <w:szCs w:val="20"/>
          <w:spacing w:val="68"/>
        </w:rPr>
        <w:t xml:space="preserve"> </w:t>
      </w:r>
      <w:r>
        <w:rPr>
          <w:sz w:val="20"/>
          <w:szCs w:val="20"/>
          <w:spacing w:val="9"/>
        </w:rPr>
        <w:t>战略性目标可被设立为改进职业健康安全管理体系整体绩效（如消</w:t>
      </w:r>
      <w:r>
        <w:rPr>
          <w:sz w:val="20"/>
          <w:szCs w:val="20"/>
          <w:spacing w:val="8"/>
        </w:rPr>
        <w:t>除噪声暴露</w:t>
      </w:r>
      <w:r>
        <w:rPr>
          <w:sz w:val="20"/>
          <w:szCs w:val="20"/>
        </w:rPr>
        <w:t>）；</w:t>
      </w:r>
    </w:p>
    <w:p>
      <w:pPr>
        <w:pStyle w:val="BodyText"/>
        <w:ind w:left="422"/>
        <w:spacing w:before="66" w:line="228" w:lineRule="auto"/>
        <w:rPr>
          <w:sz w:val="20"/>
          <w:szCs w:val="20"/>
        </w:rPr>
      </w:pPr>
      <w:r>
        <w:rPr>
          <w:sz w:val="20"/>
          <w:szCs w:val="20"/>
          <w:spacing w:val="9"/>
        </w:rPr>
        <w:t>b)</w:t>
      </w:r>
      <w:r>
        <w:rPr>
          <w:sz w:val="20"/>
          <w:szCs w:val="20"/>
          <w:spacing w:val="67"/>
        </w:rPr>
        <w:t xml:space="preserve"> </w:t>
      </w:r>
      <w:r>
        <w:rPr>
          <w:sz w:val="20"/>
          <w:szCs w:val="20"/>
          <w:spacing w:val="9"/>
        </w:rPr>
        <w:t>战术性目标可被设立在设施、项目或过程层面（如从源头</w:t>
      </w:r>
      <w:r>
        <w:rPr>
          <w:sz w:val="20"/>
          <w:szCs w:val="20"/>
          <w:spacing w:val="8"/>
        </w:rPr>
        <w:t>降低噪声</w:t>
      </w:r>
      <w:r>
        <w:rPr>
          <w:sz w:val="20"/>
          <w:szCs w:val="20"/>
        </w:rPr>
        <w:t>）；</w:t>
      </w:r>
    </w:p>
    <w:p>
      <w:pPr>
        <w:pStyle w:val="BodyText"/>
        <w:ind w:left="429"/>
        <w:spacing w:before="65" w:line="227" w:lineRule="auto"/>
        <w:rPr>
          <w:sz w:val="20"/>
          <w:szCs w:val="20"/>
        </w:rPr>
      </w:pPr>
      <w:r>
        <w:rPr>
          <w:sz w:val="20"/>
          <w:szCs w:val="20"/>
          <w:spacing w:val="8"/>
        </w:rPr>
        <w:t>c)</w:t>
      </w:r>
      <w:r>
        <w:rPr>
          <w:sz w:val="20"/>
          <w:szCs w:val="20"/>
          <w:spacing w:val="71"/>
        </w:rPr>
        <w:t xml:space="preserve"> </w:t>
      </w:r>
      <w:r>
        <w:rPr>
          <w:sz w:val="20"/>
          <w:szCs w:val="20"/>
          <w:spacing w:val="8"/>
        </w:rPr>
        <w:t>运行层面的目标可被设立在活动层面（如围挡单台机器以降低噪声）。</w:t>
      </w:r>
    </w:p>
    <w:p>
      <w:pPr>
        <w:pStyle w:val="BodyText"/>
        <w:ind w:left="3" w:right="50" w:firstLine="422"/>
        <w:spacing w:before="66" w:line="288" w:lineRule="auto"/>
        <w:rPr>
          <w:sz w:val="20"/>
          <w:szCs w:val="20"/>
        </w:rPr>
      </w:pPr>
      <w:r>
        <w:rPr>
          <w:sz w:val="20"/>
          <w:szCs w:val="20"/>
          <w:spacing w:val="7"/>
        </w:rPr>
        <w:t>职业健康安全目标的测量可以是定性的或定量</w:t>
      </w:r>
      <w:r>
        <w:rPr>
          <w:sz w:val="20"/>
          <w:szCs w:val="20"/>
          <w:spacing w:val="6"/>
        </w:rPr>
        <w:t>的。定性测量可以是粗略的估计，例如那些从调查、</w:t>
      </w:r>
      <w:r>
        <w:rPr>
          <w:sz w:val="20"/>
          <w:szCs w:val="20"/>
        </w:rPr>
        <w:t xml:space="preserve"> </w:t>
      </w:r>
      <w:r>
        <w:rPr>
          <w:sz w:val="20"/>
          <w:szCs w:val="20"/>
          <w:spacing w:val="10"/>
        </w:rPr>
        <w:t>访谈和观察中所获得的结果。组织不必为其所确定的</w:t>
      </w:r>
      <w:r>
        <w:rPr>
          <w:sz w:val="20"/>
          <w:szCs w:val="20"/>
          <w:spacing w:val="9"/>
        </w:rPr>
        <w:t>每个风险和机遇均设立职业健康安全目标。</w:t>
      </w:r>
    </w:p>
    <w:p>
      <w:pPr>
        <w:spacing w:before="1" w:line="229" w:lineRule="auto"/>
        <w:outlineLvl w:val="3"/>
        <w:rPr>
          <w:rFonts w:ascii="SimHei" w:hAnsi="SimHei" w:eastAsia="SimHei" w:cs="SimHei"/>
          <w:sz w:val="20"/>
          <w:szCs w:val="20"/>
        </w:rPr>
      </w:pPr>
      <w:r>
        <w:rPr>
          <w:rFonts w:ascii="SimHei" w:hAnsi="SimHei" w:eastAsia="SimHei" w:cs="SimHei"/>
          <w:sz w:val="20"/>
          <w:szCs w:val="20"/>
          <w:spacing w:val="7"/>
        </w:rPr>
        <w:t>A.6.2.2</w:t>
      </w:r>
      <w:r>
        <w:rPr>
          <w:rFonts w:ascii="SimHei" w:hAnsi="SimHei" w:eastAsia="SimHei" w:cs="SimHei"/>
          <w:sz w:val="20"/>
          <w:szCs w:val="20"/>
          <w:spacing w:val="7"/>
        </w:rPr>
        <w:t xml:space="preserve"> </w:t>
      </w:r>
      <w:r>
        <w:rPr>
          <w:rFonts w:ascii="SimHei" w:hAnsi="SimHei" w:eastAsia="SimHei" w:cs="SimHei"/>
          <w:sz w:val="20"/>
          <w:szCs w:val="20"/>
          <w:spacing w:val="7"/>
        </w:rPr>
        <w:t>实现职业健康安全目标的策划</w:t>
      </w:r>
    </w:p>
    <w:p>
      <w:pPr>
        <w:pStyle w:val="BodyText"/>
        <w:ind w:left="428"/>
        <w:spacing w:before="63" w:line="228" w:lineRule="auto"/>
        <w:rPr>
          <w:sz w:val="20"/>
          <w:szCs w:val="20"/>
        </w:rPr>
      </w:pPr>
      <w:r>
        <w:rPr>
          <w:sz w:val="20"/>
          <w:szCs w:val="20"/>
          <w:spacing w:val="9"/>
        </w:rPr>
        <w:t>组织可为实现目标进行单独策划或整体策划。必要时，可针对多重目标进行策划。</w:t>
      </w:r>
    </w:p>
    <w:p>
      <w:pPr>
        <w:pStyle w:val="BodyText"/>
        <w:ind w:left="428"/>
        <w:spacing w:before="65" w:line="228" w:lineRule="auto"/>
        <w:rPr>
          <w:sz w:val="20"/>
          <w:szCs w:val="20"/>
        </w:rPr>
      </w:pPr>
      <w:r>
        <w:rPr>
          <w:sz w:val="20"/>
          <w:szCs w:val="20"/>
          <w:spacing w:val="7"/>
        </w:rPr>
        <w:t>组织宜审查实现其目标所需的资源（如财务、人员、设备、基础设施</w:t>
      </w:r>
      <w:r>
        <w:rPr>
          <w:sz w:val="20"/>
          <w:szCs w:val="20"/>
          <w:spacing w:val="6"/>
        </w:rPr>
        <w:t>）。</w:t>
      </w:r>
    </w:p>
    <w:p>
      <w:pPr>
        <w:pStyle w:val="BodyText"/>
        <w:ind w:left="427"/>
        <w:spacing w:before="65" w:line="228" w:lineRule="auto"/>
        <w:rPr>
          <w:sz w:val="20"/>
          <w:szCs w:val="20"/>
        </w:rPr>
      </w:pPr>
      <w:r>
        <w:rPr>
          <w:sz w:val="20"/>
          <w:szCs w:val="20"/>
          <w:spacing w:val="9"/>
        </w:rPr>
        <w:t>可行时，每个目标宜对应一个指标，指标可以是战略性的、战术性的或运行层面的。</w:t>
      </w:r>
    </w:p>
    <w:p>
      <w:pPr>
        <w:spacing w:before="221" w:line="231" w:lineRule="auto"/>
        <w:outlineLvl w:val="1"/>
        <w:rPr>
          <w:rFonts w:ascii="SimHei" w:hAnsi="SimHei" w:eastAsia="SimHei" w:cs="SimHei"/>
          <w:sz w:val="20"/>
          <w:szCs w:val="20"/>
        </w:rPr>
      </w:pPr>
      <w:r>
        <w:rPr>
          <w:rFonts w:ascii="SimHei" w:hAnsi="SimHei" w:eastAsia="SimHei" w:cs="SimHei"/>
          <w:sz w:val="20"/>
          <w:szCs w:val="20"/>
          <w:spacing w:val="2"/>
        </w:rPr>
        <w:t>A.7</w:t>
      </w:r>
      <w:r>
        <w:rPr>
          <w:rFonts w:ascii="SimHei" w:hAnsi="SimHei" w:eastAsia="SimHei" w:cs="SimHei"/>
          <w:sz w:val="20"/>
          <w:szCs w:val="20"/>
          <w:spacing w:val="24"/>
        </w:rPr>
        <w:t xml:space="preserve"> </w:t>
      </w:r>
      <w:r>
        <w:rPr>
          <w:rFonts w:ascii="SimHei" w:hAnsi="SimHei" w:eastAsia="SimHei" w:cs="SimHei"/>
          <w:sz w:val="20"/>
          <w:szCs w:val="20"/>
          <w:spacing w:val="2"/>
        </w:rPr>
        <w:t>支持</w:t>
      </w:r>
    </w:p>
    <w:p>
      <w:pPr>
        <w:spacing w:before="218" w:line="229" w:lineRule="auto"/>
        <w:outlineLvl w:val="2"/>
        <w:rPr>
          <w:rFonts w:ascii="SimHei" w:hAnsi="SimHei" w:eastAsia="SimHei" w:cs="SimHei"/>
          <w:sz w:val="20"/>
          <w:szCs w:val="20"/>
        </w:rPr>
      </w:pPr>
      <w:r>
        <w:rPr>
          <w:rFonts w:ascii="SimHei" w:hAnsi="SimHei" w:eastAsia="SimHei" w:cs="SimHei"/>
          <w:sz w:val="20"/>
          <w:szCs w:val="20"/>
          <w:spacing w:val="3"/>
        </w:rPr>
        <w:t>A.7.1</w:t>
      </w:r>
      <w:r>
        <w:rPr>
          <w:rFonts w:ascii="SimHei" w:hAnsi="SimHei" w:eastAsia="SimHei" w:cs="SimHei"/>
          <w:sz w:val="20"/>
          <w:szCs w:val="20"/>
          <w:spacing w:val="22"/>
        </w:rPr>
        <w:t xml:space="preserve"> </w:t>
      </w:r>
      <w:r>
        <w:rPr>
          <w:rFonts w:ascii="SimHei" w:hAnsi="SimHei" w:eastAsia="SimHei" w:cs="SimHei"/>
          <w:sz w:val="20"/>
          <w:szCs w:val="20"/>
          <w:spacing w:val="3"/>
        </w:rPr>
        <w:t>资源</w:t>
      </w:r>
    </w:p>
    <w:p>
      <w:pPr>
        <w:pStyle w:val="BodyText"/>
        <w:ind w:left="434"/>
        <w:spacing w:before="63" w:line="228" w:lineRule="auto"/>
        <w:rPr>
          <w:sz w:val="20"/>
          <w:szCs w:val="20"/>
        </w:rPr>
      </w:pPr>
      <w:r>
        <w:rPr>
          <w:sz w:val="20"/>
          <w:szCs w:val="20"/>
          <w:spacing w:val="7"/>
        </w:rPr>
        <w:t>资源的示例包括人力资源、</w:t>
      </w:r>
      <w:r>
        <w:rPr>
          <w:sz w:val="20"/>
          <w:szCs w:val="20"/>
          <w:spacing w:val="-40"/>
        </w:rPr>
        <w:t xml:space="preserve"> </w:t>
      </w:r>
      <w:r>
        <w:rPr>
          <w:sz w:val="20"/>
          <w:szCs w:val="20"/>
          <w:spacing w:val="7"/>
        </w:rPr>
        <w:t>自然资源、基础设施、技术和财务资源。</w:t>
      </w:r>
    </w:p>
    <w:p>
      <w:pPr>
        <w:spacing w:line="228" w:lineRule="auto"/>
        <w:sectPr>
          <w:headerReference w:type="default" r:id="rId28"/>
          <w:footerReference w:type="default" r:id="rId57"/>
          <w:pgSz w:w="11907" w:h="16840"/>
          <w:pgMar w:top="1716" w:right="1129" w:bottom="1013" w:left="1420" w:header="1395" w:footer="851" w:gutter="0"/>
        </w:sectPr>
        <w:rPr>
          <w:sz w:val="20"/>
          <w:szCs w:val="20"/>
        </w:rPr>
      </w:pPr>
    </w:p>
    <w:p>
      <w:pPr>
        <w:pStyle w:val="BodyText"/>
        <w:ind w:left="10" w:right="68" w:firstLine="414"/>
        <w:spacing w:before="144" w:line="288" w:lineRule="auto"/>
        <w:rPr>
          <w:sz w:val="20"/>
          <w:szCs w:val="20"/>
        </w:rPr>
      </w:pPr>
      <w:r>
        <w:rPr>
          <w:sz w:val="20"/>
          <w:szCs w:val="20"/>
          <w:spacing w:val="10"/>
        </w:rPr>
        <w:t>基础设施的示例包括组织的建筑物、厂房、设备、公用设施、信息技术与</w:t>
      </w:r>
      <w:r>
        <w:rPr>
          <w:sz w:val="20"/>
          <w:szCs w:val="20"/>
          <w:spacing w:val="9"/>
        </w:rPr>
        <w:t>通信系统、应急处置系</w:t>
      </w:r>
      <w:r>
        <w:rPr>
          <w:sz w:val="20"/>
          <w:szCs w:val="20"/>
        </w:rPr>
        <w:t xml:space="preserve"> </w:t>
      </w:r>
      <w:r>
        <w:rPr>
          <w:sz w:val="20"/>
          <w:szCs w:val="20"/>
          <w:spacing w:val="-3"/>
        </w:rPr>
        <w:t>统。</w:t>
      </w:r>
    </w:p>
    <w:p>
      <w:pPr>
        <w:spacing w:before="1" w:line="229" w:lineRule="auto"/>
        <w:outlineLvl w:val="2"/>
        <w:rPr>
          <w:rFonts w:ascii="SimHei" w:hAnsi="SimHei" w:eastAsia="SimHei" w:cs="SimHei"/>
          <w:sz w:val="20"/>
          <w:szCs w:val="20"/>
        </w:rPr>
      </w:pPr>
      <w:r>
        <w:rPr>
          <w:rFonts w:ascii="SimHei" w:hAnsi="SimHei" w:eastAsia="SimHei" w:cs="SimHei"/>
          <w:sz w:val="20"/>
          <w:szCs w:val="20"/>
          <w:spacing w:val="3"/>
        </w:rPr>
        <w:t>A.7.2</w:t>
      </w:r>
      <w:r>
        <w:rPr>
          <w:rFonts w:ascii="SimHei" w:hAnsi="SimHei" w:eastAsia="SimHei" w:cs="SimHei"/>
          <w:sz w:val="20"/>
          <w:szCs w:val="20"/>
          <w:spacing w:val="22"/>
        </w:rPr>
        <w:t xml:space="preserve"> </w:t>
      </w:r>
      <w:r>
        <w:rPr>
          <w:rFonts w:ascii="SimHei" w:hAnsi="SimHei" w:eastAsia="SimHei" w:cs="SimHei"/>
          <w:sz w:val="20"/>
          <w:szCs w:val="20"/>
          <w:spacing w:val="3"/>
        </w:rPr>
        <w:t>能力</w:t>
      </w:r>
    </w:p>
    <w:p>
      <w:pPr>
        <w:pStyle w:val="BodyText"/>
        <w:ind w:left="9" w:right="68" w:firstLine="418"/>
        <w:spacing w:before="62" w:line="288" w:lineRule="auto"/>
        <w:rPr>
          <w:sz w:val="20"/>
          <w:szCs w:val="20"/>
        </w:rPr>
      </w:pPr>
      <w:r>
        <w:rPr>
          <w:sz w:val="20"/>
          <w:szCs w:val="20"/>
          <w:spacing w:val="10"/>
        </w:rPr>
        <w:t>工作人员的能力宜包括对与其工作和工作场所有关的危险源和职业健</w:t>
      </w:r>
      <w:r>
        <w:rPr>
          <w:sz w:val="20"/>
          <w:szCs w:val="20"/>
          <w:spacing w:val="9"/>
        </w:rPr>
        <w:t>康安全风险进行恰当辨识和</w:t>
      </w:r>
      <w:r>
        <w:rPr>
          <w:sz w:val="20"/>
          <w:szCs w:val="20"/>
        </w:rPr>
        <w:t xml:space="preserve"> </w:t>
      </w:r>
      <w:r>
        <w:rPr>
          <w:sz w:val="20"/>
          <w:szCs w:val="20"/>
          <w:spacing w:val="7"/>
        </w:rPr>
        <w:t>处置所需的知识和技能。</w:t>
      </w:r>
    </w:p>
    <w:p>
      <w:pPr>
        <w:pStyle w:val="BodyText"/>
        <w:ind w:left="424"/>
        <w:spacing w:line="226" w:lineRule="auto"/>
        <w:rPr>
          <w:sz w:val="20"/>
          <w:szCs w:val="20"/>
        </w:rPr>
      </w:pPr>
      <w:r>
        <w:rPr>
          <w:sz w:val="20"/>
          <w:szCs w:val="20"/>
          <w:spacing w:val="9"/>
        </w:rPr>
        <w:t>在确定每个角色的能力时，组织宜考虑如下内容：</w:t>
      </w:r>
    </w:p>
    <w:p>
      <w:pPr>
        <w:pStyle w:val="BodyText"/>
        <w:ind w:left="426"/>
        <w:spacing w:before="66" w:line="227" w:lineRule="auto"/>
        <w:rPr>
          <w:sz w:val="20"/>
          <w:szCs w:val="20"/>
        </w:rPr>
      </w:pPr>
      <w:r>
        <w:rPr>
          <w:sz w:val="20"/>
          <w:szCs w:val="20"/>
          <w:spacing w:val="9"/>
        </w:rPr>
        <w:t>a)</w:t>
      </w:r>
      <w:r>
        <w:rPr>
          <w:sz w:val="20"/>
          <w:szCs w:val="20"/>
          <w:spacing w:val="58"/>
        </w:rPr>
        <w:t xml:space="preserve"> </w:t>
      </w:r>
      <w:r>
        <w:rPr>
          <w:sz w:val="20"/>
          <w:szCs w:val="20"/>
          <w:spacing w:val="9"/>
        </w:rPr>
        <w:t>承担该角色所必需的教育、培训、资格和经验，以及保持能力所必需的</w:t>
      </w:r>
      <w:r>
        <w:rPr>
          <w:sz w:val="20"/>
          <w:szCs w:val="20"/>
          <w:spacing w:val="8"/>
        </w:rPr>
        <w:t>再培训；</w:t>
      </w:r>
    </w:p>
    <w:p>
      <w:pPr>
        <w:pStyle w:val="BodyText"/>
        <w:ind w:left="422"/>
        <w:spacing w:before="67" w:line="228" w:lineRule="auto"/>
        <w:rPr>
          <w:sz w:val="20"/>
          <w:szCs w:val="20"/>
        </w:rPr>
      </w:pPr>
      <w:r>
        <w:rPr>
          <w:sz w:val="20"/>
          <w:szCs w:val="20"/>
          <w:spacing w:val="4"/>
        </w:rPr>
        <w:t>b)</w:t>
      </w:r>
      <w:r>
        <w:rPr>
          <w:sz w:val="20"/>
          <w:szCs w:val="20"/>
          <w:spacing w:val="63"/>
        </w:rPr>
        <w:t xml:space="preserve"> </w:t>
      </w:r>
      <w:r>
        <w:rPr>
          <w:sz w:val="20"/>
          <w:szCs w:val="20"/>
          <w:spacing w:val="4"/>
        </w:rPr>
        <w:t>工作环境；</w:t>
      </w:r>
    </w:p>
    <w:p>
      <w:pPr>
        <w:pStyle w:val="BodyText"/>
        <w:ind w:left="429"/>
        <w:spacing w:before="64" w:line="226" w:lineRule="auto"/>
        <w:rPr>
          <w:sz w:val="20"/>
          <w:szCs w:val="20"/>
        </w:rPr>
      </w:pPr>
      <w:r>
        <w:rPr>
          <w:sz w:val="20"/>
          <w:szCs w:val="20"/>
          <w:spacing w:val="8"/>
        </w:rPr>
        <w:t>c)</w:t>
      </w:r>
      <w:r>
        <w:rPr>
          <w:sz w:val="20"/>
          <w:szCs w:val="20"/>
          <w:spacing w:val="58"/>
        </w:rPr>
        <w:t xml:space="preserve"> </w:t>
      </w:r>
      <w:r>
        <w:rPr>
          <w:sz w:val="20"/>
          <w:szCs w:val="20"/>
          <w:spacing w:val="8"/>
        </w:rPr>
        <w:t>产自风险评价过程的预防措施和控制措</w:t>
      </w:r>
      <w:r>
        <w:rPr>
          <w:sz w:val="20"/>
          <w:szCs w:val="20"/>
          <w:spacing w:val="7"/>
        </w:rPr>
        <w:t>施；</w:t>
      </w:r>
    </w:p>
    <w:p>
      <w:pPr>
        <w:pStyle w:val="BodyText"/>
        <w:ind w:left="429"/>
        <w:spacing w:before="67" w:line="228" w:lineRule="auto"/>
        <w:rPr>
          <w:sz w:val="20"/>
          <w:szCs w:val="20"/>
        </w:rPr>
      </w:pPr>
      <w:r>
        <w:rPr>
          <w:sz w:val="20"/>
          <w:szCs w:val="20"/>
          <w:spacing w:val="7"/>
        </w:rPr>
        <w:t>d)</w:t>
      </w:r>
      <w:r>
        <w:rPr>
          <w:sz w:val="20"/>
          <w:szCs w:val="20"/>
          <w:spacing w:val="71"/>
        </w:rPr>
        <w:t xml:space="preserve"> </w:t>
      </w:r>
      <w:r>
        <w:rPr>
          <w:sz w:val="20"/>
          <w:szCs w:val="20"/>
          <w:spacing w:val="7"/>
        </w:rPr>
        <w:t>适用于职业健康安全管理体系的要求；</w:t>
      </w:r>
    </w:p>
    <w:p>
      <w:pPr>
        <w:pStyle w:val="BodyText"/>
        <w:ind w:left="430"/>
        <w:spacing w:before="65" w:line="228" w:lineRule="auto"/>
        <w:rPr>
          <w:sz w:val="20"/>
          <w:szCs w:val="20"/>
        </w:rPr>
      </w:pPr>
      <w:r>
        <w:rPr>
          <w:sz w:val="20"/>
          <w:szCs w:val="20"/>
          <w:spacing w:val="6"/>
        </w:rPr>
        <w:t>e)</w:t>
      </w:r>
      <w:r>
        <w:rPr>
          <w:sz w:val="20"/>
          <w:szCs w:val="20"/>
          <w:spacing w:val="70"/>
        </w:rPr>
        <w:t xml:space="preserve"> </w:t>
      </w:r>
      <w:r>
        <w:rPr>
          <w:sz w:val="20"/>
          <w:szCs w:val="20"/>
          <w:spacing w:val="6"/>
        </w:rPr>
        <w:t>法律法规要求和其他要求；</w:t>
      </w:r>
    </w:p>
    <w:p>
      <w:pPr>
        <w:pStyle w:val="BodyText"/>
        <w:ind w:left="428"/>
        <w:spacing w:before="65" w:line="228" w:lineRule="auto"/>
        <w:rPr>
          <w:sz w:val="20"/>
          <w:szCs w:val="20"/>
        </w:rPr>
      </w:pPr>
      <w:r>
        <w:rPr>
          <w:sz w:val="20"/>
          <w:szCs w:val="20"/>
          <w:spacing w:val="6"/>
        </w:rPr>
        <w:t>f)</w:t>
      </w:r>
      <w:r>
        <w:rPr>
          <w:sz w:val="20"/>
          <w:szCs w:val="20"/>
          <w:spacing w:val="59"/>
        </w:rPr>
        <w:t xml:space="preserve"> </w:t>
      </w:r>
      <w:r>
        <w:rPr>
          <w:sz w:val="20"/>
          <w:szCs w:val="20"/>
          <w:spacing w:val="6"/>
        </w:rPr>
        <w:t>职业健康安全方针；</w:t>
      </w:r>
    </w:p>
    <w:p>
      <w:pPr>
        <w:pStyle w:val="BodyText"/>
        <w:ind w:left="428"/>
        <w:spacing w:before="65" w:line="222" w:lineRule="auto"/>
        <w:rPr>
          <w:sz w:val="20"/>
          <w:szCs w:val="20"/>
        </w:rPr>
      </w:pPr>
      <w:r>
        <w:rPr>
          <w:sz w:val="20"/>
          <w:szCs w:val="20"/>
          <w:spacing w:val="8"/>
        </w:rPr>
        <w:t>g)</w:t>
      </w:r>
      <w:r>
        <w:rPr>
          <w:sz w:val="20"/>
          <w:szCs w:val="20"/>
          <w:spacing w:val="77"/>
        </w:rPr>
        <w:t xml:space="preserve"> </w:t>
      </w:r>
      <w:r>
        <w:rPr>
          <w:sz w:val="20"/>
          <w:szCs w:val="20"/>
          <w:spacing w:val="8"/>
        </w:rPr>
        <w:t>合规和不合规的潜在后果，包括对工作人员的健康和安全的影响；</w:t>
      </w:r>
    </w:p>
    <w:p>
      <w:pPr>
        <w:pStyle w:val="BodyText"/>
        <w:ind w:left="423"/>
        <w:spacing w:before="72" w:line="226" w:lineRule="auto"/>
        <w:rPr>
          <w:sz w:val="20"/>
          <w:szCs w:val="20"/>
        </w:rPr>
      </w:pPr>
      <w:r>
        <w:rPr>
          <w:sz w:val="20"/>
          <w:szCs w:val="20"/>
          <w:spacing w:val="9"/>
        </w:rPr>
        <w:t>h)</w:t>
      </w:r>
      <w:r>
        <w:rPr>
          <w:sz w:val="20"/>
          <w:szCs w:val="20"/>
          <w:spacing w:val="61"/>
        </w:rPr>
        <w:t xml:space="preserve"> </w:t>
      </w:r>
      <w:r>
        <w:rPr>
          <w:sz w:val="20"/>
          <w:szCs w:val="20"/>
          <w:spacing w:val="9"/>
        </w:rPr>
        <w:t>工作人员基于其知识和技能参与职业健康安</w:t>
      </w:r>
      <w:r>
        <w:rPr>
          <w:sz w:val="20"/>
          <w:szCs w:val="20"/>
          <w:spacing w:val="8"/>
        </w:rPr>
        <w:t>全管理体系的价值；</w:t>
      </w:r>
    </w:p>
    <w:p>
      <w:pPr>
        <w:pStyle w:val="BodyText"/>
        <w:ind w:left="439"/>
        <w:spacing w:before="67" w:line="227" w:lineRule="auto"/>
        <w:rPr>
          <w:sz w:val="20"/>
          <w:szCs w:val="20"/>
        </w:rPr>
      </w:pPr>
      <w:r>
        <w:rPr>
          <w:sz w:val="20"/>
          <w:szCs w:val="20"/>
          <w:spacing w:val="6"/>
        </w:rPr>
        <w:t>i)</w:t>
      </w:r>
      <w:r>
        <w:rPr>
          <w:sz w:val="20"/>
          <w:szCs w:val="20"/>
          <w:spacing w:val="64"/>
        </w:rPr>
        <w:t xml:space="preserve"> </w:t>
      </w:r>
      <w:r>
        <w:rPr>
          <w:sz w:val="20"/>
          <w:szCs w:val="20"/>
          <w:spacing w:val="6"/>
        </w:rPr>
        <w:t>与其角色相关的义务和职责；</w:t>
      </w:r>
    </w:p>
    <w:p>
      <w:pPr>
        <w:pStyle w:val="BodyText"/>
        <w:ind w:left="433"/>
        <w:spacing w:before="66" w:line="223" w:lineRule="auto"/>
        <w:rPr>
          <w:sz w:val="20"/>
          <w:szCs w:val="20"/>
        </w:rPr>
      </w:pPr>
      <w:r>
        <w:rPr>
          <w:sz w:val="20"/>
          <w:szCs w:val="20"/>
          <w:spacing w:val="8"/>
        </w:rPr>
        <w:t>j)</w:t>
      </w:r>
      <w:r>
        <w:rPr>
          <w:sz w:val="20"/>
          <w:szCs w:val="20"/>
          <w:spacing w:val="63"/>
        </w:rPr>
        <w:t xml:space="preserve"> </w:t>
      </w:r>
      <w:r>
        <w:rPr>
          <w:sz w:val="20"/>
          <w:szCs w:val="20"/>
          <w:spacing w:val="8"/>
        </w:rPr>
        <w:t>个人能力，包括经验、语言技能、读写能力和差异性；</w:t>
      </w:r>
    </w:p>
    <w:p>
      <w:pPr>
        <w:pStyle w:val="BodyText"/>
        <w:ind w:left="423"/>
        <w:spacing w:before="70" w:line="228" w:lineRule="auto"/>
        <w:rPr>
          <w:sz w:val="20"/>
          <w:szCs w:val="20"/>
        </w:rPr>
      </w:pPr>
      <w:r>
        <w:rPr>
          <w:sz w:val="20"/>
          <w:szCs w:val="20"/>
          <w:spacing w:val="8"/>
        </w:rPr>
        <w:t>k)</w:t>
      </w:r>
      <w:r>
        <w:rPr>
          <w:sz w:val="20"/>
          <w:szCs w:val="20"/>
          <w:spacing w:val="74"/>
        </w:rPr>
        <w:t xml:space="preserve"> </w:t>
      </w:r>
      <w:r>
        <w:rPr>
          <w:sz w:val="20"/>
          <w:szCs w:val="20"/>
          <w:spacing w:val="8"/>
        </w:rPr>
        <w:t>因所处环境或工作变化而必需的相应能</w:t>
      </w:r>
      <w:r>
        <w:rPr>
          <w:sz w:val="20"/>
          <w:szCs w:val="20"/>
          <w:spacing w:val="7"/>
        </w:rPr>
        <w:t>力的更新。</w:t>
      </w:r>
    </w:p>
    <w:p>
      <w:pPr>
        <w:pStyle w:val="BodyText"/>
        <w:ind w:left="428"/>
        <w:spacing w:before="66" w:line="227" w:lineRule="auto"/>
        <w:rPr>
          <w:sz w:val="20"/>
          <w:szCs w:val="20"/>
        </w:rPr>
      </w:pPr>
      <w:r>
        <w:rPr>
          <w:sz w:val="20"/>
          <w:szCs w:val="20"/>
          <w:spacing w:val="8"/>
        </w:rPr>
        <w:t>工作人员可协助组织确定角色所需的能力。</w:t>
      </w:r>
    </w:p>
    <w:p>
      <w:pPr>
        <w:pStyle w:val="BodyText"/>
        <w:ind w:left="6" w:right="68" w:firstLine="421"/>
        <w:spacing w:before="66" w:line="288" w:lineRule="auto"/>
        <w:rPr>
          <w:sz w:val="20"/>
          <w:szCs w:val="20"/>
        </w:rPr>
      </w:pPr>
      <w:r>
        <w:rPr>
          <w:sz w:val="20"/>
          <w:szCs w:val="20"/>
          <w:spacing w:val="10"/>
        </w:rPr>
        <w:t>工作人员宜具备使自己摆脱紧迫和严重危险状况的必要能力。为此，</w:t>
      </w:r>
      <w:r>
        <w:rPr>
          <w:sz w:val="20"/>
          <w:szCs w:val="20"/>
          <w:spacing w:val="9"/>
        </w:rPr>
        <w:t>为工作人员提供充分的、与</w:t>
      </w:r>
      <w:r>
        <w:rPr>
          <w:sz w:val="20"/>
          <w:szCs w:val="20"/>
        </w:rPr>
        <w:t xml:space="preserve"> </w:t>
      </w:r>
      <w:r>
        <w:rPr>
          <w:sz w:val="20"/>
          <w:szCs w:val="20"/>
          <w:spacing w:val="9"/>
        </w:rPr>
        <w:t>其工作有关的危险源和风险方面的培训非常重要。</w:t>
      </w:r>
    </w:p>
    <w:p>
      <w:pPr>
        <w:pStyle w:val="BodyText"/>
        <w:ind w:left="424" w:right="105"/>
        <w:spacing w:line="288" w:lineRule="auto"/>
        <w:rPr>
          <w:sz w:val="20"/>
          <w:szCs w:val="20"/>
        </w:rPr>
      </w:pPr>
      <w:r>
        <w:rPr>
          <w:sz w:val="20"/>
          <w:szCs w:val="20"/>
          <w:spacing w:val="9"/>
        </w:rPr>
        <w:t>适当时，工作人员宜接受所需的培训，以使其能够有效地履行其职业健康安全方面的</w:t>
      </w:r>
      <w:r>
        <w:rPr>
          <w:sz w:val="20"/>
          <w:szCs w:val="20"/>
          <w:spacing w:val="8"/>
        </w:rPr>
        <w:t>典型职责。</w:t>
      </w:r>
      <w:r>
        <w:rPr>
          <w:sz w:val="20"/>
          <w:szCs w:val="20"/>
        </w:rPr>
        <w:t xml:space="preserve"> </w:t>
      </w:r>
      <w:r>
        <w:rPr>
          <w:sz w:val="20"/>
          <w:szCs w:val="20"/>
          <w:spacing w:val="9"/>
        </w:rPr>
        <w:t>在许多国家，向工作人员无偿提供培训是法律法规要求。</w:t>
      </w:r>
    </w:p>
    <w:p>
      <w:pPr>
        <w:spacing w:line="230" w:lineRule="auto"/>
        <w:outlineLvl w:val="2"/>
        <w:rPr>
          <w:rFonts w:ascii="SimHei" w:hAnsi="SimHei" w:eastAsia="SimHei" w:cs="SimHei"/>
          <w:sz w:val="20"/>
          <w:szCs w:val="20"/>
        </w:rPr>
      </w:pPr>
      <w:r>
        <w:rPr>
          <w:rFonts w:ascii="SimHei" w:hAnsi="SimHei" w:eastAsia="SimHei" w:cs="SimHei"/>
          <w:sz w:val="20"/>
          <w:szCs w:val="20"/>
          <w:spacing w:val="4"/>
        </w:rPr>
        <w:t>A.7.3</w:t>
      </w:r>
      <w:r>
        <w:rPr>
          <w:rFonts w:ascii="SimHei" w:hAnsi="SimHei" w:eastAsia="SimHei" w:cs="SimHei"/>
          <w:sz w:val="20"/>
          <w:szCs w:val="20"/>
          <w:spacing w:val="15"/>
        </w:rPr>
        <w:t xml:space="preserve"> </w:t>
      </w:r>
      <w:r>
        <w:rPr>
          <w:rFonts w:ascii="SimHei" w:hAnsi="SimHei" w:eastAsia="SimHei" w:cs="SimHei"/>
          <w:sz w:val="20"/>
          <w:szCs w:val="20"/>
          <w:spacing w:val="4"/>
        </w:rPr>
        <w:t>意识</w:t>
      </w:r>
    </w:p>
    <w:p>
      <w:pPr>
        <w:pStyle w:val="BodyText"/>
        <w:ind w:left="22" w:right="68" w:firstLine="415"/>
        <w:spacing w:before="63" w:line="288" w:lineRule="auto"/>
        <w:rPr>
          <w:sz w:val="20"/>
          <w:szCs w:val="20"/>
        </w:rPr>
      </w:pPr>
      <w:r>
        <w:rPr>
          <w:sz w:val="20"/>
          <w:szCs w:val="20"/>
          <w:spacing w:val="10"/>
        </w:rPr>
        <w:t>除工作人员（特别是临时工作人员）外，承包</w:t>
      </w:r>
      <w:r>
        <w:rPr>
          <w:sz w:val="20"/>
          <w:szCs w:val="20"/>
          <w:spacing w:val="9"/>
        </w:rPr>
        <w:t>方、访问者和任何其他相关方也宜意识到其所面临</w:t>
      </w:r>
      <w:r>
        <w:rPr>
          <w:sz w:val="20"/>
          <w:szCs w:val="20"/>
        </w:rPr>
        <w:t xml:space="preserve"> </w:t>
      </w:r>
      <w:r>
        <w:rPr>
          <w:sz w:val="20"/>
          <w:szCs w:val="20"/>
          <w:spacing w:val="6"/>
        </w:rPr>
        <w:t>的职业健康安全风险。</w:t>
      </w:r>
    </w:p>
    <w:p>
      <w:pPr>
        <w:spacing w:line="230" w:lineRule="auto"/>
        <w:outlineLvl w:val="2"/>
        <w:rPr>
          <w:rFonts w:ascii="SimHei" w:hAnsi="SimHei" w:eastAsia="SimHei" w:cs="SimHei"/>
          <w:sz w:val="20"/>
          <w:szCs w:val="20"/>
        </w:rPr>
      </w:pPr>
      <w:r>
        <w:rPr>
          <w:rFonts w:ascii="SimHei" w:hAnsi="SimHei" w:eastAsia="SimHei" w:cs="SimHei"/>
          <w:sz w:val="20"/>
          <w:szCs w:val="20"/>
          <w:spacing w:val="5"/>
        </w:rPr>
        <w:t>A.7.4</w:t>
      </w:r>
      <w:r>
        <w:rPr>
          <w:rFonts w:ascii="SimHei" w:hAnsi="SimHei" w:eastAsia="SimHei" w:cs="SimHei"/>
          <w:sz w:val="20"/>
          <w:szCs w:val="20"/>
          <w:spacing w:val="5"/>
        </w:rPr>
        <w:t xml:space="preserve"> </w:t>
      </w:r>
      <w:r>
        <w:rPr>
          <w:rFonts w:ascii="SimHei" w:hAnsi="SimHei" w:eastAsia="SimHei" w:cs="SimHei"/>
          <w:sz w:val="20"/>
          <w:szCs w:val="20"/>
          <w:spacing w:val="5"/>
        </w:rPr>
        <w:t>沟通</w:t>
      </w:r>
    </w:p>
    <w:p>
      <w:pPr>
        <w:pStyle w:val="BodyText"/>
        <w:ind w:left="5" w:right="68" w:firstLine="422"/>
        <w:spacing w:before="62" w:line="288" w:lineRule="auto"/>
        <w:rPr>
          <w:sz w:val="20"/>
          <w:szCs w:val="20"/>
        </w:rPr>
      </w:pPr>
      <w:r>
        <w:rPr>
          <w:sz w:val="20"/>
          <w:szCs w:val="20"/>
          <w:spacing w:val="10"/>
        </w:rPr>
        <w:t>组织所建立的沟通过程宜规定信息的收集、更新和传播。该过程宜确</w:t>
      </w:r>
      <w:r>
        <w:rPr>
          <w:sz w:val="20"/>
          <w:szCs w:val="20"/>
          <w:spacing w:val="9"/>
        </w:rPr>
        <w:t>保向所有有关的工作人员和</w:t>
      </w:r>
      <w:r>
        <w:rPr>
          <w:sz w:val="20"/>
          <w:szCs w:val="20"/>
        </w:rPr>
        <w:t xml:space="preserve"> </w:t>
      </w:r>
      <w:r>
        <w:rPr>
          <w:sz w:val="20"/>
          <w:szCs w:val="20"/>
          <w:spacing w:val="9"/>
        </w:rPr>
        <w:t>相关方提供相关信息，并确保他们能接收到和易于理解这些信息。</w:t>
      </w:r>
    </w:p>
    <w:p>
      <w:pPr>
        <w:spacing w:before="1" w:line="229" w:lineRule="auto"/>
        <w:outlineLvl w:val="2"/>
        <w:rPr>
          <w:rFonts w:ascii="SimHei" w:hAnsi="SimHei" w:eastAsia="SimHei" w:cs="SimHei"/>
          <w:sz w:val="20"/>
          <w:szCs w:val="20"/>
        </w:rPr>
      </w:pPr>
      <w:r>
        <w:rPr>
          <w:rFonts w:ascii="SimHei" w:hAnsi="SimHei" w:eastAsia="SimHei" w:cs="SimHei"/>
          <w:sz w:val="20"/>
          <w:szCs w:val="20"/>
          <w:spacing w:val="6"/>
        </w:rPr>
        <w:t>A.7.5</w:t>
      </w:r>
      <w:r>
        <w:rPr>
          <w:rFonts w:ascii="SimHei" w:hAnsi="SimHei" w:eastAsia="SimHei" w:cs="SimHei"/>
          <w:sz w:val="20"/>
          <w:szCs w:val="20"/>
          <w:spacing w:val="6"/>
        </w:rPr>
        <w:t xml:space="preserve"> </w:t>
      </w:r>
      <w:r>
        <w:rPr>
          <w:rFonts w:ascii="SimHei" w:hAnsi="SimHei" w:eastAsia="SimHei" w:cs="SimHei"/>
          <w:sz w:val="20"/>
          <w:szCs w:val="20"/>
          <w:spacing w:val="6"/>
        </w:rPr>
        <w:t>文件化信息</w:t>
      </w:r>
    </w:p>
    <w:p>
      <w:pPr>
        <w:pStyle w:val="BodyText"/>
        <w:ind w:left="426"/>
        <w:spacing w:before="63" w:line="227" w:lineRule="auto"/>
        <w:rPr>
          <w:sz w:val="20"/>
          <w:szCs w:val="20"/>
        </w:rPr>
      </w:pPr>
      <w:r>
        <w:rPr>
          <w:sz w:val="20"/>
          <w:szCs w:val="20"/>
          <w:spacing w:val="9"/>
        </w:rPr>
        <w:t>重要的是，对于文件化信息，在尽可能降低其复杂性的同时确保有效、高效和简洁。</w:t>
      </w:r>
    </w:p>
    <w:p>
      <w:pPr>
        <w:pStyle w:val="BodyText"/>
        <w:spacing w:before="67" w:line="226" w:lineRule="auto"/>
        <w:jc w:val="right"/>
        <w:rPr>
          <w:sz w:val="20"/>
          <w:szCs w:val="20"/>
        </w:rPr>
      </w:pPr>
      <w:r>
        <w:rPr>
          <w:sz w:val="20"/>
          <w:szCs w:val="20"/>
          <w:spacing w:val="7"/>
        </w:rPr>
        <w:t>这宜包括关于满足法律法规要求和其他要求的</w:t>
      </w:r>
      <w:r>
        <w:rPr>
          <w:sz w:val="20"/>
          <w:szCs w:val="20"/>
          <w:spacing w:val="6"/>
        </w:rPr>
        <w:t>策划，以及评价这些策划措施有效性的文件化信息。</w:t>
      </w:r>
    </w:p>
    <w:p>
      <w:pPr>
        <w:pStyle w:val="BodyText"/>
        <w:ind w:left="425"/>
        <w:spacing w:before="66" w:line="228" w:lineRule="auto"/>
        <w:rPr>
          <w:sz w:val="20"/>
          <w:szCs w:val="20"/>
        </w:rPr>
      </w:pPr>
      <w:r>
        <w:rPr>
          <w:rFonts w:ascii="Times New Roman" w:hAnsi="Times New Roman" w:eastAsia="Times New Roman" w:cs="Times New Roman"/>
          <w:sz w:val="20"/>
          <w:szCs w:val="20"/>
          <w:spacing w:val="8"/>
        </w:rPr>
        <w:t>7.5.3 </w:t>
      </w:r>
      <w:r>
        <w:rPr>
          <w:sz w:val="20"/>
          <w:szCs w:val="20"/>
          <w:spacing w:val="8"/>
        </w:rPr>
        <w:t>所述的措施特用于防止作废的文件化信息被非预期使用。</w:t>
      </w:r>
    </w:p>
    <w:p>
      <w:pPr>
        <w:pStyle w:val="BodyText"/>
        <w:ind w:left="426"/>
        <w:spacing w:before="65" w:line="228" w:lineRule="auto"/>
        <w:rPr>
          <w:sz w:val="20"/>
          <w:szCs w:val="20"/>
        </w:rPr>
      </w:pPr>
      <w:r>
        <w:rPr>
          <w:sz w:val="20"/>
          <w:szCs w:val="20"/>
          <w:spacing w:val="8"/>
        </w:rPr>
        <w:t>保密信息的示例包括个人信息和医疗信息等。</w:t>
      </w:r>
    </w:p>
    <w:p>
      <w:pPr>
        <w:spacing w:before="222" w:line="230" w:lineRule="auto"/>
        <w:outlineLvl w:val="1"/>
        <w:rPr>
          <w:rFonts w:ascii="SimHei" w:hAnsi="SimHei" w:eastAsia="SimHei" w:cs="SimHei"/>
          <w:sz w:val="20"/>
          <w:szCs w:val="20"/>
        </w:rPr>
      </w:pPr>
      <w:r>
        <w:rPr>
          <w:rFonts w:ascii="SimHei" w:hAnsi="SimHei" w:eastAsia="SimHei" w:cs="SimHei"/>
          <w:sz w:val="20"/>
          <w:szCs w:val="20"/>
          <w:spacing w:val="3"/>
        </w:rPr>
        <w:t>A.8</w:t>
      </w:r>
      <w:r>
        <w:rPr>
          <w:rFonts w:ascii="SimHei" w:hAnsi="SimHei" w:eastAsia="SimHei" w:cs="SimHei"/>
          <w:sz w:val="20"/>
          <w:szCs w:val="20"/>
          <w:spacing w:val="19"/>
        </w:rPr>
        <w:t xml:space="preserve"> </w:t>
      </w:r>
      <w:r>
        <w:rPr>
          <w:rFonts w:ascii="SimHei" w:hAnsi="SimHei" w:eastAsia="SimHei" w:cs="SimHei"/>
          <w:sz w:val="20"/>
          <w:szCs w:val="20"/>
          <w:spacing w:val="3"/>
        </w:rPr>
        <w:t>运行</w:t>
      </w:r>
    </w:p>
    <w:p>
      <w:pPr>
        <w:spacing w:before="218" w:line="230" w:lineRule="auto"/>
        <w:outlineLvl w:val="2"/>
        <w:rPr>
          <w:rFonts w:ascii="SimHei" w:hAnsi="SimHei" w:eastAsia="SimHei" w:cs="SimHei"/>
          <w:sz w:val="20"/>
          <w:szCs w:val="20"/>
        </w:rPr>
      </w:pPr>
      <w:r>
        <w:rPr>
          <w:rFonts w:ascii="SimHei" w:hAnsi="SimHei" w:eastAsia="SimHei" w:cs="SimHei"/>
          <w:sz w:val="20"/>
          <w:szCs w:val="20"/>
          <w:spacing w:val="7"/>
        </w:rPr>
        <w:t>A.8.1</w:t>
      </w:r>
      <w:r>
        <w:rPr>
          <w:rFonts w:ascii="SimHei" w:hAnsi="SimHei" w:eastAsia="SimHei" w:cs="SimHei"/>
          <w:sz w:val="20"/>
          <w:szCs w:val="20"/>
          <w:spacing w:val="7"/>
        </w:rPr>
        <w:t xml:space="preserve"> </w:t>
      </w:r>
      <w:r>
        <w:rPr>
          <w:rFonts w:ascii="SimHei" w:hAnsi="SimHei" w:eastAsia="SimHei" w:cs="SimHei"/>
          <w:sz w:val="20"/>
          <w:szCs w:val="20"/>
          <w:spacing w:val="7"/>
        </w:rPr>
        <w:t>运行策划和控制</w:t>
      </w:r>
    </w:p>
    <w:p>
      <w:pPr>
        <w:spacing w:before="63" w:line="230" w:lineRule="auto"/>
        <w:outlineLvl w:val="3"/>
        <w:rPr>
          <w:rFonts w:ascii="SimHei" w:hAnsi="SimHei" w:eastAsia="SimHei" w:cs="SimHei"/>
          <w:sz w:val="20"/>
          <w:szCs w:val="20"/>
        </w:rPr>
      </w:pPr>
      <w:r>
        <w:rPr>
          <w:rFonts w:ascii="SimHei" w:hAnsi="SimHei" w:eastAsia="SimHei" w:cs="SimHei"/>
          <w:sz w:val="20"/>
          <w:szCs w:val="20"/>
          <w:spacing w:val="4"/>
        </w:rPr>
        <w:t>A.8.1.1</w:t>
      </w:r>
      <w:r>
        <w:rPr>
          <w:rFonts w:ascii="SimHei" w:hAnsi="SimHei" w:eastAsia="SimHei" w:cs="SimHei"/>
          <w:sz w:val="20"/>
          <w:szCs w:val="20"/>
          <w:spacing w:val="18"/>
        </w:rPr>
        <w:t xml:space="preserve"> </w:t>
      </w:r>
      <w:r>
        <w:rPr>
          <w:rFonts w:ascii="SimHei" w:hAnsi="SimHei" w:eastAsia="SimHei" w:cs="SimHei"/>
          <w:sz w:val="20"/>
          <w:szCs w:val="20"/>
          <w:spacing w:val="4"/>
        </w:rPr>
        <w:t>总则</w:t>
      </w:r>
    </w:p>
    <w:p>
      <w:pPr>
        <w:pStyle w:val="BodyText"/>
        <w:ind w:left="8" w:right="68" w:firstLine="419"/>
        <w:spacing w:before="63" w:line="288" w:lineRule="auto"/>
        <w:rPr>
          <w:sz w:val="20"/>
          <w:szCs w:val="20"/>
        </w:rPr>
      </w:pPr>
      <w:r>
        <w:rPr>
          <w:sz w:val="20"/>
          <w:szCs w:val="20"/>
          <w:spacing w:val="10"/>
        </w:rPr>
        <w:t>组织有必要建立和实施过程的运行策划和控制，通过消除危险源，或</w:t>
      </w:r>
      <w:r>
        <w:rPr>
          <w:sz w:val="20"/>
          <w:szCs w:val="20"/>
          <w:spacing w:val="9"/>
        </w:rPr>
        <w:t>当消除危险源不可行时将运</w:t>
      </w:r>
      <w:r>
        <w:rPr>
          <w:sz w:val="20"/>
          <w:szCs w:val="20"/>
        </w:rPr>
        <w:t xml:space="preserve"> </w:t>
      </w:r>
      <w:r>
        <w:rPr>
          <w:sz w:val="20"/>
          <w:szCs w:val="20"/>
          <w:spacing w:val="9"/>
        </w:rPr>
        <w:t>行区域和活动的职业健康安全风险降低至最低合理可行水平，以增强职业健康安全。</w:t>
      </w:r>
    </w:p>
    <w:p>
      <w:pPr>
        <w:pStyle w:val="BodyText"/>
        <w:ind w:left="426"/>
        <w:spacing w:line="228" w:lineRule="auto"/>
        <w:rPr>
          <w:sz w:val="20"/>
          <w:szCs w:val="20"/>
        </w:rPr>
      </w:pPr>
      <w:r>
        <w:rPr>
          <w:sz w:val="20"/>
          <w:szCs w:val="20"/>
          <w:spacing w:val="8"/>
        </w:rPr>
        <w:t>过程的运行控制示例包括：</w:t>
      </w:r>
    </w:p>
    <w:p>
      <w:pPr>
        <w:pStyle w:val="BodyText"/>
        <w:ind w:left="426"/>
        <w:spacing w:before="65" w:line="228" w:lineRule="auto"/>
        <w:rPr>
          <w:sz w:val="20"/>
          <w:szCs w:val="20"/>
        </w:rPr>
      </w:pPr>
      <w:r>
        <w:rPr>
          <w:sz w:val="20"/>
          <w:szCs w:val="20"/>
          <w:spacing w:val="6"/>
        </w:rPr>
        <w:t>a)</w:t>
      </w:r>
      <w:r>
        <w:rPr>
          <w:sz w:val="20"/>
          <w:szCs w:val="20"/>
          <w:spacing w:val="66"/>
        </w:rPr>
        <w:t xml:space="preserve"> </w:t>
      </w:r>
      <w:r>
        <w:rPr>
          <w:sz w:val="20"/>
          <w:szCs w:val="20"/>
          <w:spacing w:val="6"/>
        </w:rPr>
        <w:t>运用工作程序和系统；</w:t>
      </w:r>
    </w:p>
    <w:p>
      <w:pPr>
        <w:pStyle w:val="BodyText"/>
        <w:ind w:left="422"/>
        <w:spacing w:before="65" w:line="228" w:lineRule="auto"/>
        <w:rPr>
          <w:sz w:val="20"/>
          <w:szCs w:val="20"/>
        </w:rPr>
      </w:pPr>
      <w:r>
        <w:rPr>
          <w:sz w:val="20"/>
          <w:szCs w:val="20"/>
          <w:spacing w:val="7"/>
        </w:rPr>
        <w:t>b)</w:t>
      </w:r>
      <w:r>
        <w:rPr>
          <w:sz w:val="20"/>
          <w:szCs w:val="20"/>
          <w:spacing w:val="59"/>
        </w:rPr>
        <w:t xml:space="preserve"> </w:t>
      </w:r>
      <w:r>
        <w:rPr>
          <w:sz w:val="20"/>
          <w:szCs w:val="20"/>
          <w:spacing w:val="7"/>
        </w:rPr>
        <w:t>确保工作人员的能力；</w:t>
      </w:r>
    </w:p>
    <w:p>
      <w:pPr>
        <w:pStyle w:val="BodyText"/>
        <w:ind w:left="429"/>
        <w:spacing w:before="65" w:line="228" w:lineRule="auto"/>
        <w:rPr>
          <w:sz w:val="20"/>
          <w:szCs w:val="20"/>
        </w:rPr>
      </w:pPr>
      <w:r>
        <w:rPr>
          <w:sz w:val="20"/>
          <w:szCs w:val="20"/>
          <w:spacing w:val="7"/>
        </w:rPr>
        <w:t>c)</w:t>
      </w:r>
      <w:r>
        <w:rPr>
          <w:sz w:val="20"/>
          <w:szCs w:val="20"/>
          <w:spacing w:val="75"/>
        </w:rPr>
        <w:t xml:space="preserve"> </w:t>
      </w:r>
      <w:r>
        <w:rPr>
          <w:sz w:val="20"/>
          <w:szCs w:val="20"/>
          <w:spacing w:val="7"/>
        </w:rPr>
        <w:t>建立预防性或预测性的维护和检查方案；</w:t>
      </w:r>
    </w:p>
    <w:p>
      <w:pPr>
        <w:pStyle w:val="BodyText"/>
        <w:ind w:left="429"/>
        <w:spacing w:before="65" w:line="227" w:lineRule="auto"/>
        <w:rPr>
          <w:sz w:val="20"/>
          <w:szCs w:val="20"/>
        </w:rPr>
      </w:pPr>
      <w:r>
        <w:rPr>
          <w:sz w:val="20"/>
          <w:szCs w:val="20"/>
          <w:spacing w:val="6"/>
        </w:rPr>
        <w:t>d)</w:t>
      </w:r>
      <w:r>
        <w:rPr>
          <w:sz w:val="20"/>
          <w:szCs w:val="20"/>
          <w:spacing w:val="63"/>
        </w:rPr>
        <w:t xml:space="preserve"> </w:t>
      </w:r>
      <w:r>
        <w:rPr>
          <w:sz w:val="20"/>
          <w:szCs w:val="20"/>
          <w:spacing w:val="6"/>
        </w:rPr>
        <w:t>货物和服务采购规范；</w:t>
      </w:r>
    </w:p>
    <w:p>
      <w:pPr>
        <w:spacing w:line="227" w:lineRule="auto"/>
        <w:sectPr>
          <w:headerReference w:type="default" r:id="rId52"/>
          <w:footerReference w:type="default" r:id="rId58"/>
          <w:pgSz w:w="11907" w:h="16840"/>
          <w:pgMar w:top="1716" w:right="1180" w:bottom="1013" w:left="1420" w:header="1395" w:footer="851" w:gutter="0"/>
        </w:sectPr>
        <w:rPr>
          <w:sz w:val="20"/>
          <w:szCs w:val="20"/>
        </w:rPr>
      </w:pPr>
    </w:p>
    <w:p>
      <w:pPr>
        <w:pStyle w:val="BodyText"/>
        <w:ind w:left="430"/>
        <w:spacing w:before="144" w:line="225" w:lineRule="auto"/>
        <w:rPr>
          <w:sz w:val="20"/>
          <w:szCs w:val="20"/>
        </w:rPr>
      </w:pPr>
      <w:r>
        <w:rPr>
          <w:sz w:val="20"/>
          <w:szCs w:val="20"/>
          <w:spacing w:val="8"/>
        </w:rPr>
        <w:t>e)</w:t>
      </w:r>
      <w:r>
        <w:rPr>
          <w:sz w:val="20"/>
          <w:szCs w:val="20"/>
          <w:spacing w:val="59"/>
        </w:rPr>
        <w:t xml:space="preserve"> </w:t>
      </w:r>
      <w:r>
        <w:rPr>
          <w:sz w:val="20"/>
          <w:szCs w:val="20"/>
          <w:spacing w:val="8"/>
        </w:rPr>
        <w:t>应用法律法规要求和其他要求, 或制造商的设备说明书；</w:t>
      </w:r>
    </w:p>
    <w:p>
      <w:pPr>
        <w:pStyle w:val="BodyText"/>
        <w:ind w:left="428"/>
        <w:spacing w:before="68" w:line="228" w:lineRule="auto"/>
        <w:rPr>
          <w:sz w:val="20"/>
          <w:szCs w:val="20"/>
        </w:rPr>
      </w:pPr>
      <w:r>
        <w:rPr>
          <w:sz w:val="20"/>
          <w:szCs w:val="20"/>
          <w:spacing w:val="6"/>
        </w:rPr>
        <w:t>f)</w:t>
      </w:r>
      <w:r>
        <w:rPr>
          <w:sz w:val="20"/>
          <w:szCs w:val="20"/>
          <w:spacing w:val="64"/>
        </w:rPr>
        <w:t xml:space="preserve"> </w:t>
      </w:r>
      <w:r>
        <w:rPr>
          <w:sz w:val="20"/>
          <w:szCs w:val="20"/>
          <w:spacing w:val="6"/>
        </w:rPr>
        <w:t>工程控制和管理控制；</w:t>
      </w:r>
    </w:p>
    <w:p>
      <w:pPr>
        <w:pStyle w:val="BodyText"/>
        <w:ind w:left="428"/>
        <w:spacing w:before="65" w:line="222" w:lineRule="auto"/>
        <w:rPr>
          <w:sz w:val="20"/>
          <w:szCs w:val="20"/>
        </w:rPr>
      </w:pPr>
      <w:r>
        <w:rPr>
          <w:sz w:val="20"/>
          <w:szCs w:val="20"/>
          <w:spacing w:val="7"/>
        </w:rPr>
        <w:t>g)</w:t>
      </w:r>
      <w:r>
        <w:rPr>
          <w:sz w:val="20"/>
          <w:szCs w:val="20"/>
          <w:spacing w:val="72"/>
        </w:rPr>
        <w:t xml:space="preserve"> </w:t>
      </w:r>
      <w:r>
        <w:rPr>
          <w:sz w:val="20"/>
          <w:szCs w:val="20"/>
          <w:spacing w:val="7"/>
        </w:rPr>
        <w:t>使工作与工作人员相适宜，例如通过：</w:t>
      </w:r>
    </w:p>
    <w:p>
      <w:pPr>
        <w:pStyle w:val="BodyText"/>
        <w:ind w:left="861"/>
        <w:spacing w:before="71" w:line="221" w:lineRule="auto"/>
        <w:rPr>
          <w:sz w:val="20"/>
          <w:szCs w:val="20"/>
        </w:rPr>
      </w:pPr>
      <w:r>
        <w:rPr>
          <w:rFonts w:ascii="Times New Roman" w:hAnsi="Times New Roman" w:eastAsia="Times New Roman" w:cs="Times New Roman"/>
          <w:sz w:val="20"/>
          <w:szCs w:val="20"/>
          <w:spacing w:val="6"/>
        </w:rPr>
        <w:t>1)</w:t>
      </w:r>
      <w:r>
        <w:rPr>
          <w:rFonts w:ascii="Times New Roman" w:hAnsi="Times New Roman" w:eastAsia="Times New Roman" w:cs="Times New Roman"/>
          <w:sz w:val="20"/>
          <w:szCs w:val="20"/>
          <w:spacing w:val="17"/>
          <w:w w:val="101"/>
        </w:rPr>
        <w:t xml:space="preserve">   </w:t>
      </w:r>
      <w:r>
        <w:rPr>
          <w:sz w:val="20"/>
          <w:szCs w:val="20"/>
          <w:spacing w:val="6"/>
        </w:rPr>
        <w:t>规定或重新规定工作的组织方式；</w:t>
      </w:r>
    </w:p>
    <w:p>
      <w:pPr>
        <w:pStyle w:val="BodyText"/>
        <w:ind w:left="841"/>
        <w:spacing w:before="72" w:line="221" w:lineRule="auto"/>
        <w:rPr>
          <w:sz w:val="20"/>
          <w:szCs w:val="20"/>
        </w:rPr>
      </w:pPr>
      <w:r>
        <w:rPr>
          <w:rFonts w:ascii="Times New Roman" w:hAnsi="Times New Roman" w:eastAsia="Times New Roman" w:cs="Times New Roman"/>
          <w:sz w:val="20"/>
          <w:szCs w:val="20"/>
          <w:spacing w:val="4"/>
        </w:rPr>
        <w:t>2)    </w:t>
      </w:r>
      <w:r>
        <w:rPr>
          <w:sz w:val="20"/>
          <w:szCs w:val="20"/>
          <w:spacing w:val="4"/>
        </w:rPr>
        <w:t>引进新工作人员；</w:t>
      </w:r>
    </w:p>
    <w:p>
      <w:pPr>
        <w:pStyle w:val="BodyText"/>
        <w:ind w:left="846"/>
        <w:spacing w:before="72" w:line="221" w:lineRule="auto"/>
        <w:rPr>
          <w:sz w:val="20"/>
          <w:szCs w:val="20"/>
        </w:rPr>
      </w:pPr>
      <w:r>
        <w:rPr>
          <w:rFonts w:ascii="Times New Roman" w:hAnsi="Times New Roman" w:eastAsia="Times New Roman" w:cs="Times New Roman"/>
          <w:sz w:val="20"/>
          <w:szCs w:val="20"/>
          <w:spacing w:val="7"/>
        </w:rPr>
        <w:t>3)</w:t>
      </w:r>
      <w:r>
        <w:rPr>
          <w:rFonts w:ascii="Times New Roman" w:hAnsi="Times New Roman" w:eastAsia="Times New Roman" w:cs="Times New Roman"/>
          <w:sz w:val="20"/>
          <w:szCs w:val="20"/>
          <w:spacing w:val="17"/>
          <w:w w:val="101"/>
        </w:rPr>
        <w:t xml:space="preserve">   </w:t>
      </w:r>
      <w:r>
        <w:rPr>
          <w:sz w:val="20"/>
          <w:szCs w:val="20"/>
          <w:spacing w:val="7"/>
        </w:rPr>
        <w:t>规定或重新规定过程和工作环境；</w:t>
      </w:r>
    </w:p>
    <w:p>
      <w:pPr>
        <w:pStyle w:val="BodyText"/>
        <w:ind w:left="840"/>
        <w:spacing w:before="73" w:line="221" w:lineRule="auto"/>
        <w:rPr>
          <w:sz w:val="20"/>
          <w:szCs w:val="20"/>
        </w:rPr>
      </w:pPr>
      <w:r>
        <w:rPr>
          <w:rFonts w:ascii="Times New Roman" w:hAnsi="Times New Roman" w:eastAsia="Times New Roman" w:cs="Times New Roman"/>
          <w:sz w:val="20"/>
          <w:szCs w:val="20"/>
          <w:spacing w:val="9"/>
        </w:rPr>
        <w:t>4)   </w:t>
      </w:r>
      <w:r>
        <w:rPr>
          <w:sz w:val="20"/>
          <w:szCs w:val="20"/>
          <w:spacing w:val="9"/>
        </w:rPr>
        <w:t>在设计新的或改造已有的工作场所和设备等时应用人类工效学方法等。</w:t>
      </w:r>
    </w:p>
    <w:p>
      <w:pPr>
        <w:spacing w:before="73" w:line="229" w:lineRule="auto"/>
        <w:outlineLvl w:val="3"/>
        <w:rPr>
          <w:rFonts w:ascii="SimHei" w:hAnsi="SimHei" w:eastAsia="SimHei" w:cs="SimHei"/>
          <w:sz w:val="20"/>
          <w:szCs w:val="20"/>
        </w:rPr>
      </w:pPr>
      <w:r>
        <w:rPr>
          <w:rFonts w:ascii="SimHei" w:hAnsi="SimHei" w:eastAsia="SimHei" w:cs="SimHei"/>
          <w:sz w:val="20"/>
          <w:szCs w:val="20"/>
          <w:spacing w:val="8"/>
        </w:rPr>
        <w:t>A.8.1.2</w:t>
      </w:r>
      <w:r>
        <w:rPr>
          <w:rFonts w:ascii="SimHei" w:hAnsi="SimHei" w:eastAsia="SimHei" w:cs="SimHei"/>
          <w:sz w:val="20"/>
          <w:szCs w:val="20"/>
          <w:spacing w:val="8"/>
        </w:rPr>
        <w:t xml:space="preserve"> </w:t>
      </w:r>
      <w:r>
        <w:rPr>
          <w:rFonts w:ascii="SimHei" w:hAnsi="SimHei" w:eastAsia="SimHei" w:cs="SimHei"/>
          <w:sz w:val="20"/>
          <w:szCs w:val="20"/>
          <w:spacing w:val="8"/>
        </w:rPr>
        <w:t>消除危险源和降低职业健康</w:t>
      </w:r>
      <w:r>
        <w:rPr>
          <w:rFonts w:ascii="SimHei" w:hAnsi="SimHei" w:eastAsia="SimHei" w:cs="SimHei"/>
          <w:sz w:val="20"/>
          <w:szCs w:val="20"/>
          <w:spacing w:val="7"/>
        </w:rPr>
        <w:t>风险</w:t>
      </w:r>
    </w:p>
    <w:p>
      <w:pPr>
        <w:pStyle w:val="BodyText"/>
        <w:ind w:left="6" w:right="118" w:firstLine="418"/>
        <w:spacing w:before="63" w:line="288" w:lineRule="auto"/>
        <w:jc w:val="both"/>
        <w:rPr>
          <w:sz w:val="20"/>
          <w:szCs w:val="20"/>
        </w:rPr>
      </w:pPr>
      <w:r>
        <w:rPr>
          <w:sz w:val="20"/>
          <w:szCs w:val="20"/>
          <w:spacing w:val="10"/>
        </w:rPr>
        <w:t>控制层级旨在提供一种系统的方法来增强职业健康安全、消除危险源和降低</w:t>
      </w:r>
      <w:r>
        <w:rPr>
          <w:sz w:val="20"/>
          <w:szCs w:val="20"/>
          <w:spacing w:val="9"/>
        </w:rPr>
        <w:t>或控制职业健康安全</w:t>
      </w:r>
      <w:r>
        <w:rPr>
          <w:sz w:val="20"/>
          <w:szCs w:val="20"/>
        </w:rPr>
        <w:t xml:space="preserve"> </w:t>
      </w:r>
      <w:r>
        <w:rPr>
          <w:sz w:val="20"/>
          <w:szCs w:val="20"/>
          <w:spacing w:val="10"/>
        </w:rPr>
        <w:t>风险。每个层级的控制效果低于前一个层级。为了成功地将职业健康安全风</w:t>
      </w:r>
      <w:r>
        <w:rPr>
          <w:sz w:val="20"/>
          <w:szCs w:val="20"/>
          <w:spacing w:val="9"/>
        </w:rPr>
        <w:t>险尽可能降低至最低合理</w:t>
      </w:r>
      <w:r>
        <w:rPr>
          <w:sz w:val="20"/>
          <w:szCs w:val="20"/>
        </w:rPr>
        <w:t xml:space="preserve"> </w:t>
      </w:r>
      <w:r>
        <w:rPr>
          <w:sz w:val="20"/>
          <w:szCs w:val="20"/>
          <w:spacing w:val="8"/>
        </w:rPr>
        <w:t>可行水平，通常采用多个控制的组合。</w:t>
      </w:r>
    </w:p>
    <w:p>
      <w:pPr>
        <w:pStyle w:val="BodyText"/>
        <w:ind w:left="449"/>
        <w:spacing w:before="1" w:line="227" w:lineRule="auto"/>
        <w:rPr>
          <w:sz w:val="20"/>
          <w:szCs w:val="20"/>
        </w:rPr>
      </w:pPr>
      <w:r>
        <w:rPr>
          <w:sz w:val="20"/>
          <w:szCs w:val="20"/>
          <w:spacing w:val="7"/>
        </w:rPr>
        <w:t>以下示例说明了每个层级可以实施的措施：</w:t>
      </w:r>
    </w:p>
    <w:p>
      <w:pPr>
        <w:pStyle w:val="BodyText"/>
        <w:ind w:left="797" w:right="119" w:hanging="371"/>
        <w:spacing w:before="65" w:line="258" w:lineRule="auto"/>
        <w:rPr>
          <w:sz w:val="20"/>
          <w:szCs w:val="20"/>
        </w:rPr>
      </w:pPr>
      <w:r>
        <w:rPr>
          <w:sz w:val="20"/>
          <w:szCs w:val="20"/>
          <w:spacing w:val="11"/>
        </w:rPr>
        <w:t>a)</w:t>
      </w:r>
      <w:r>
        <w:rPr>
          <w:sz w:val="20"/>
          <w:szCs w:val="20"/>
          <w:spacing w:val="62"/>
        </w:rPr>
        <w:t xml:space="preserve"> </w:t>
      </w:r>
      <w:r>
        <w:rPr>
          <w:sz w:val="20"/>
          <w:szCs w:val="20"/>
          <w:spacing w:val="11"/>
        </w:rPr>
        <w:t>消除：移除危险源；停止使用危险化学品；在规划新的工</w:t>
      </w:r>
      <w:r>
        <w:rPr>
          <w:sz w:val="20"/>
          <w:szCs w:val="20"/>
          <w:spacing w:val="10"/>
        </w:rPr>
        <w:t>作场所时应用人类工效学方法；消</w:t>
      </w:r>
      <w:r>
        <w:rPr>
          <w:sz w:val="20"/>
          <w:szCs w:val="20"/>
        </w:rPr>
        <w:t xml:space="preserve"> </w:t>
      </w:r>
      <w:r>
        <w:rPr>
          <w:sz w:val="20"/>
          <w:szCs w:val="20"/>
          <w:spacing w:val="9"/>
        </w:rPr>
        <w:t>除单调的工作或导致负面压力的工作；在某区域不再</w:t>
      </w:r>
      <w:r>
        <w:rPr>
          <w:sz w:val="20"/>
          <w:szCs w:val="20"/>
          <w:spacing w:val="8"/>
        </w:rPr>
        <w:t>使用叉车；</w:t>
      </w:r>
    </w:p>
    <w:p>
      <w:pPr>
        <w:pStyle w:val="BodyText"/>
        <w:ind w:left="786" w:right="118" w:hanging="364"/>
        <w:spacing w:before="66" w:line="268" w:lineRule="auto"/>
        <w:rPr>
          <w:sz w:val="20"/>
          <w:szCs w:val="20"/>
        </w:rPr>
      </w:pPr>
      <w:r>
        <w:rPr>
          <w:sz w:val="20"/>
          <w:szCs w:val="20"/>
          <w:spacing w:val="11"/>
        </w:rPr>
        <w:t>b)</w:t>
      </w:r>
      <w:r>
        <w:rPr>
          <w:sz w:val="20"/>
          <w:szCs w:val="20"/>
          <w:spacing w:val="67"/>
        </w:rPr>
        <w:t xml:space="preserve"> </w:t>
      </w:r>
      <w:r>
        <w:rPr>
          <w:sz w:val="20"/>
          <w:szCs w:val="20"/>
          <w:spacing w:val="11"/>
        </w:rPr>
        <w:t>替代：用低危险性替代高危险性；改用在线指南来回应</w:t>
      </w:r>
      <w:r>
        <w:rPr>
          <w:sz w:val="20"/>
          <w:szCs w:val="20"/>
          <w:spacing w:val="10"/>
        </w:rPr>
        <w:t>顾客抱怨；从源头防止职业健康安全</w:t>
      </w:r>
      <w:r>
        <w:rPr>
          <w:sz w:val="20"/>
          <w:szCs w:val="20"/>
        </w:rPr>
        <w:t xml:space="preserve"> </w:t>
      </w:r>
      <w:r>
        <w:rPr>
          <w:sz w:val="20"/>
          <w:szCs w:val="20"/>
          <w:spacing w:val="7"/>
        </w:rPr>
        <w:t>风险；适应技术进步</w:t>
      </w:r>
      <w:r>
        <w:rPr>
          <w:sz w:val="20"/>
          <w:szCs w:val="20"/>
          <w:spacing w:val="63"/>
        </w:rPr>
        <w:t xml:space="preserve"> </w:t>
      </w:r>
      <w:r>
        <w:rPr>
          <w:sz w:val="20"/>
          <w:szCs w:val="20"/>
          <w:spacing w:val="7"/>
        </w:rPr>
        <w:t>(如用水性漆代替溶剂型漆)；更换光滑的地板材料；降低设备的电压要</w:t>
      </w:r>
      <w:r>
        <w:rPr>
          <w:sz w:val="20"/>
          <w:szCs w:val="20"/>
        </w:rPr>
        <w:t xml:space="preserve"> </w:t>
      </w:r>
      <w:r>
        <w:rPr>
          <w:sz w:val="20"/>
          <w:szCs w:val="20"/>
        </w:rPr>
        <w:t>求；</w:t>
      </w:r>
    </w:p>
    <w:p>
      <w:pPr>
        <w:pStyle w:val="BodyText"/>
        <w:ind w:left="785" w:right="118" w:hanging="356"/>
        <w:spacing w:before="64" w:line="267" w:lineRule="auto"/>
        <w:rPr>
          <w:sz w:val="20"/>
          <w:szCs w:val="20"/>
        </w:rPr>
      </w:pPr>
      <w:r>
        <w:rPr>
          <w:sz w:val="20"/>
          <w:szCs w:val="20"/>
          <w:spacing w:val="9"/>
        </w:rPr>
        <w:t>c)</w:t>
      </w:r>
      <w:r>
        <w:rPr>
          <w:sz w:val="20"/>
          <w:szCs w:val="20"/>
          <w:spacing w:val="75"/>
        </w:rPr>
        <w:t xml:space="preserve"> </w:t>
      </w:r>
      <w:r>
        <w:rPr>
          <w:sz w:val="20"/>
          <w:szCs w:val="20"/>
          <w:spacing w:val="9"/>
        </w:rPr>
        <w:t>工程控制、工作重组或两者兼用：将人与危险源隔离；实施集体防护措施</w:t>
      </w:r>
      <w:r>
        <w:rPr>
          <w:sz w:val="20"/>
          <w:szCs w:val="20"/>
          <w:spacing w:val="53"/>
        </w:rPr>
        <w:t xml:space="preserve"> </w:t>
      </w:r>
      <w:r>
        <w:rPr>
          <w:sz w:val="20"/>
          <w:szCs w:val="20"/>
          <w:spacing w:val="9"/>
        </w:rPr>
        <w:t>(如隔离、机械防</w:t>
      </w:r>
      <w:r>
        <w:rPr>
          <w:sz w:val="20"/>
          <w:szCs w:val="20"/>
        </w:rPr>
        <w:t xml:space="preserve"> </w:t>
      </w:r>
      <w:r>
        <w:rPr>
          <w:sz w:val="20"/>
          <w:szCs w:val="20"/>
          <w:spacing w:val="9"/>
        </w:rPr>
        <w:t>护装置、通风系统)；采用机械装卸；降低噪音；</w:t>
      </w:r>
      <w:r>
        <w:rPr>
          <w:sz w:val="20"/>
          <w:szCs w:val="20"/>
          <w:spacing w:val="8"/>
        </w:rPr>
        <w:t>使用护栏防止高空坠落；采用工作重组以避</w:t>
      </w:r>
      <w:r>
        <w:rPr>
          <w:sz w:val="20"/>
          <w:szCs w:val="20"/>
        </w:rPr>
        <w:t xml:space="preserve"> </w:t>
      </w:r>
      <w:r>
        <w:rPr>
          <w:sz w:val="20"/>
          <w:szCs w:val="20"/>
          <w:spacing w:val="9"/>
        </w:rPr>
        <w:t>免人员单独工作、有碍健康的工时和工作量, 或防止重大</w:t>
      </w:r>
      <w:r>
        <w:rPr>
          <w:sz w:val="20"/>
          <w:szCs w:val="20"/>
          <w:spacing w:val="8"/>
        </w:rPr>
        <w:t>伤害；</w:t>
      </w:r>
    </w:p>
    <w:p>
      <w:pPr>
        <w:pStyle w:val="BodyText"/>
        <w:ind w:left="783" w:right="118" w:hanging="354"/>
        <w:spacing w:before="67" w:line="276" w:lineRule="auto"/>
        <w:rPr>
          <w:sz w:val="20"/>
          <w:szCs w:val="20"/>
        </w:rPr>
      </w:pPr>
      <w:r>
        <w:rPr>
          <w:sz w:val="20"/>
          <w:szCs w:val="20"/>
          <w:spacing w:val="10"/>
        </w:rPr>
        <w:t>d)</w:t>
      </w:r>
      <w:r>
        <w:rPr>
          <w:sz w:val="20"/>
          <w:szCs w:val="20"/>
          <w:spacing w:val="74"/>
        </w:rPr>
        <w:t xml:space="preserve"> </w:t>
      </w:r>
      <w:r>
        <w:rPr>
          <w:sz w:val="20"/>
          <w:szCs w:val="20"/>
          <w:spacing w:val="10"/>
        </w:rPr>
        <w:t>管理控制, 包括培训：实施定期的安全设备检查；实施防止欺凌和骚扰的培训；通过协调分</w:t>
      </w:r>
      <w:r>
        <w:rPr>
          <w:sz w:val="20"/>
          <w:szCs w:val="20"/>
        </w:rPr>
        <w:t xml:space="preserve"> </w:t>
      </w:r>
      <w:r>
        <w:rPr>
          <w:sz w:val="20"/>
          <w:szCs w:val="20"/>
          <w:spacing w:val="11"/>
        </w:rPr>
        <w:t>包方的活动来管理健康和安全；实施上岗培训；管理叉车驾驶证；指导工作人员如何报告事 </w:t>
      </w:r>
      <w:r>
        <w:rPr>
          <w:sz w:val="20"/>
          <w:szCs w:val="20"/>
          <w:spacing w:val="7"/>
        </w:rPr>
        <w:t>件、不符合和受害情况而不用担心遭到报复；改变工作人员的工作模式</w:t>
      </w:r>
      <w:r>
        <w:rPr>
          <w:sz w:val="20"/>
          <w:szCs w:val="20"/>
          <w:spacing w:val="64"/>
        </w:rPr>
        <w:t xml:space="preserve"> </w:t>
      </w:r>
      <w:r>
        <w:rPr>
          <w:sz w:val="20"/>
          <w:szCs w:val="20"/>
          <w:spacing w:val="7"/>
        </w:rPr>
        <w:t>(如轮班)；为已确定</w:t>
      </w:r>
      <w:r>
        <w:rPr>
          <w:sz w:val="20"/>
          <w:szCs w:val="20"/>
        </w:rPr>
        <w:t xml:space="preserve"> </w:t>
      </w:r>
      <w:r>
        <w:rPr>
          <w:sz w:val="20"/>
          <w:szCs w:val="20"/>
          <w:spacing w:val="11"/>
        </w:rPr>
        <w:t>处于危险状况(如与听力、手臂振动、呼吸系统疾病、皮肤病或暴露有关的危险)中的工作人</w:t>
      </w:r>
      <w:r>
        <w:rPr>
          <w:sz w:val="20"/>
          <w:szCs w:val="20"/>
        </w:rPr>
        <w:t xml:space="preserve"> </w:t>
      </w:r>
      <w:r>
        <w:rPr>
          <w:sz w:val="20"/>
          <w:szCs w:val="20"/>
          <w:spacing w:val="10"/>
        </w:rPr>
        <w:t>员管理健康或医疗监测方案；给工作人员适当的</w:t>
      </w:r>
      <w:r>
        <w:rPr>
          <w:sz w:val="20"/>
          <w:szCs w:val="20"/>
          <w:spacing w:val="9"/>
        </w:rPr>
        <w:t>指令（如入口控制过程</w:t>
      </w:r>
      <w:r>
        <w:rPr>
          <w:sz w:val="20"/>
          <w:szCs w:val="20"/>
        </w:rPr>
        <w:t>）；</w:t>
      </w:r>
    </w:p>
    <w:p>
      <w:pPr>
        <w:pStyle w:val="BodyText"/>
        <w:ind w:left="785" w:right="121" w:hanging="355"/>
        <w:spacing w:before="67" w:line="257" w:lineRule="auto"/>
        <w:rPr>
          <w:sz w:val="20"/>
          <w:szCs w:val="20"/>
        </w:rPr>
      </w:pPr>
      <w:r>
        <w:rPr>
          <w:sz w:val="20"/>
          <w:szCs w:val="20"/>
          <w:spacing w:val="10"/>
        </w:rPr>
        <w:t>e)</w:t>
      </w:r>
      <w:r>
        <w:rPr>
          <w:sz w:val="20"/>
          <w:szCs w:val="20"/>
          <w:spacing w:val="59"/>
        </w:rPr>
        <w:t xml:space="preserve"> </w:t>
      </w:r>
      <w:r>
        <w:rPr>
          <w:sz w:val="20"/>
          <w:szCs w:val="20"/>
          <w:spacing w:val="10"/>
        </w:rPr>
        <w:t>个人防护用品（</w:t>
      </w:r>
      <w:r>
        <w:rPr>
          <w:sz w:val="20"/>
          <w:szCs w:val="20"/>
        </w:rPr>
        <w:t>PPE</w:t>
      </w:r>
      <w:r>
        <w:rPr>
          <w:sz w:val="20"/>
          <w:szCs w:val="20"/>
          <w:spacing w:val="16"/>
        </w:rPr>
        <w:t>）：</w:t>
      </w:r>
      <w:r>
        <w:rPr>
          <w:sz w:val="20"/>
          <w:szCs w:val="20"/>
          <w:spacing w:val="10"/>
        </w:rPr>
        <w:t>提供充足的</w:t>
      </w:r>
      <w:r>
        <w:rPr>
          <w:sz w:val="20"/>
          <w:szCs w:val="20"/>
          <w:spacing w:val="-41"/>
        </w:rPr>
        <w:t xml:space="preserve"> </w:t>
      </w:r>
      <w:r>
        <w:rPr>
          <w:sz w:val="20"/>
          <w:szCs w:val="20"/>
        </w:rPr>
        <w:t>PPE</w:t>
      </w:r>
      <w:r>
        <w:rPr>
          <w:sz w:val="20"/>
          <w:szCs w:val="20"/>
          <w:spacing w:val="10"/>
        </w:rPr>
        <w:t>，包括服装以及</w:t>
      </w:r>
      <w:r>
        <w:rPr>
          <w:sz w:val="20"/>
          <w:szCs w:val="20"/>
          <w:spacing w:val="-40"/>
        </w:rPr>
        <w:t xml:space="preserve"> </w:t>
      </w:r>
      <w:r>
        <w:rPr>
          <w:sz w:val="20"/>
          <w:szCs w:val="20"/>
        </w:rPr>
        <w:t>PPE</w:t>
      </w:r>
      <w:r>
        <w:rPr>
          <w:sz w:val="20"/>
          <w:szCs w:val="20"/>
          <w:spacing w:val="52"/>
        </w:rPr>
        <w:t xml:space="preserve"> </w:t>
      </w:r>
      <w:r>
        <w:rPr>
          <w:sz w:val="20"/>
          <w:szCs w:val="20"/>
          <w:spacing w:val="10"/>
        </w:rPr>
        <w:t>(如安全鞋</w:t>
      </w:r>
      <w:r>
        <w:rPr>
          <w:sz w:val="20"/>
          <w:szCs w:val="20"/>
          <w:spacing w:val="9"/>
        </w:rPr>
        <w:t>、防护眼镜、听力保</w:t>
      </w:r>
      <w:r>
        <w:rPr>
          <w:sz w:val="20"/>
          <w:szCs w:val="20"/>
        </w:rPr>
        <w:t xml:space="preserve"> </w:t>
      </w:r>
      <w:r>
        <w:rPr>
          <w:sz w:val="20"/>
          <w:szCs w:val="20"/>
          <w:spacing w:val="7"/>
        </w:rPr>
        <w:t>护装备、手套等)</w:t>
      </w:r>
      <w:r>
        <w:rPr>
          <w:sz w:val="20"/>
          <w:szCs w:val="20"/>
          <w:spacing w:val="32"/>
        </w:rPr>
        <w:t xml:space="preserve"> </w:t>
      </w:r>
      <w:r>
        <w:rPr>
          <w:sz w:val="20"/>
          <w:szCs w:val="20"/>
          <w:spacing w:val="7"/>
        </w:rPr>
        <w:t>的使用和维护说明书。</w:t>
      </w:r>
    </w:p>
    <w:p>
      <w:pPr>
        <w:spacing w:before="67" w:line="230" w:lineRule="auto"/>
        <w:outlineLvl w:val="3"/>
        <w:rPr>
          <w:rFonts w:ascii="SimHei" w:hAnsi="SimHei" w:eastAsia="SimHei" w:cs="SimHei"/>
          <w:sz w:val="20"/>
          <w:szCs w:val="20"/>
        </w:rPr>
      </w:pPr>
      <w:r>
        <w:rPr>
          <w:rFonts w:ascii="SimHei" w:hAnsi="SimHei" w:eastAsia="SimHei" w:cs="SimHei"/>
          <w:sz w:val="20"/>
          <w:szCs w:val="20"/>
          <w:spacing w:val="6"/>
        </w:rPr>
        <w:t>A.8.1.3</w:t>
      </w:r>
      <w:r>
        <w:rPr>
          <w:rFonts w:ascii="SimHei" w:hAnsi="SimHei" w:eastAsia="SimHei" w:cs="SimHei"/>
          <w:sz w:val="20"/>
          <w:szCs w:val="20"/>
          <w:spacing w:val="6"/>
        </w:rPr>
        <w:t xml:space="preserve"> </w:t>
      </w:r>
      <w:r>
        <w:rPr>
          <w:rFonts w:ascii="SimHei" w:hAnsi="SimHei" w:eastAsia="SimHei" w:cs="SimHei"/>
          <w:sz w:val="20"/>
          <w:szCs w:val="20"/>
          <w:spacing w:val="6"/>
        </w:rPr>
        <w:t>变更管理</w:t>
      </w:r>
    </w:p>
    <w:p>
      <w:pPr>
        <w:pStyle w:val="BodyText"/>
        <w:ind w:left="4" w:right="116" w:firstLine="420"/>
        <w:spacing w:before="62" w:line="288" w:lineRule="auto"/>
        <w:jc w:val="both"/>
        <w:rPr>
          <w:sz w:val="20"/>
          <w:szCs w:val="20"/>
        </w:rPr>
      </w:pPr>
      <w:r>
        <w:rPr>
          <w:sz w:val="20"/>
          <w:szCs w:val="20"/>
          <w:spacing w:val="10"/>
        </w:rPr>
        <w:t>对变更过程进行管理的目标是，在变更（如技术、设备、设施、工作惯例和</w:t>
      </w:r>
      <w:r>
        <w:rPr>
          <w:sz w:val="20"/>
          <w:szCs w:val="20"/>
          <w:spacing w:val="9"/>
        </w:rPr>
        <w:t>程序、设计规范、原</w:t>
      </w:r>
      <w:r>
        <w:rPr>
          <w:sz w:val="20"/>
          <w:szCs w:val="20"/>
        </w:rPr>
        <w:t xml:space="preserve"> </w:t>
      </w:r>
      <w:r>
        <w:rPr>
          <w:sz w:val="20"/>
          <w:szCs w:val="20"/>
          <w:spacing w:val="10"/>
        </w:rPr>
        <w:t>材料、人员配备、标准或规则的变更）发生时，通过尽可能减少将新危险源和职</w:t>
      </w:r>
      <w:r>
        <w:rPr>
          <w:sz w:val="20"/>
          <w:szCs w:val="20"/>
          <w:spacing w:val="9"/>
        </w:rPr>
        <w:t>业健康安全风险引入</w:t>
      </w:r>
      <w:r>
        <w:rPr>
          <w:sz w:val="20"/>
          <w:szCs w:val="20"/>
        </w:rPr>
        <w:t xml:space="preserve"> </w:t>
      </w:r>
      <w:r>
        <w:rPr>
          <w:sz w:val="20"/>
          <w:szCs w:val="20"/>
          <w:spacing w:val="10"/>
        </w:rPr>
        <w:t>工作环境来增强工作中的职业健康安全。根据预期变更的性质，组织可以使用适</w:t>
      </w:r>
      <w:r>
        <w:rPr>
          <w:sz w:val="20"/>
          <w:szCs w:val="20"/>
          <w:spacing w:val="9"/>
        </w:rPr>
        <w:t>当的方法（如设计评</w:t>
      </w:r>
      <w:r>
        <w:rPr>
          <w:sz w:val="20"/>
          <w:szCs w:val="20"/>
        </w:rPr>
        <w:t xml:space="preserve"> </w:t>
      </w:r>
      <w:r>
        <w:rPr>
          <w:sz w:val="20"/>
          <w:szCs w:val="20"/>
          <w:spacing w:val="7"/>
        </w:rPr>
        <w:t>审）来评价职业健康安全风险和职业健康安全机遇的变化。变更管理的需求可能是策划（见</w:t>
      </w:r>
      <w:r>
        <w:rPr>
          <w:sz w:val="20"/>
          <w:szCs w:val="20"/>
          <w:spacing w:val="-20"/>
        </w:rPr>
        <w:t xml:space="preserve"> </w:t>
      </w:r>
      <w:r>
        <w:rPr>
          <w:rFonts w:ascii="Times New Roman" w:hAnsi="Times New Roman" w:eastAsia="Times New Roman" w:cs="Times New Roman"/>
          <w:sz w:val="20"/>
          <w:szCs w:val="20"/>
          <w:spacing w:val="7"/>
        </w:rPr>
        <w:t>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7"/>
        </w:rPr>
        <w:t>1.4</w:t>
      </w:r>
      <w:r>
        <w:rPr>
          <w:sz w:val="20"/>
          <w:szCs w:val="20"/>
          <w:spacing w:val="7"/>
        </w:rPr>
        <w:t>）的</w:t>
      </w:r>
      <w:r>
        <w:rPr>
          <w:sz w:val="20"/>
          <w:szCs w:val="20"/>
        </w:rPr>
        <w:t xml:space="preserve"> </w:t>
      </w:r>
      <w:r>
        <w:rPr>
          <w:sz w:val="20"/>
          <w:szCs w:val="20"/>
          <w:spacing w:val="3"/>
        </w:rPr>
        <w:t>输出。</w:t>
      </w:r>
    </w:p>
    <w:p>
      <w:pPr>
        <w:spacing w:before="1" w:line="231" w:lineRule="auto"/>
        <w:outlineLvl w:val="3"/>
        <w:rPr>
          <w:rFonts w:ascii="SimHei" w:hAnsi="SimHei" w:eastAsia="SimHei" w:cs="SimHei"/>
          <w:sz w:val="20"/>
          <w:szCs w:val="20"/>
        </w:rPr>
      </w:pPr>
      <w:r>
        <w:rPr>
          <w:rFonts w:ascii="SimHei" w:hAnsi="SimHei" w:eastAsia="SimHei" w:cs="SimHei"/>
          <w:sz w:val="20"/>
          <w:szCs w:val="20"/>
          <w:spacing w:val="5"/>
        </w:rPr>
        <w:t>A.8.1.4</w:t>
      </w:r>
      <w:r>
        <w:rPr>
          <w:rFonts w:ascii="SimHei" w:hAnsi="SimHei" w:eastAsia="SimHei" w:cs="SimHei"/>
          <w:sz w:val="20"/>
          <w:szCs w:val="20"/>
          <w:spacing w:val="5"/>
        </w:rPr>
        <w:t xml:space="preserve"> </w:t>
      </w:r>
      <w:r>
        <w:rPr>
          <w:rFonts w:ascii="SimHei" w:hAnsi="SimHei" w:eastAsia="SimHei" w:cs="SimHei"/>
          <w:sz w:val="20"/>
          <w:szCs w:val="20"/>
          <w:spacing w:val="5"/>
        </w:rPr>
        <w:t>采购</w:t>
      </w:r>
    </w:p>
    <w:p>
      <w:pPr>
        <w:spacing w:before="61" w:line="230" w:lineRule="auto"/>
        <w:outlineLvl w:val="3"/>
        <w:rPr>
          <w:rFonts w:ascii="SimHei" w:hAnsi="SimHei" w:eastAsia="SimHei" w:cs="SimHei"/>
          <w:sz w:val="20"/>
          <w:szCs w:val="20"/>
        </w:rPr>
      </w:pPr>
      <w:r>
        <w:rPr>
          <w:rFonts w:ascii="SimHei" w:hAnsi="SimHei" w:eastAsia="SimHei" w:cs="SimHei"/>
          <w:sz w:val="20"/>
          <w:szCs w:val="20"/>
          <w:spacing w:val="4"/>
        </w:rPr>
        <w:t>A.8.1.4.1</w:t>
      </w:r>
      <w:r>
        <w:rPr>
          <w:rFonts w:ascii="SimHei" w:hAnsi="SimHei" w:eastAsia="SimHei" w:cs="SimHei"/>
          <w:sz w:val="20"/>
          <w:szCs w:val="20"/>
          <w:spacing w:val="19"/>
        </w:rPr>
        <w:t xml:space="preserve"> </w:t>
      </w:r>
      <w:r>
        <w:rPr>
          <w:rFonts w:ascii="SimHei" w:hAnsi="SimHei" w:eastAsia="SimHei" w:cs="SimHei"/>
          <w:sz w:val="20"/>
          <w:szCs w:val="20"/>
          <w:spacing w:val="4"/>
        </w:rPr>
        <w:t>总则</w:t>
      </w:r>
    </w:p>
    <w:p>
      <w:pPr>
        <w:pStyle w:val="BodyText"/>
        <w:ind w:left="10" w:right="118" w:firstLine="414"/>
        <w:spacing w:before="63" w:line="286" w:lineRule="auto"/>
        <w:rPr>
          <w:sz w:val="20"/>
          <w:szCs w:val="20"/>
        </w:rPr>
      </w:pPr>
      <w:r>
        <w:rPr>
          <w:sz w:val="20"/>
          <w:szCs w:val="20"/>
          <w:spacing w:val="10"/>
        </w:rPr>
        <w:t>在诸如产品、危险材料或物质、原材料、设备或服务等被引入到工作场所前</w:t>
      </w:r>
      <w:r>
        <w:rPr>
          <w:sz w:val="20"/>
          <w:szCs w:val="20"/>
          <w:spacing w:val="9"/>
        </w:rPr>
        <w:t>，采购过程宜用于确</w:t>
      </w:r>
      <w:r>
        <w:rPr>
          <w:sz w:val="20"/>
          <w:szCs w:val="20"/>
        </w:rPr>
        <w:t xml:space="preserve"> </w:t>
      </w:r>
      <w:r>
        <w:rPr>
          <w:sz w:val="20"/>
          <w:szCs w:val="20"/>
          <w:spacing w:val="8"/>
        </w:rPr>
        <w:t>定、评价和消除危险源</w:t>
      </w:r>
      <w:r>
        <w:rPr>
          <w:rFonts w:ascii="Times New Roman" w:hAnsi="Times New Roman" w:eastAsia="Times New Roman" w:cs="Times New Roman"/>
          <w:sz w:val="20"/>
          <w:szCs w:val="20"/>
          <w:spacing w:val="8"/>
        </w:rPr>
        <w:t>,  </w:t>
      </w:r>
      <w:r>
        <w:rPr>
          <w:sz w:val="20"/>
          <w:szCs w:val="20"/>
          <w:spacing w:val="8"/>
        </w:rPr>
        <w:t>并降低与之相关的职业健康安全风险。</w:t>
      </w:r>
    </w:p>
    <w:p>
      <w:pPr>
        <w:pStyle w:val="BodyText"/>
        <w:ind w:left="4" w:right="116" w:firstLine="423"/>
        <w:spacing w:before="4" w:line="288" w:lineRule="auto"/>
        <w:jc w:val="both"/>
        <w:rPr>
          <w:sz w:val="20"/>
          <w:szCs w:val="20"/>
        </w:rPr>
      </w:pPr>
      <w:r>
        <w:rPr>
          <w:sz w:val="20"/>
          <w:szCs w:val="20"/>
          <w:spacing w:val="10"/>
        </w:rPr>
        <w:t>组织的采购过程宜应对包括对诸如组织所购买的供给物、设备、原材</w:t>
      </w:r>
      <w:r>
        <w:rPr>
          <w:sz w:val="20"/>
          <w:szCs w:val="20"/>
          <w:spacing w:val="9"/>
        </w:rPr>
        <w:t>料以及其他货物和相关服务</w:t>
      </w:r>
      <w:r>
        <w:rPr>
          <w:sz w:val="20"/>
          <w:szCs w:val="20"/>
        </w:rPr>
        <w:t xml:space="preserve"> </w:t>
      </w:r>
      <w:r>
        <w:rPr>
          <w:sz w:val="20"/>
          <w:szCs w:val="20"/>
          <w:spacing w:val="8"/>
        </w:rPr>
        <w:t>等的要求，以符合组织的职业健康安全管理体系。该过程还宜应对协商（见</w:t>
      </w:r>
      <w:r>
        <w:rPr>
          <w:sz w:val="20"/>
          <w:szCs w:val="20"/>
          <w:spacing w:val="-37"/>
        </w:rPr>
        <w:t xml:space="preserve"> </w:t>
      </w:r>
      <w:r>
        <w:rPr>
          <w:rFonts w:ascii="Times New Roman" w:hAnsi="Times New Roman" w:eastAsia="Times New Roman" w:cs="Times New Roman"/>
          <w:sz w:val="20"/>
          <w:szCs w:val="20"/>
          <w:spacing w:val="8"/>
        </w:rPr>
        <w:t>5.</w:t>
      </w:r>
      <w:r>
        <w:rPr>
          <w:rFonts w:ascii="Times New Roman" w:hAnsi="Times New Roman" w:eastAsia="Times New Roman" w:cs="Times New Roman"/>
          <w:sz w:val="20"/>
          <w:szCs w:val="20"/>
          <w:spacing w:val="7"/>
        </w:rPr>
        <w:t>4</w:t>
      </w:r>
      <w:r>
        <w:rPr>
          <w:sz w:val="20"/>
          <w:szCs w:val="20"/>
          <w:spacing w:val="7"/>
        </w:rPr>
        <w:t>）和沟通（见 </w:t>
      </w:r>
      <w:r>
        <w:rPr>
          <w:rFonts w:ascii="Times New Roman" w:hAnsi="Times New Roman" w:eastAsia="Times New Roman" w:cs="Times New Roman"/>
          <w:sz w:val="20"/>
          <w:szCs w:val="20"/>
          <w:spacing w:val="7"/>
        </w:rPr>
        <w:t>7.4</w:t>
      </w:r>
      <w:r>
        <w:rPr>
          <w:sz w:val="20"/>
          <w:szCs w:val="20"/>
          <w:spacing w:val="7"/>
        </w:rPr>
        <w:t>）的</w:t>
      </w:r>
      <w:r>
        <w:rPr>
          <w:sz w:val="20"/>
          <w:szCs w:val="20"/>
        </w:rPr>
        <w:t xml:space="preserve"> </w:t>
      </w:r>
      <w:r>
        <w:rPr>
          <w:sz w:val="20"/>
          <w:szCs w:val="20"/>
          <w:spacing w:val="6"/>
        </w:rPr>
        <w:t>任何需求。</w:t>
      </w:r>
    </w:p>
    <w:p>
      <w:pPr>
        <w:pStyle w:val="BodyText"/>
        <w:ind w:left="428"/>
        <w:spacing w:before="1" w:line="226" w:lineRule="auto"/>
        <w:rPr>
          <w:sz w:val="20"/>
          <w:szCs w:val="20"/>
        </w:rPr>
      </w:pPr>
      <w:r>
        <w:rPr>
          <w:sz w:val="20"/>
          <w:szCs w:val="20"/>
          <w:spacing w:val="9"/>
        </w:rPr>
        <w:t>组织宜证实工作人员所用设备、装置和材料是安全的，通过确保：</w:t>
      </w:r>
    </w:p>
    <w:p>
      <w:pPr>
        <w:pStyle w:val="BodyText"/>
        <w:ind w:left="426"/>
        <w:spacing w:before="66" w:line="228" w:lineRule="auto"/>
        <w:rPr>
          <w:sz w:val="20"/>
          <w:szCs w:val="20"/>
        </w:rPr>
      </w:pPr>
      <w:r>
        <w:rPr>
          <w:sz w:val="20"/>
          <w:szCs w:val="20"/>
          <w:spacing w:val="8"/>
        </w:rPr>
        <w:t>a)</w:t>
      </w:r>
      <w:r>
        <w:rPr>
          <w:sz w:val="20"/>
          <w:szCs w:val="20"/>
          <w:spacing w:val="71"/>
        </w:rPr>
        <w:t xml:space="preserve"> </w:t>
      </w:r>
      <w:r>
        <w:rPr>
          <w:sz w:val="20"/>
          <w:szCs w:val="20"/>
          <w:spacing w:val="8"/>
        </w:rPr>
        <w:t>设备按规范交付，并为确保其按预期工作而已经过测试；</w:t>
      </w:r>
    </w:p>
    <w:p>
      <w:pPr>
        <w:pStyle w:val="BodyText"/>
        <w:ind w:left="422"/>
        <w:spacing w:before="65" w:line="228" w:lineRule="auto"/>
        <w:rPr>
          <w:sz w:val="20"/>
          <w:szCs w:val="20"/>
        </w:rPr>
      </w:pPr>
      <w:r>
        <w:rPr>
          <w:sz w:val="20"/>
          <w:szCs w:val="20"/>
          <w:spacing w:val="8"/>
        </w:rPr>
        <w:t>b)</w:t>
      </w:r>
      <w:r>
        <w:rPr>
          <w:sz w:val="20"/>
          <w:szCs w:val="20"/>
          <w:spacing w:val="63"/>
        </w:rPr>
        <w:t xml:space="preserve"> </w:t>
      </w:r>
      <w:r>
        <w:rPr>
          <w:sz w:val="20"/>
          <w:szCs w:val="20"/>
          <w:spacing w:val="8"/>
        </w:rPr>
        <w:t>装置得到调试，以确保其按照设计运行；</w:t>
      </w:r>
    </w:p>
    <w:p>
      <w:pPr>
        <w:pStyle w:val="BodyText"/>
        <w:ind w:left="429"/>
        <w:spacing w:before="65" w:line="227" w:lineRule="auto"/>
        <w:rPr>
          <w:sz w:val="20"/>
          <w:szCs w:val="20"/>
        </w:rPr>
      </w:pPr>
      <w:r>
        <w:rPr>
          <w:sz w:val="20"/>
          <w:szCs w:val="20"/>
          <w:spacing w:val="5"/>
        </w:rPr>
        <w:t>c)</w:t>
      </w:r>
      <w:r>
        <w:rPr>
          <w:sz w:val="20"/>
          <w:szCs w:val="20"/>
          <w:spacing w:val="65"/>
        </w:rPr>
        <w:t xml:space="preserve"> </w:t>
      </w:r>
      <w:r>
        <w:rPr>
          <w:sz w:val="20"/>
          <w:szCs w:val="20"/>
          <w:spacing w:val="5"/>
        </w:rPr>
        <w:t>材料按规范交付；</w:t>
      </w:r>
    </w:p>
    <w:p>
      <w:pPr>
        <w:spacing w:line="227" w:lineRule="auto"/>
        <w:sectPr>
          <w:headerReference w:type="default" r:id="rId28"/>
          <w:footerReference w:type="default" r:id="rId59"/>
          <w:pgSz w:w="11907" w:h="16840"/>
          <w:pgMar w:top="1716" w:right="1129" w:bottom="1013" w:left="1420" w:header="1395" w:footer="851" w:gutter="0"/>
        </w:sectPr>
        <w:rPr>
          <w:sz w:val="20"/>
          <w:szCs w:val="20"/>
        </w:rPr>
      </w:pPr>
    </w:p>
    <w:p>
      <w:pPr>
        <w:pStyle w:val="BodyText"/>
        <w:ind w:left="429"/>
        <w:spacing w:before="144" w:line="228" w:lineRule="auto"/>
        <w:rPr>
          <w:sz w:val="20"/>
          <w:szCs w:val="20"/>
        </w:rPr>
      </w:pPr>
      <w:r>
        <w:rPr>
          <w:sz w:val="20"/>
          <w:szCs w:val="20"/>
          <w:spacing w:val="8"/>
        </w:rPr>
        <w:t>d)</w:t>
      </w:r>
      <w:r>
        <w:rPr>
          <w:sz w:val="20"/>
          <w:szCs w:val="20"/>
          <w:spacing w:val="75"/>
        </w:rPr>
        <w:t xml:space="preserve"> </w:t>
      </w:r>
      <w:r>
        <w:rPr>
          <w:sz w:val="20"/>
          <w:szCs w:val="20"/>
          <w:spacing w:val="8"/>
        </w:rPr>
        <w:t>任何使用要求、注意事项或其他防护措施已得到沟通并可获取。</w:t>
      </w:r>
    </w:p>
    <w:p>
      <w:pPr>
        <w:spacing w:before="65" w:line="229" w:lineRule="auto"/>
        <w:outlineLvl w:val="3"/>
        <w:rPr>
          <w:rFonts w:ascii="SimHei" w:hAnsi="SimHei" w:eastAsia="SimHei" w:cs="SimHei"/>
          <w:sz w:val="20"/>
          <w:szCs w:val="20"/>
        </w:rPr>
      </w:pPr>
      <w:r>
        <w:rPr>
          <w:rFonts w:ascii="SimHei" w:hAnsi="SimHei" w:eastAsia="SimHei" w:cs="SimHei"/>
          <w:sz w:val="20"/>
          <w:szCs w:val="20"/>
          <w:spacing w:val="5"/>
        </w:rPr>
        <w:t>A.8.1.4.2</w:t>
      </w:r>
      <w:r>
        <w:rPr>
          <w:rFonts w:ascii="SimHei" w:hAnsi="SimHei" w:eastAsia="SimHei" w:cs="SimHei"/>
          <w:sz w:val="20"/>
          <w:szCs w:val="20"/>
          <w:spacing w:val="5"/>
        </w:rPr>
        <w:t xml:space="preserve"> </w:t>
      </w:r>
      <w:r>
        <w:rPr>
          <w:rFonts w:ascii="SimHei" w:hAnsi="SimHei" w:eastAsia="SimHei" w:cs="SimHei"/>
          <w:sz w:val="20"/>
          <w:szCs w:val="20"/>
          <w:spacing w:val="5"/>
        </w:rPr>
        <w:t>承包方</w:t>
      </w:r>
    </w:p>
    <w:p>
      <w:pPr>
        <w:pStyle w:val="BodyText"/>
        <w:ind w:left="427"/>
        <w:spacing w:before="63" w:line="227" w:lineRule="auto"/>
        <w:rPr>
          <w:sz w:val="20"/>
          <w:szCs w:val="20"/>
        </w:rPr>
      </w:pPr>
      <w:r>
        <w:rPr>
          <w:sz w:val="20"/>
          <w:szCs w:val="20"/>
          <w:spacing w:val="9"/>
        </w:rPr>
        <w:t>之所以需要协调，是因为某些承包方（如外部供方）拥有专业知识、技能、方法和手段。</w:t>
      </w:r>
    </w:p>
    <w:p>
      <w:pPr>
        <w:pStyle w:val="BodyText"/>
        <w:ind w:left="4" w:firstLine="420"/>
        <w:spacing w:before="66" w:line="288" w:lineRule="auto"/>
        <w:rPr>
          <w:sz w:val="20"/>
          <w:szCs w:val="20"/>
        </w:rPr>
      </w:pPr>
      <w:r>
        <w:rPr>
          <w:sz w:val="20"/>
          <w:szCs w:val="20"/>
          <w:spacing w:val="10"/>
        </w:rPr>
        <w:t>承包方的活动和运行的示例包括维护、施工、操作、安保、清洁和许多其</w:t>
      </w:r>
      <w:r>
        <w:rPr>
          <w:sz w:val="20"/>
          <w:szCs w:val="20"/>
          <w:spacing w:val="9"/>
        </w:rPr>
        <w:t>他职能。承包方还可包</w:t>
      </w:r>
      <w:r>
        <w:rPr>
          <w:sz w:val="20"/>
          <w:szCs w:val="20"/>
        </w:rPr>
        <w:t xml:space="preserve"> </w:t>
      </w:r>
      <w:r>
        <w:rPr>
          <w:sz w:val="20"/>
          <w:szCs w:val="20"/>
          <w:spacing w:val="10"/>
        </w:rPr>
        <w:t>括在行政、会计和其他职能方面的顾问或专家。将活动委派给承包方并不能免除</w:t>
      </w:r>
      <w:r>
        <w:rPr>
          <w:sz w:val="20"/>
          <w:szCs w:val="20"/>
          <w:spacing w:val="9"/>
        </w:rPr>
        <w:t>组织对工作人员的职</w:t>
      </w:r>
      <w:r>
        <w:rPr>
          <w:sz w:val="20"/>
          <w:szCs w:val="20"/>
        </w:rPr>
        <w:t xml:space="preserve"> </w:t>
      </w:r>
      <w:r>
        <w:rPr>
          <w:sz w:val="20"/>
          <w:szCs w:val="20"/>
          <w:spacing w:val="7"/>
        </w:rPr>
        <w:t>业健康安全责任。</w:t>
      </w:r>
    </w:p>
    <w:p>
      <w:pPr>
        <w:pStyle w:val="BodyText"/>
        <w:ind w:left="7" w:firstLine="420"/>
        <w:spacing w:before="3" w:line="287" w:lineRule="auto"/>
        <w:jc w:val="both"/>
        <w:rPr>
          <w:sz w:val="20"/>
          <w:szCs w:val="20"/>
        </w:rPr>
      </w:pPr>
      <w:r>
        <w:rPr>
          <w:sz w:val="20"/>
          <w:szCs w:val="20"/>
          <w:spacing w:val="10"/>
        </w:rPr>
        <w:t>组织可通过合同来清晰界定有关各方的责任，实现对承包方活动的协</w:t>
      </w:r>
      <w:r>
        <w:rPr>
          <w:sz w:val="20"/>
          <w:szCs w:val="20"/>
          <w:spacing w:val="9"/>
        </w:rPr>
        <w:t>调。组织可以使用各种工具</w:t>
      </w:r>
      <w:r>
        <w:rPr>
          <w:sz w:val="20"/>
          <w:szCs w:val="20"/>
        </w:rPr>
        <w:t xml:space="preserve"> </w:t>
      </w:r>
      <w:r>
        <w:rPr>
          <w:sz w:val="20"/>
          <w:szCs w:val="20"/>
          <w:spacing w:val="10"/>
        </w:rPr>
        <w:t>（例如：合同奖励机制，或对以往职业健康安全绩效、安全培训或职业健康</w:t>
      </w:r>
      <w:r>
        <w:rPr>
          <w:sz w:val="20"/>
          <w:szCs w:val="20"/>
          <w:spacing w:val="9"/>
        </w:rPr>
        <w:t>安全能力加以考虑的资格</w:t>
      </w:r>
      <w:r>
        <w:rPr>
          <w:sz w:val="20"/>
          <w:szCs w:val="20"/>
        </w:rPr>
        <w:t xml:space="preserve"> </w:t>
      </w:r>
      <w:r>
        <w:rPr>
          <w:sz w:val="20"/>
          <w:szCs w:val="20"/>
          <w:spacing w:val="9"/>
        </w:rPr>
        <w:t>预审准则；直接的合同要求）确保承包方在工作场所中的职业健康安全绩效。</w:t>
      </w:r>
    </w:p>
    <w:p>
      <w:pPr>
        <w:pStyle w:val="BodyText"/>
        <w:ind w:left="5" w:firstLine="433"/>
        <w:spacing w:before="4" w:line="287" w:lineRule="auto"/>
        <w:jc w:val="both"/>
        <w:rPr>
          <w:sz w:val="20"/>
          <w:szCs w:val="20"/>
        </w:rPr>
      </w:pPr>
      <w:r>
        <w:rPr>
          <w:sz w:val="20"/>
          <w:szCs w:val="20"/>
          <w:spacing w:val="10"/>
        </w:rPr>
        <w:t>当与承包方协调时，组织宜考虑对自身与其</w:t>
      </w:r>
      <w:r>
        <w:rPr>
          <w:sz w:val="20"/>
          <w:szCs w:val="20"/>
          <w:spacing w:val="9"/>
        </w:rPr>
        <w:t>承包方之间的危险源的报告，对工作人员进入危险区</w:t>
      </w:r>
      <w:r>
        <w:rPr>
          <w:sz w:val="20"/>
          <w:szCs w:val="20"/>
        </w:rPr>
        <w:t xml:space="preserve"> </w:t>
      </w:r>
      <w:r>
        <w:rPr>
          <w:sz w:val="20"/>
          <w:szCs w:val="20"/>
          <w:spacing w:val="9"/>
        </w:rPr>
        <w:t>域的控制，</w:t>
      </w:r>
      <w:r>
        <w:rPr>
          <w:sz w:val="20"/>
          <w:szCs w:val="20"/>
          <w:spacing w:val="-60"/>
        </w:rPr>
        <w:t xml:space="preserve"> </w:t>
      </w:r>
      <w:r>
        <w:rPr>
          <w:sz w:val="20"/>
          <w:szCs w:val="20"/>
          <w:spacing w:val="9"/>
        </w:rPr>
        <w:t>以及紧急情况下需执行的程序。组织宜规定承包方如何将其活动与组织自身</w:t>
      </w:r>
      <w:r>
        <w:rPr>
          <w:sz w:val="20"/>
          <w:szCs w:val="20"/>
          <w:spacing w:val="8"/>
        </w:rPr>
        <w:t>的职业健康安</w:t>
      </w:r>
      <w:r>
        <w:rPr>
          <w:sz w:val="20"/>
          <w:szCs w:val="20"/>
        </w:rPr>
        <w:t xml:space="preserve"> </w:t>
      </w:r>
      <w:r>
        <w:rPr>
          <w:sz w:val="20"/>
          <w:szCs w:val="20"/>
          <w:spacing w:val="10"/>
        </w:rPr>
        <w:t>全管理体系过程（如那些用于控制进入和受限空间进入、暴露评价和过程安全</w:t>
      </w:r>
      <w:r>
        <w:rPr>
          <w:sz w:val="20"/>
          <w:szCs w:val="20"/>
          <w:spacing w:val="9"/>
        </w:rPr>
        <w:t>管理的过程）相协调，</w:t>
      </w:r>
      <w:r>
        <w:rPr>
          <w:sz w:val="20"/>
          <w:szCs w:val="20"/>
        </w:rPr>
        <w:t xml:space="preserve"> </w:t>
      </w:r>
      <w:r>
        <w:rPr>
          <w:sz w:val="20"/>
          <w:szCs w:val="20"/>
          <w:spacing w:val="7"/>
        </w:rPr>
        <w:t>以及如何报告事件。</w:t>
      </w:r>
    </w:p>
    <w:p>
      <w:pPr>
        <w:pStyle w:val="BodyText"/>
        <w:ind w:left="428"/>
        <w:spacing w:line="227" w:lineRule="auto"/>
        <w:rPr>
          <w:sz w:val="20"/>
          <w:szCs w:val="20"/>
        </w:rPr>
      </w:pPr>
      <w:r>
        <w:rPr>
          <w:sz w:val="20"/>
          <w:szCs w:val="20"/>
          <w:spacing w:val="9"/>
        </w:rPr>
        <w:t>组织宜证实承包方在被允许开展工作前有能力执行其任务；例如，通过证实：</w:t>
      </w:r>
    </w:p>
    <w:p>
      <w:pPr>
        <w:pStyle w:val="BodyText"/>
        <w:ind w:left="425"/>
        <w:spacing w:before="66" w:line="227" w:lineRule="auto"/>
        <w:rPr>
          <w:sz w:val="20"/>
          <w:szCs w:val="20"/>
        </w:rPr>
      </w:pPr>
      <w:r>
        <w:rPr>
          <w:rFonts w:ascii="Times New Roman" w:hAnsi="Times New Roman" w:eastAsia="Times New Roman" w:cs="Times New Roman"/>
          <w:sz w:val="20"/>
          <w:szCs w:val="20"/>
          <w:spacing w:val="8"/>
        </w:rPr>
        <w:t>a</w:t>
      </w:r>
      <w:r>
        <w:rPr>
          <w:sz w:val="20"/>
          <w:szCs w:val="20"/>
          <w:spacing w:val="8"/>
        </w:rPr>
        <w:t>） 职业健康安全绩效的记录是令人满意的；</w:t>
      </w:r>
    </w:p>
    <w:p>
      <w:pPr>
        <w:pStyle w:val="BodyText"/>
        <w:ind w:left="417"/>
        <w:spacing w:before="65" w:line="228" w:lineRule="auto"/>
        <w:rPr>
          <w:sz w:val="20"/>
          <w:szCs w:val="20"/>
        </w:rPr>
      </w:pPr>
      <w:r>
        <w:rPr>
          <w:rFonts w:ascii="Times New Roman" w:hAnsi="Times New Roman" w:eastAsia="Times New Roman" w:cs="Times New Roman"/>
          <w:sz w:val="20"/>
          <w:szCs w:val="20"/>
          <w:spacing w:val="10"/>
        </w:rPr>
        <w:t>b</w:t>
      </w:r>
      <w:r>
        <w:rPr>
          <w:sz w:val="20"/>
          <w:szCs w:val="20"/>
          <w:spacing w:val="10"/>
        </w:rPr>
        <w:t>） 工作人员的资格、经验和能力准则已</w:t>
      </w:r>
      <w:r>
        <w:rPr>
          <w:sz w:val="20"/>
          <w:szCs w:val="20"/>
          <w:spacing w:val="9"/>
        </w:rPr>
        <w:t>被规定并已得到满足（如通过培训</w:t>
      </w:r>
      <w:r>
        <w:rPr>
          <w:sz w:val="20"/>
          <w:szCs w:val="20"/>
          <w:spacing w:val="-54"/>
        </w:rPr>
        <w:t>）；</w:t>
      </w:r>
    </w:p>
    <w:p>
      <w:pPr>
        <w:pStyle w:val="BodyText"/>
        <w:ind w:left="424"/>
        <w:spacing w:before="65" w:line="228" w:lineRule="auto"/>
        <w:rPr>
          <w:sz w:val="20"/>
          <w:szCs w:val="20"/>
        </w:rPr>
      </w:pPr>
      <w:r>
        <w:rPr>
          <w:rFonts w:ascii="Times New Roman" w:hAnsi="Times New Roman" w:eastAsia="Times New Roman" w:cs="Times New Roman"/>
          <w:sz w:val="20"/>
          <w:szCs w:val="20"/>
          <w:spacing w:val="8"/>
        </w:rPr>
        <w:t>c</w:t>
      </w:r>
      <w:r>
        <w:rPr>
          <w:sz w:val="20"/>
          <w:szCs w:val="20"/>
          <w:spacing w:val="8"/>
        </w:rPr>
        <w:t>）</w:t>
      </w:r>
      <w:r>
        <w:rPr>
          <w:sz w:val="20"/>
          <w:szCs w:val="20"/>
          <w:spacing w:val="32"/>
        </w:rPr>
        <w:t xml:space="preserve"> </w:t>
      </w:r>
      <w:r>
        <w:rPr>
          <w:sz w:val="20"/>
          <w:szCs w:val="20"/>
          <w:spacing w:val="8"/>
        </w:rPr>
        <w:t>资源、设备和工作准备是充分的并准备</w:t>
      </w:r>
      <w:r>
        <w:rPr>
          <w:sz w:val="20"/>
          <w:szCs w:val="20"/>
          <w:spacing w:val="7"/>
        </w:rPr>
        <w:t>开始工作。</w:t>
      </w:r>
    </w:p>
    <w:p>
      <w:pPr>
        <w:spacing w:before="66" w:line="235" w:lineRule="auto"/>
        <w:outlineLvl w:val="3"/>
        <w:rPr>
          <w:rFonts w:ascii="SimHei" w:hAnsi="SimHei" w:eastAsia="SimHei" w:cs="SimHei"/>
          <w:sz w:val="20"/>
          <w:szCs w:val="20"/>
        </w:rPr>
      </w:pPr>
      <w:r>
        <w:rPr>
          <w:rFonts w:ascii="SimHei" w:hAnsi="SimHei" w:eastAsia="SimHei" w:cs="SimHei"/>
          <w:sz w:val="20"/>
          <w:szCs w:val="20"/>
          <w:spacing w:val="5"/>
        </w:rPr>
        <w:t>A.8.1.4.3</w:t>
      </w:r>
      <w:r>
        <w:rPr>
          <w:rFonts w:ascii="SimHei" w:hAnsi="SimHei" w:eastAsia="SimHei" w:cs="SimHei"/>
          <w:sz w:val="20"/>
          <w:szCs w:val="20"/>
          <w:spacing w:val="5"/>
        </w:rPr>
        <w:t xml:space="preserve"> </w:t>
      </w:r>
      <w:r>
        <w:rPr>
          <w:rFonts w:ascii="SimHei" w:hAnsi="SimHei" w:eastAsia="SimHei" w:cs="SimHei"/>
          <w:sz w:val="20"/>
          <w:szCs w:val="20"/>
          <w:spacing w:val="5"/>
        </w:rPr>
        <w:t>外包</w:t>
      </w:r>
    </w:p>
    <w:p>
      <w:pPr>
        <w:pStyle w:val="BodyText"/>
        <w:ind w:left="5" w:firstLine="424"/>
        <w:spacing w:before="57" w:line="288" w:lineRule="auto"/>
        <w:rPr>
          <w:sz w:val="20"/>
          <w:szCs w:val="20"/>
        </w:rPr>
      </w:pPr>
      <w:r>
        <w:rPr>
          <w:sz w:val="20"/>
          <w:szCs w:val="20"/>
          <w:spacing w:val="10"/>
        </w:rPr>
        <w:t>外包时，组织需对外包的职能和过程进行控制以实现职业健康安</w:t>
      </w:r>
      <w:r>
        <w:rPr>
          <w:sz w:val="20"/>
          <w:szCs w:val="20"/>
          <w:spacing w:val="9"/>
        </w:rPr>
        <w:t>全管理体系的预期结果。对于外</w:t>
      </w:r>
      <w:r>
        <w:rPr>
          <w:sz w:val="20"/>
          <w:szCs w:val="20"/>
        </w:rPr>
        <w:t xml:space="preserve"> </w:t>
      </w:r>
      <w:r>
        <w:rPr>
          <w:sz w:val="20"/>
          <w:szCs w:val="20"/>
          <w:spacing w:val="9"/>
        </w:rPr>
        <w:t>包的职能和过程，符合本标准要求仍是组织的责任。</w:t>
      </w:r>
    </w:p>
    <w:p>
      <w:pPr>
        <w:pStyle w:val="BodyText"/>
        <w:ind w:left="428"/>
        <w:spacing w:before="1" w:line="227" w:lineRule="auto"/>
        <w:rPr>
          <w:sz w:val="20"/>
          <w:szCs w:val="20"/>
        </w:rPr>
      </w:pPr>
      <w:r>
        <w:rPr>
          <w:sz w:val="20"/>
          <w:szCs w:val="20"/>
          <w:spacing w:val="9"/>
        </w:rPr>
        <w:t>组织宜基于诸如以下因素，确定对外包职能或过程的控制程度：</w:t>
      </w:r>
    </w:p>
    <w:p>
      <w:pPr>
        <w:pStyle w:val="BodyText"/>
        <w:ind w:left="423"/>
        <w:spacing w:before="65" w:line="228" w:lineRule="auto"/>
        <w:rPr>
          <w:sz w:val="20"/>
          <w:szCs w:val="20"/>
        </w:rPr>
      </w:pPr>
      <w:r>
        <w:rPr>
          <w:sz w:val="20"/>
          <w:szCs w:val="20"/>
          <w:spacing w:val="9"/>
        </w:rPr>
        <w:t>——外部组织满足组织职业健康安全管理体系要求的能力；</w:t>
      </w:r>
    </w:p>
    <w:p>
      <w:pPr>
        <w:pStyle w:val="BodyText"/>
        <w:ind w:left="423"/>
        <w:spacing w:before="66" w:line="226" w:lineRule="auto"/>
        <w:rPr>
          <w:sz w:val="20"/>
          <w:szCs w:val="20"/>
        </w:rPr>
      </w:pPr>
      <w:r>
        <w:rPr>
          <w:sz w:val="20"/>
          <w:szCs w:val="20"/>
          <w:spacing w:val="10"/>
        </w:rPr>
        <w:t>——组织确定适当的控制措施或评价控制措施的</w:t>
      </w:r>
      <w:r>
        <w:rPr>
          <w:sz w:val="20"/>
          <w:szCs w:val="20"/>
          <w:spacing w:val="9"/>
        </w:rPr>
        <w:t>充分性的技术能力；</w:t>
      </w:r>
    </w:p>
    <w:p>
      <w:pPr>
        <w:pStyle w:val="BodyText"/>
        <w:ind w:left="423"/>
        <w:spacing w:before="66" w:line="228" w:lineRule="auto"/>
        <w:rPr>
          <w:sz w:val="20"/>
          <w:szCs w:val="20"/>
        </w:rPr>
      </w:pPr>
      <w:r>
        <w:rPr>
          <w:sz w:val="20"/>
          <w:szCs w:val="20"/>
          <w:spacing w:val="10"/>
        </w:rPr>
        <w:t>——外包的过程或职能对组织实现职业健康安全管理体系预期结</w:t>
      </w:r>
      <w:r>
        <w:rPr>
          <w:sz w:val="20"/>
          <w:szCs w:val="20"/>
          <w:spacing w:val="9"/>
        </w:rPr>
        <w:t>果的能力的潜在影响；</w:t>
      </w:r>
    </w:p>
    <w:p>
      <w:pPr>
        <w:pStyle w:val="BodyText"/>
        <w:ind w:left="423"/>
        <w:spacing w:before="65" w:line="228" w:lineRule="auto"/>
        <w:rPr>
          <w:sz w:val="20"/>
          <w:szCs w:val="20"/>
        </w:rPr>
      </w:pPr>
      <w:r>
        <w:rPr>
          <w:sz w:val="20"/>
          <w:szCs w:val="20"/>
          <w:spacing w:val="9"/>
        </w:rPr>
        <w:t>——外包的过程或职能被分担的程度；</w:t>
      </w:r>
    </w:p>
    <w:p>
      <w:pPr>
        <w:pStyle w:val="BodyText"/>
        <w:ind w:left="423"/>
        <w:spacing w:before="65" w:line="227" w:lineRule="auto"/>
        <w:rPr>
          <w:sz w:val="20"/>
          <w:szCs w:val="20"/>
        </w:rPr>
      </w:pPr>
      <w:r>
        <w:rPr>
          <w:sz w:val="20"/>
          <w:szCs w:val="20"/>
          <w:spacing w:val="9"/>
        </w:rPr>
        <w:t>——组织通过应用其采购过程实现必要的控制的能力；</w:t>
      </w:r>
    </w:p>
    <w:p>
      <w:pPr>
        <w:pStyle w:val="BodyText"/>
        <w:ind w:left="423"/>
        <w:spacing w:before="67" w:line="227" w:lineRule="auto"/>
        <w:rPr>
          <w:sz w:val="20"/>
          <w:szCs w:val="20"/>
        </w:rPr>
      </w:pPr>
      <w:r>
        <w:rPr>
          <w:sz w:val="20"/>
          <w:szCs w:val="20"/>
          <w:spacing w:val="9"/>
        </w:rPr>
        <w:t>——改进的机遇。</w:t>
      </w:r>
    </w:p>
    <w:p>
      <w:pPr>
        <w:pStyle w:val="BodyText"/>
        <w:ind w:left="424"/>
        <w:spacing w:before="65" w:line="228" w:lineRule="auto"/>
        <w:rPr>
          <w:sz w:val="20"/>
          <w:szCs w:val="20"/>
        </w:rPr>
      </w:pPr>
      <w:r>
        <w:rPr>
          <w:sz w:val="20"/>
          <w:szCs w:val="20"/>
          <w:spacing w:val="9"/>
        </w:rPr>
        <w:t>在一些国家，法律法规要求中提出了对外包职能或过程的要求。</w:t>
      </w:r>
    </w:p>
    <w:p>
      <w:pPr>
        <w:spacing w:before="66" w:line="231" w:lineRule="auto"/>
        <w:outlineLvl w:val="2"/>
        <w:rPr>
          <w:rFonts w:ascii="SimHei" w:hAnsi="SimHei" w:eastAsia="SimHei" w:cs="SimHei"/>
          <w:sz w:val="20"/>
          <w:szCs w:val="20"/>
        </w:rPr>
      </w:pPr>
      <w:r>
        <w:rPr>
          <w:rFonts w:ascii="SimHei" w:hAnsi="SimHei" w:eastAsia="SimHei" w:cs="SimHei"/>
          <w:sz w:val="20"/>
          <w:szCs w:val="20"/>
          <w:spacing w:val="7"/>
        </w:rPr>
        <w:t>A.8.2</w:t>
      </w:r>
      <w:r>
        <w:rPr>
          <w:rFonts w:ascii="SimHei" w:hAnsi="SimHei" w:eastAsia="SimHei" w:cs="SimHei"/>
          <w:sz w:val="20"/>
          <w:szCs w:val="20"/>
          <w:spacing w:val="7"/>
        </w:rPr>
        <w:t xml:space="preserve"> </w:t>
      </w:r>
      <w:r>
        <w:rPr>
          <w:rFonts w:ascii="SimHei" w:hAnsi="SimHei" w:eastAsia="SimHei" w:cs="SimHei"/>
          <w:sz w:val="20"/>
          <w:szCs w:val="20"/>
          <w:spacing w:val="7"/>
        </w:rPr>
        <w:t>应急准备和响应</w:t>
      </w:r>
    </w:p>
    <w:p>
      <w:pPr>
        <w:pStyle w:val="BodyText"/>
        <w:ind w:left="425"/>
        <w:spacing w:before="61" w:line="228" w:lineRule="auto"/>
        <w:rPr>
          <w:sz w:val="20"/>
          <w:szCs w:val="20"/>
        </w:rPr>
      </w:pPr>
      <w:r>
        <w:rPr>
          <w:sz w:val="20"/>
          <w:szCs w:val="20"/>
          <w:spacing w:val="9"/>
        </w:rPr>
        <w:t>应急准备策划可包括正常工作时间内外发生的自然的、技术的和人为的事件。</w:t>
      </w:r>
    </w:p>
    <w:p>
      <w:pPr>
        <w:spacing w:before="222" w:line="229" w:lineRule="auto"/>
        <w:outlineLvl w:val="1"/>
        <w:rPr>
          <w:rFonts w:ascii="SimHei" w:hAnsi="SimHei" w:eastAsia="SimHei" w:cs="SimHei"/>
          <w:sz w:val="20"/>
          <w:szCs w:val="20"/>
        </w:rPr>
      </w:pPr>
      <w:r>
        <w:rPr>
          <w:rFonts w:ascii="SimHei" w:hAnsi="SimHei" w:eastAsia="SimHei" w:cs="SimHei"/>
          <w:sz w:val="20"/>
          <w:szCs w:val="20"/>
          <w:spacing w:val="5"/>
        </w:rPr>
        <w:t>A.9</w:t>
      </w:r>
      <w:r>
        <w:rPr>
          <w:rFonts w:ascii="SimHei" w:hAnsi="SimHei" w:eastAsia="SimHei" w:cs="SimHei"/>
          <w:sz w:val="20"/>
          <w:szCs w:val="20"/>
          <w:spacing w:val="19"/>
        </w:rPr>
        <w:t xml:space="preserve"> </w:t>
      </w:r>
      <w:r>
        <w:rPr>
          <w:rFonts w:ascii="SimHei" w:hAnsi="SimHei" w:eastAsia="SimHei" w:cs="SimHei"/>
          <w:sz w:val="20"/>
          <w:szCs w:val="20"/>
          <w:spacing w:val="5"/>
        </w:rPr>
        <w:t>绩效评价</w:t>
      </w:r>
    </w:p>
    <w:p>
      <w:pPr>
        <w:spacing w:before="220" w:line="229" w:lineRule="auto"/>
        <w:outlineLvl w:val="2"/>
        <w:rPr>
          <w:rFonts w:ascii="SimHei" w:hAnsi="SimHei" w:eastAsia="SimHei" w:cs="SimHei"/>
          <w:sz w:val="20"/>
          <w:szCs w:val="20"/>
        </w:rPr>
      </w:pPr>
      <w:r>
        <w:rPr>
          <w:rFonts w:ascii="SimHei" w:hAnsi="SimHei" w:eastAsia="SimHei" w:cs="SimHei"/>
          <w:sz w:val="20"/>
          <w:szCs w:val="20"/>
          <w:spacing w:val="8"/>
        </w:rPr>
        <w:t>A.9.1监视、测量、分析和评价绩效</w:t>
      </w:r>
    </w:p>
    <w:p>
      <w:pPr>
        <w:spacing w:before="63" w:line="230" w:lineRule="auto"/>
        <w:outlineLvl w:val="3"/>
        <w:rPr>
          <w:rFonts w:ascii="SimHei" w:hAnsi="SimHei" w:eastAsia="SimHei" w:cs="SimHei"/>
          <w:sz w:val="20"/>
          <w:szCs w:val="20"/>
        </w:rPr>
      </w:pPr>
      <w:r>
        <w:rPr>
          <w:rFonts w:ascii="SimHei" w:hAnsi="SimHei" w:eastAsia="SimHei" w:cs="SimHei"/>
          <w:sz w:val="20"/>
          <w:szCs w:val="20"/>
          <w:spacing w:val="5"/>
        </w:rPr>
        <w:t>A</w:t>
      </w:r>
      <w:r>
        <w:rPr>
          <w:rFonts w:ascii="SimHei" w:hAnsi="SimHei" w:eastAsia="SimHei" w:cs="SimHei"/>
          <w:sz w:val="20"/>
          <w:szCs w:val="20"/>
          <w:spacing w:val="5"/>
        </w:rPr>
        <w:t xml:space="preserve"> </w:t>
      </w:r>
      <w:r>
        <w:rPr>
          <w:rFonts w:ascii="SimHei" w:hAnsi="SimHei" w:eastAsia="SimHei" w:cs="SimHei"/>
          <w:sz w:val="20"/>
          <w:szCs w:val="20"/>
          <w:spacing w:val="5"/>
        </w:rPr>
        <w:t>9.1.1总则</w:t>
      </w:r>
    </w:p>
    <w:p>
      <w:pPr>
        <w:pStyle w:val="BodyText"/>
        <w:ind w:left="428"/>
        <w:spacing w:before="63" w:line="228" w:lineRule="auto"/>
        <w:rPr>
          <w:sz w:val="20"/>
          <w:szCs w:val="20"/>
        </w:rPr>
      </w:pPr>
      <w:r>
        <w:rPr>
          <w:sz w:val="20"/>
          <w:szCs w:val="20"/>
          <w:spacing w:val="9"/>
        </w:rPr>
        <w:t>为了实现职业健康安全管理体系的预期结果，过程宜予以监视、测量和分析：</w:t>
      </w:r>
    </w:p>
    <w:p>
      <w:pPr>
        <w:pStyle w:val="BodyText"/>
        <w:ind w:left="426"/>
        <w:spacing w:before="65" w:line="228" w:lineRule="auto"/>
        <w:rPr>
          <w:sz w:val="20"/>
          <w:szCs w:val="20"/>
        </w:rPr>
      </w:pPr>
      <w:r>
        <w:rPr>
          <w:sz w:val="20"/>
          <w:szCs w:val="20"/>
          <w:spacing w:val="8"/>
        </w:rPr>
        <w:t>a)</w:t>
      </w:r>
      <w:r>
        <w:rPr>
          <w:sz w:val="20"/>
          <w:szCs w:val="20"/>
          <w:spacing w:val="59"/>
        </w:rPr>
        <w:t xml:space="preserve"> </w:t>
      </w:r>
      <w:r>
        <w:rPr>
          <w:sz w:val="20"/>
          <w:szCs w:val="20"/>
          <w:spacing w:val="8"/>
        </w:rPr>
        <w:t>监视和测量内容的示例可包括（但不限于</w:t>
      </w:r>
      <w:r>
        <w:rPr>
          <w:sz w:val="20"/>
          <w:szCs w:val="20"/>
          <w:spacing w:val="4"/>
        </w:rPr>
        <w:t>）：</w:t>
      </w:r>
    </w:p>
    <w:p>
      <w:pPr>
        <w:pStyle w:val="BodyText"/>
        <w:ind w:left="861"/>
        <w:spacing w:before="65" w:line="221" w:lineRule="auto"/>
        <w:rPr>
          <w:sz w:val="20"/>
          <w:szCs w:val="20"/>
        </w:rPr>
      </w:pPr>
      <w:r>
        <w:rPr>
          <w:rFonts w:ascii="Times New Roman" w:hAnsi="Times New Roman" w:eastAsia="Times New Roman" w:cs="Times New Roman"/>
          <w:sz w:val="20"/>
          <w:szCs w:val="20"/>
          <w:spacing w:val="8"/>
        </w:rPr>
        <w:t>1)   </w:t>
      </w:r>
      <w:r>
        <w:rPr>
          <w:sz w:val="20"/>
          <w:szCs w:val="20"/>
          <w:spacing w:val="8"/>
        </w:rPr>
        <w:t>职业健康抱怨、工作人员的健康（通过监护）和工作环境；</w:t>
      </w:r>
    </w:p>
    <w:p>
      <w:pPr>
        <w:pStyle w:val="BodyText"/>
        <w:ind w:left="841"/>
        <w:spacing w:before="73" w:line="221" w:lineRule="auto"/>
        <w:rPr>
          <w:sz w:val="20"/>
          <w:szCs w:val="20"/>
        </w:rPr>
      </w:pPr>
      <w:r>
        <w:rPr>
          <w:rFonts w:ascii="Times New Roman" w:hAnsi="Times New Roman" w:eastAsia="Times New Roman" w:cs="Times New Roman"/>
          <w:sz w:val="20"/>
          <w:szCs w:val="20"/>
          <w:spacing w:val="9"/>
        </w:rPr>
        <w:t>2)   </w:t>
      </w:r>
      <w:r>
        <w:rPr>
          <w:sz w:val="20"/>
          <w:szCs w:val="20"/>
          <w:spacing w:val="9"/>
        </w:rPr>
        <w:t>与工作相关的事件、伤害和健康损害，以及抱怨，包括其趋势；</w:t>
      </w:r>
    </w:p>
    <w:p>
      <w:pPr>
        <w:pStyle w:val="BodyText"/>
        <w:ind w:left="846"/>
        <w:spacing w:before="72" w:line="221" w:lineRule="auto"/>
        <w:rPr>
          <w:sz w:val="20"/>
          <w:szCs w:val="20"/>
        </w:rPr>
      </w:pPr>
      <w:r>
        <w:rPr>
          <w:rFonts w:ascii="Times New Roman" w:hAnsi="Times New Roman" w:eastAsia="Times New Roman" w:cs="Times New Roman"/>
          <w:sz w:val="20"/>
          <w:szCs w:val="20"/>
          <w:spacing w:val="9"/>
        </w:rPr>
        <w:t>3)   </w:t>
      </w:r>
      <w:r>
        <w:rPr>
          <w:sz w:val="20"/>
          <w:szCs w:val="20"/>
          <w:spacing w:val="9"/>
        </w:rPr>
        <w:t>运行控制和应急演练的有效性，或者更改现有控制或引入新的控制的需求；</w:t>
      </w:r>
    </w:p>
    <w:p>
      <w:pPr>
        <w:pStyle w:val="BodyText"/>
        <w:ind w:left="840"/>
        <w:spacing w:before="73" w:line="221" w:lineRule="auto"/>
        <w:rPr>
          <w:sz w:val="20"/>
          <w:szCs w:val="20"/>
        </w:rPr>
      </w:pPr>
      <w:r>
        <w:rPr>
          <w:rFonts w:ascii="Times New Roman" w:hAnsi="Times New Roman" w:eastAsia="Times New Roman" w:cs="Times New Roman"/>
          <w:sz w:val="20"/>
          <w:szCs w:val="20"/>
          <w:spacing w:val="1"/>
        </w:rPr>
        <w:t>4)</w:t>
      </w:r>
      <w:r>
        <w:rPr>
          <w:rFonts w:ascii="Times New Roman" w:hAnsi="Times New Roman" w:eastAsia="Times New Roman" w:cs="Times New Roman"/>
          <w:sz w:val="20"/>
          <w:szCs w:val="20"/>
        </w:rPr>
        <w:t xml:space="preserve">    </w:t>
      </w:r>
      <w:r>
        <w:rPr>
          <w:sz w:val="20"/>
          <w:szCs w:val="20"/>
          <w:spacing w:val="1"/>
        </w:rPr>
        <w:t>能力。</w:t>
      </w:r>
    </w:p>
    <w:p>
      <w:pPr>
        <w:pStyle w:val="BodyText"/>
        <w:ind w:left="422"/>
        <w:spacing w:before="73" w:line="226" w:lineRule="auto"/>
        <w:rPr>
          <w:sz w:val="20"/>
          <w:szCs w:val="20"/>
        </w:rPr>
      </w:pPr>
      <w:r>
        <w:rPr>
          <w:sz w:val="20"/>
          <w:szCs w:val="20"/>
          <w:spacing w:val="9"/>
        </w:rPr>
        <w:t>b)</w:t>
      </w:r>
      <w:r>
        <w:rPr>
          <w:sz w:val="20"/>
          <w:szCs w:val="20"/>
          <w:spacing w:val="61"/>
        </w:rPr>
        <w:t xml:space="preserve"> </w:t>
      </w:r>
      <w:r>
        <w:rPr>
          <w:sz w:val="20"/>
          <w:szCs w:val="20"/>
          <w:spacing w:val="9"/>
        </w:rPr>
        <w:t>为了评价法律法规要求的满足情况，监视和测量内容的示例可包括（但不限于</w:t>
      </w:r>
      <w:r>
        <w:rPr>
          <w:sz w:val="20"/>
          <w:szCs w:val="20"/>
          <w:spacing w:val="3"/>
        </w:rPr>
        <w:t>）：</w:t>
      </w:r>
    </w:p>
    <w:p>
      <w:pPr>
        <w:pStyle w:val="BodyText"/>
        <w:ind w:left="1221" w:hanging="360"/>
        <w:spacing w:before="66" w:line="258" w:lineRule="auto"/>
        <w:rPr>
          <w:sz w:val="20"/>
          <w:szCs w:val="20"/>
        </w:rPr>
      </w:pPr>
      <w:r>
        <w:rPr>
          <w:rFonts w:ascii="Times New Roman" w:hAnsi="Times New Roman" w:eastAsia="Times New Roman" w:cs="Times New Roman"/>
          <w:sz w:val="20"/>
          <w:szCs w:val="20"/>
          <w:spacing w:val="9"/>
        </w:rPr>
        <w:t>1)    </w:t>
      </w:r>
      <w:r>
        <w:rPr>
          <w:sz w:val="20"/>
          <w:szCs w:val="20"/>
          <w:spacing w:val="9"/>
        </w:rPr>
        <w:t>已识别的法律法规要求（例如：所有法律法规要求是否已确定；组织有关法律法规要求</w:t>
      </w:r>
      <w:r>
        <w:rPr>
          <w:sz w:val="20"/>
          <w:szCs w:val="20"/>
          <w:spacing w:val="11"/>
        </w:rPr>
        <w:t xml:space="preserve"> </w:t>
      </w:r>
      <w:r>
        <w:rPr>
          <w:sz w:val="20"/>
          <w:szCs w:val="20"/>
          <w:spacing w:val="7"/>
        </w:rPr>
        <w:t>的文件化信息是否保持最新</w:t>
      </w:r>
      <w:r>
        <w:rPr>
          <w:sz w:val="20"/>
          <w:szCs w:val="20"/>
          <w:spacing w:val="-50"/>
        </w:rPr>
        <w:t>）；</w:t>
      </w:r>
    </w:p>
    <w:p>
      <w:pPr>
        <w:pStyle w:val="BodyText"/>
        <w:ind w:left="841"/>
        <w:spacing w:before="66" w:line="221" w:lineRule="auto"/>
        <w:rPr>
          <w:sz w:val="20"/>
          <w:szCs w:val="20"/>
        </w:rPr>
      </w:pPr>
      <w:r>
        <w:rPr>
          <w:rFonts w:ascii="Times New Roman" w:hAnsi="Times New Roman" w:eastAsia="Times New Roman" w:cs="Times New Roman"/>
          <w:sz w:val="20"/>
          <w:szCs w:val="20"/>
          <w:spacing w:val="8"/>
        </w:rPr>
        <w:t>2)</w:t>
      </w:r>
      <w:r>
        <w:rPr>
          <w:rFonts w:ascii="Times New Roman" w:hAnsi="Times New Roman" w:eastAsia="Times New Roman" w:cs="Times New Roman"/>
          <w:sz w:val="20"/>
          <w:szCs w:val="20"/>
          <w:spacing w:val="14"/>
          <w:w w:val="101"/>
        </w:rPr>
        <w:t xml:space="preserve">   </w:t>
      </w:r>
      <w:r>
        <w:rPr>
          <w:sz w:val="20"/>
          <w:szCs w:val="20"/>
          <w:spacing w:val="8"/>
        </w:rPr>
        <w:t>集体协议（当具有法律约束力时</w:t>
      </w:r>
      <w:r>
        <w:rPr>
          <w:sz w:val="20"/>
          <w:szCs w:val="20"/>
          <w:spacing w:val="-52"/>
        </w:rPr>
        <w:t>）；</w:t>
      </w:r>
    </w:p>
    <w:p>
      <w:pPr>
        <w:spacing w:line="221" w:lineRule="auto"/>
        <w:sectPr>
          <w:headerReference w:type="default" r:id="rId60"/>
          <w:footerReference w:type="default" r:id="rId61"/>
          <w:pgSz w:w="11907" w:h="16840"/>
          <w:pgMar w:top="1716" w:right="1248" w:bottom="1013" w:left="1420" w:header="1395" w:footer="851" w:gutter="0"/>
        </w:sectPr>
        <w:rPr>
          <w:sz w:val="20"/>
          <w:szCs w:val="20"/>
        </w:rPr>
      </w:pPr>
    </w:p>
    <w:p>
      <w:pPr>
        <w:pStyle w:val="BodyText"/>
        <w:ind w:left="846"/>
        <w:spacing w:before="144" w:line="221" w:lineRule="auto"/>
        <w:rPr>
          <w:sz w:val="20"/>
          <w:szCs w:val="20"/>
        </w:rPr>
      </w:pPr>
      <w:r>
        <w:rPr>
          <w:rFonts w:ascii="Times New Roman" w:hAnsi="Times New Roman" w:eastAsia="Times New Roman" w:cs="Times New Roman"/>
          <w:sz w:val="20"/>
          <w:szCs w:val="20"/>
          <w:spacing w:val="5"/>
        </w:rPr>
        <w:t>3)    </w:t>
      </w:r>
      <w:r>
        <w:rPr>
          <w:sz w:val="20"/>
          <w:szCs w:val="20"/>
          <w:spacing w:val="5"/>
        </w:rPr>
        <w:t>已识别的合规差距的状况。</w:t>
      </w:r>
    </w:p>
    <w:p>
      <w:pPr>
        <w:pStyle w:val="BodyText"/>
        <w:ind w:left="429"/>
        <w:spacing w:before="72" w:line="226" w:lineRule="auto"/>
        <w:rPr>
          <w:sz w:val="20"/>
          <w:szCs w:val="20"/>
        </w:rPr>
      </w:pPr>
      <w:r>
        <w:rPr>
          <w:sz w:val="20"/>
          <w:szCs w:val="20"/>
          <w:spacing w:val="9"/>
        </w:rPr>
        <w:t>c)</w:t>
      </w:r>
      <w:r>
        <w:rPr>
          <w:sz w:val="20"/>
          <w:szCs w:val="20"/>
          <w:spacing w:val="61"/>
        </w:rPr>
        <w:t xml:space="preserve"> </w:t>
      </w:r>
      <w:r>
        <w:rPr>
          <w:sz w:val="20"/>
          <w:szCs w:val="20"/>
          <w:spacing w:val="9"/>
        </w:rPr>
        <w:t>为了评价其他要求的满足情况，监视和测量内容的示例可包括（但</w:t>
      </w:r>
      <w:r>
        <w:rPr>
          <w:sz w:val="20"/>
          <w:szCs w:val="20"/>
          <w:spacing w:val="8"/>
        </w:rPr>
        <w:t>不限于</w:t>
      </w:r>
      <w:r>
        <w:rPr>
          <w:sz w:val="20"/>
          <w:szCs w:val="20"/>
        </w:rPr>
        <w:t>）：</w:t>
      </w:r>
    </w:p>
    <w:p>
      <w:pPr>
        <w:pStyle w:val="BodyText"/>
        <w:ind w:left="861"/>
        <w:spacing w:before="66" w:line="221" w:lineRule="auto"/>
        <w:rPr>
          <w:sz w:val="20"/>
          <w:szCs w:val="20"/>
        </w:rPr>
      </w:pPr>
      <w:r>
        <w:rPr>
          <w:rFonts w:ascii="Times New Roman" w:hAnsi="Times New Roman" w:eastAsia="Times New Roman" w:cs="Times New Roman"/>
          <w:sz w:val="20"/>
          <w:szCs w:val="20"/>
          <w:spacing w:val="7"/>
        </w:rPr>
        <w:t>1)</w:t>
      </w:r>
      <w:r>
        <w:rPr>
          <w:rFonts w:ascii="Times New Roman" w:hAnsi="Times New Roman" w:eastAsia="Times New Roman" w:cs="Times New Roman"/>
          <w:sz w:val="20"/>
          <w:szCs w:val="20"/>
          <w:spacing w:val="14"/>
          <w:w w:val="101"/>
        </w:rPr>
        <w:t xml:space="preserve">   </w:t>
      </w:r>
      <w:r>
        <w:rPr>
          <w:sz w:val="20"/>
          <w:szCs w:val="20"/>
          <w:spacing w:val="7"/>
        </w:rPr>
        <w:t>集体协议（当不具有法律约束力时</w:t>
      </w:r>
      <w:r>
        <w:rPr>
          <w:sz w:val="20"/>
          <w:szCs w:val="20"/>
          <w:spacing w:val="-53"/>
        </w:rPr>
        <w:t>）；</w:t>
      </w:r>
    </w:p>
    <w:p>
      <w:pPr>
        <w:pStyle w:val="BodyText"/>
        <w:ind w:left="841"/>
        <w:spacing w:before="72" w:line="221" w:lineRule="auto"/>
        <w:rPr>
          <w:sz w:val="20"/>
          <w:szCs w:val="20"/>
        </w:rPr>
      </w:pPr>
      <w:r>
        <w:rPr>
          <w:rFonts w:ascii="Times New Roman" w:hAnsi="Times New Roman" w:eastAsia="Times New Roman" w:cs="Times New Roman"/>
          <w:sz w:val="20"/>
          <w:szCs w:val="20"/>
          <w:spacing w:val="5"/>
        </w:rPr>
        <w:t>2)</w:t>
      </w:r>
      <w:r>
        <w:rPr>
          <w:rFonts w:ascii="Times New Roman" w:hAnsi="Times New Roman" w:eastAsia="Times New Roman" w:cs="Times New Roman"/>
          <w:sz w:val="20"/>
          <w:szCs w:val="20"/>
          <w:spacing w:val="15"/>
          <w:w w:val="101"/>
        </w:rPr>
        <w:t xml:space="preserve">   </w:t>
      </w:r>
      <w:r>
        <w:rPr>
          <w:sz w:val="20"/>
          <w:szCs w:val="20"/>
          <w:spacing w:val="5"/>
        </w:rPr>
        <w:t>标准和准则；</w:t>
      </w:r>
    </w:p>
    <w:p>
      <w:pPr>
        <w:pStyle w:val="BodyText"/>
        <w:ind w:left="846"/>
        <w:spacing w:before="73" w:line="221" w:lineRule="auto"/>
        <w:rPr>
          <w:sz w:val="20"/>
          <w:szCs w:val="20"/>
        </w:rPr>
      </w:pPr>
      <w:r>
        <w:rPr>
          <w:rFonts w:ascii="Times New Roman" w:hAnsi="Times New Roman" w:eastAsia="Times New Roman" w:cs="Times New Roman"/>
          <w:sz w:val="20"/>
          <w:szCs w:val="20"/>
          <w:spacing w:val="7"/>
        </w:rPr>
        <w:t>3)</w:t>
      </w:r>
      <w:r>
        <w:rPr>
          <w:rFonts w:ascii="Times New Roman" w:hAnsi="Times New Roman" w:eastAsia="Times New Roman" w:cs="Times New Roman"/>
          <w:sz w:val="20"/>
          <w:szCs w:val="20"/>
          <w:spacing w:val="18"/>
          <w:w w:val="101"/>
        </w:rPr>
        <w:t xml:space="preserve">   </w:t>
      </w:r>
      <w:r>
        <w:rPr>
          <w:sz w:val="20"/>
          <w:szCs w:val="20"/>
          <w:spacing w:val="7"/>
        </w:rPr>
        <w:t>公司的和其他的方针、规则和制度；</w:t>
      </w:r>
    </w:p>
    <w:p>
      <w:pPr>
        <w:pStyle w:val="BodyText"/>
        <w:ind w:left="840"/>
        <w:spacing w:before="73" w:line="221" w:lineRule="auto"/>
        <w:rPr>
          <w:sz w:val="20"/>
          <w:szCs w:val="20"/>
        </w:rPr>
      </w:pPr>
      <w:r>
        <w:rPr>
          <w:rFonts w:ascii="Times New Roman" w:hAnsi="Times New Roman" w:eastAsia="Times New Roman" w:cs="Times New Roman"/>
          <w:sz w:val="20"/>
          <w:szCs w:val="20"/>
          <w:spacing w:val="4"/>
        </w:rPr>
        <w:t>4)</w:t>
      </w:r>
      <w:r>
        <w:rPr>
          <w:rFonts w:ascii="Times New Roman" w:hAnsi="Times New Roman" w:eastAsia="Times New Roman" w:cs="Times New Roman"/>
          <w:sz w:val="20"/>
          <w:szCs w:val="20"/>
          <w:spacing w:val="16"/>
        </w:rPr>
        <w:t xml:space="preserve">   </w:t>
      </w:r>
      <w:r>
        <w:rPr>
          <w:sz w:val="20"/>
          <w:szCs w:val="20"/>
          <w:spacing w:val="4"/>
        </w:rPr>
        <w:t>保险要求；</w:t>
      </w:r>
    </w:p>
    <w:p>
      <w:pPr>
        <w:pStyle w:val="BodyText"/>
        <w:ind w:left="429"/>
        <w:spacing w:before="73" w:line="228" w:lineRule="auto"/>
        <w:rPr>
          <w:sz w:val="20"/>
          <w:szCs w:val="20"/>
        </w:rPr>
      </w:pPr>
      <w:r>
        <w:rPr>
          <w:sz w:val="20"/>
          <w:szCs w:val="20"/>
          <w:spacing w:val="7"/>
        </w:rPr>
        <w:t>d)</w:t>
      </w:r>
      <w:r>
        <w:rPr>
          <w:sz w:val="20"/>
          <w:szCs w:val="20"/>
          <w:spacing w:val="71"/>
        </w:rPr>
        <w:t xml:space="preserve"> </w:t>
      </w:r>
      <w:r>
        <w:rPr>
          <w:sz w:val="20"/>
          <w:szCs w:val="20"/>
          <w:spacing w:val="7"/>
        </w:rPr>
        <w:t>准则是组织可用于比较其绩效的参照：</w:t>
      </w:r>
    </w:p>
    <w:p>
      <w:pPr>
        <w:pStyle w:val="BodyText"/>
        <w:ind w:left="861"/>
        <w:spacing w:before="64" w:line="221" w:lineRule="auto"/>
        <w:rPr>
          <w:sz w:val="20"/>
          <w:szCs w:val="20"/>
        </w:rPr>
      </w:pP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spacing w:val="16"/>
        </w:rPr>
        <w:t xml:space="preserve">   </w:t>
      </w:r>
      <w:r>
        <w:rPr>
          <w:sz w:val="20"/>
          <w:szCs w:val="20"/>
          <w:spacing w:val="1"/>
        </w:rPr>
        <w:t>基准示例：</w:t>
      </w:r>
    </w:p>
    <w:p>
      <w:pPr>
        <w:pStyle w:val="BodyText"/>
        <w:ind w:left="1277"/>
        <w:spacing w:before="73" w:line="221" w:lineRule="auto"/>
        <w:rPr>
          <w:sz w:val="20"/>
          <w:szCs w:val="20"/>
        </w:rPr>
      </w:pPr>
      <w:r>
        <w:rPr>
          <w:rFonts w:ascii="Times New Roman" w:hAnsi="Times New Roman" w:eastAsia="Times New Roman" w:cs="Times New Roman"/>
          <w:sz w:val="20"/>
          <w:szCs w:val="20"/>
          <w:spacing w:val="3"/>
        </w:rPr>
        <w:t>i )</w:t>
      </w:r>
      <w:r>
        <w:rPr>
          <w:rFonts w:ascii="Times New Roman" w:hAnsi="Times New Roman" w:eastAsia="Times New Roman" w:cs="Times New Roman"/>
          <w:sz w:val="20"/>
          <w:szCs w:val="20"/>
          <w:spacing w:val="10"/>
        </w:rPr>
        <w:t xml:space="preserve">  </w:t>
      </w:r>
      <w:r>
        <w:rPr>
          <w:sz w:val="20"/>
          <w:szCs w:val="20"/>
          <w:spacing w:val="3"/>
        </w:rPr>
        <w:t>其他组织；</w:t>
      </w:r>
    </w:p>
    <w:p>
      <w:pPr>
        <w:pStyle w:val="BodyText"/>
        <w:ind w:left="1277"/>
        <w:spacing w:before="72" w:line="221" w:lineRule="auto"/>
        <w:rPr>
          <w:sz w:val="20"/>
          <w:szCs w:val="20"/>
        </w:rPr>
      </w:pPr>
      <w:r>
        <w:rPr>
          <w:rFonts w:ascii="Times New Roman" w:hAnsi="Times New Roman" w:eastAsia="Times New Roman" w:cs="Times New Roman"/>
          <w:sz w:val="20"/>
          <w:szCs w:val="20"/>
        </w:rPr>
        <w:t>ii</w:t>
      </w:r>
      <w:r>
        <w:rPr>
          <w:rFonts w:ascii="Times New Roman" w:hAnsi="Times New Roman" w:eastAsia="Times New Roman" w:cs="Times New Roman"/>
          <w:sz w:val="20"/>
          <w:szCs w:val="20"/>
          <w:spacing w:val="6"/>
        </w:rPr>
        <w:t>)  </w:t>
      </w:r>
      <w:r>
        <w:rPr>
          <w:sz w:val="20"/>
          <w:szCs w:val="20"/>
          <w:spacing w:val="6"/>
        </w:rPr>
        <w:t>标准和规范；</w:t>
      </w:r>
    </w:p>
    <w:p>
      <w:pPr>
        <w:pStyle w:val="BodyText"/>
        <w:ind w:left="1277"/>
        <w:spacing w:before="73" w:line="221" w:lineRule="auto"/>
        <w:rPr>
          <w:sz w:val="20"/>
          <w:szCs w:val="20"/>
        </w:rPr>
      </w:pPr>
      <w:r>
        <w:rPr>
          <w:rFonts w:ascii="Times New Roman" w:hAnsi="Times New Roman" w:eastAsia="Times New Roman" w:cs="Times New Roman"/>
          <w:sz w:val="20"/>
          <w:szCs w:val="20"/>
        </w:rPr>
        <w:t>iii</w:t>
      </w:r>
      <w:r>
        <w:rPr>
          <w:rFonts w:ascii="Times New Roman" w:hAnsi="Times New Roman" w:eastAsia="Times New Roman" w:cs="Times New Roman"/>
          <w:sz w:val="20"/>
          <w:szCs w:val="20"/>
          <w:spacing w:val="7"/>
        </w:rPr>
        <w:t>)  </w:t>
      </w:r>
      <w:r>
        <w:rPr>
          <w:sz w:val="20"/>
          <w:szCs w:val="20"/>
          <w:spacing w:val="7"/>
        </w:rPr>
        <w:t>组织自己的准则和目标；</w:t>
      </w:r>
    </w:p>
    <w:p>
      <w:pPr>
        <w:pStyle w:val="BodyText"/>
        <w:ind w:left="1277"/>
        <w:spacing w:before="73" w:line="221" w:lineRule="auto"/>
        <w:rPr>
          <w:sz w:val="20"/>
          <w:szCs w:val="20"/>
        </w:rPr>
      </w:pPr>
      <w:r>
        <w:rPr>
          <w:rFonts w:ascii="Times New Roman" w:hAnsi="Times New Roman" w:eastAsia="Times New Roman" w:cs="Times New Roman"/>
          <w:sz w:val="20"/>
          <w:szCs w:val="20"/>
        </w:rPr>
        <w:t>iv</w:t>
      </w:r>
      <w:r>
        <w:rPr>
          <w:rFonts w:ascii="Times New Roman" w:hAnsi="Times New Roman" w:eastAsia="Times New Roman" w:cs="Times New Roman"/>
          <w:sz w:val="20"/>
          <w:szCs w:val="20"/>
          <w:spacing w:val="7"/>
        </w:rPr>
        <w:t>)  </w:t>
      </w:r>
      <w:r>
        <w:rPr>
          <w:sz w:val="20"/>
          <w:szCs w:val="20"/>
          <w:spacing w:val="7"/>
        </w:rPr>
        <w:t>职业健康安全统计数据；</w:t>
      </w:r>
    </w:p>
    <w:p>
      <w:pPr>
        <w:pStyle w:val="BodyText"/>
        <w:ind w:left="841"/>
        <w:spacing w:before="72" w:line="221" w:lineRule="auto"/>
        <w:rPr>
          <w:sz w:val="20"/>
          <w:szCs w:val="20"/>
        </w:rPr>
      </w:pPr>
      <w:r>
        <w:rPr>
          <w:rFonts w:ascii="Times New Roman" w:hAnsi="Times New Roman" w:eastAsia="Times New Roman" w:cs="Times New Roman"/>
          <w:sz w:val="20"/>
          <w:szCs w:val="20"/>
          <w:spacing w:val="9"/>
        </w:rPr>
        <w:t>2)   </w:t>
      </w:r>
      <w:r>
        <w:rPr>
          <w:sz w:val="20"/>
          <w:szCs w:val="20"/>
          <w:spacing w:val="9"/>
        </w:rPr>
        <w:t>对于测量准则，较为典型的是运用指标，例如：</w:t>
      </w:r>
    </w:p>
    <w:p>
      <w:pPr>
        <w:pStyle w:val="BodyText"/>
        <w:ind w:left="1707" w:right="68" w:hanging="430"/>
        <w:spacing w:before="72" w:line="258" w:lineRule="auto"/>
        <w:rPr>
          <w:sz w:val="20"/>
          <w:szCs w:val="20"/>
        </w:rPr>
      </w:pPr>
      <w:r>
        <w:rPr>
          <w:rFonts w:ascii="Times New Roman" w:hAnsi="Times New Roman" w:eastAsia="Times New Roman" w:cs="Times New Roman"/>
          <w:sz w:val="20"/>
          <w:szCs w:val="20"/>
          <w:spacing w:val="5"/>
        </w:rPr>
        <w:t>i</w:t>
      </w:r>
      <w:r>
        <w:rPr>
          <w:sz w:val="20"/>
          <w:szCs w:val="20"/>
          <w:spacing w:val="5"/>
        </w:rPr>
        <w:t>）</w:t>
      </w:r>
      <w:r>
        <w:rPr>
          <w:sz w:val="20"/>
          <w:szCs w:val="20"/>
          <w:spacing w:val="59"/>
        </w:rPr>
        <w:t xml:space="preserve"> </w:t>
      </w:r>
      <w:r>
        <w:rPr>
          <w:sz w:val="20"/>
          <w:szCs w:val="20"/>
          <w:spacing w:val="5"/>
        </w:rPr>
        <w:t>如果准则是对事件的比较，则组织可选择考虑事件的频率、类型、严重程度或数</w:t>
      </w:r>
      <w:r>
        <w:rPr>
          <w:sz w:val="20"/>
          <w:szCs w:val="20"/>
          <w:spacing w:val="4"/>
        </w:rPr>
        <w:t>量；</w:t>
      </w:r>
      <w:r>
        <w:rPr>
          <w:sz w:val="20"/>
          <w:szCs w:val="20"/>
        </w:rPr>
        <w:t xml:space="preserve"> </w:t>
      </w:r>
      <w:r>
        <w:rPr>
          <w:sz w:val="20"/>
          <w:szCs w:val="20"/>
          <w:spacing w:val="9"/>
        </w:rPr>
        <w:t>此时，在每一项准则内，指标可以是确定的比率；</w:t>
      </w:r>
    </w:p>
    <w:p>
      <w:pPr>
        <w:pStyle w:val="BodyText"/>
        <w:ind w:left="1277"/>
        <w:spacing w:before="65" w:line="228" w:lineRule="auto"/>
        <w:rPr>
          <w:sz w:val="20"/>
          <w:szCs w:val="20"/>
        </w:rPr>
      </w:pPr>
      <w:r>
        <w:rPr>
          <w:rFonts w:ascii="Times New Roman" w:hAnsi="Times New Roman" w:eastAsia="Times New Roman" w:cs="Times New Roman"/>
          <w:sz w:val="20"/>
          <w:szCs w:val="20"/>
        </w:rPr>
        <w:t>ii</w:t>
      </w:r>
      <w:r>
        <w:rPr>
          <w:sz w:val="20"/>
          <w:szCs w:val="20"/>
          <w:spacing w:val="9"/>
        </w:rPr>
        <w:t>） 如果准则是对纠正措施完成情况的比较，则指标可</w:t>
      </w:r>
      <w:r>
        <w:rPr>
          <w:sz w:val="20"/>
          <w:szCs w:val="20"/>
          <w:spacing w:val="8"/>
        </w:rPr>
        <w:t>以是按时完成的百分比。</w:t>
      </w:r>
    </w:p>
    <w:p>
      <w:pPr>
        <w:pStyle w:val="BodyText"/>
        <w:ind w:left="5" w:right="118" w:firstLine="420"/>
        <w:spacing w:before="66" w:line="288" w:lineRule="auto"/>
        <w:jc w:val="both"/>
        <w:rPr>
          <w:sz w:val="20"/>
          <w:szCs w:val="20"/>
        </w:rPr>
      </w:pPr>
      <w:r>
        <w:rPr>
          <w:sz w:val="20"/>
          <w:szCs w:val="20"/>
          <w:spacing w:val="10"/>
        </w:rPr>
        <w:t>监视可包含持续的检查、监督、严格观察或确定状态，以便识别所要求</w:t>
      </w:r>
      <w:r>
        <w:rPr>
          <w:sz w:val="20"/>
          <w:szCs w:val="20"/>
          <w:spacing w:val="9"/>
        </w:rPr>
        <w:t>的或所期望的绩效水平的</w:t>
      </w:r>
      <w:r>
        <w:rPr>
          <w:sz w:val="20"/>
          <w:szCs w:val="20"/>
        </w:rPr>
        <w:t xml:space="preserve"> </w:t>
      </w:r>
      <w:r>
        <w:rPr>
          <w:sz w:val="20"/>
          <w:szCs w:val="20"/>
          <w:spacing w:val="10"/>
        </w:rPr>
        <w:t>变化。监视可适用于职业健康安全管理体系、过程或控制。示例包括访谈、对</w:t>
      </w:r>
      <w:r>
        <w:rPr>
          <w:sz w:val="20"/>
          <w:szCs w:val="20"/>
          <w:spacing w:val="9"/>
        </w:rPr>
        <w:t>文件化信息的评审和对</w:t>
      </w:r>
      <w:r>
        <w:rPr>
          <w:sz w:val="20"/>
          <w:szCs w:val="20"/>
        </w:rPr>
        <w:t xml:space="preserve"> </w:t>
      </w:r>
      <w:r>
        <w:rPr>
          <w:sz w:val="20"/>
          <w:szCs w:val="20"/>
          <w:spacing w:val="8"/>
        </w:rPr>
        <w:t>正在执行的工作的观察。</w:t>
      </w:r>
    </w:p>
    <w:p>
      <w:pPr>
        <w:pStyle w:val="BodyText"/>
        <w:ind w:left="6" w:right="118" w:firstLine="420"/>
        <w:spacing w:line="288" w:lineRule="auto"/>
        <w:rPr>
          <w:sz w:val="20"/>
          <w:szCs w:val="20"/>
        </w:rPr>
      </w:pPr>
      <w:r>
        <w:rPr>
          <w:sz w:val="20"/>
          <w:szCs w:val="20"/>
          <w:spacing w:val="10"/>
        </w:rPr>
        <w:t>测量通常涉及为目标或事件赋值。它是定量数据的基础，并通常与安全</w:t>
      </w:r>
      <w:r>
        <w:rPr>
          <w:sz w:val="20"/>
          <w:szCs w:val="20"/>
          <w:spacing w:val="9"/>
        </w:rPr>
        <w:t>方案和健康监护的绩效评</w:t>
      </w:r>
      <w:r>
        <w:rPr>
          <w:sz w:val="20"/>
          <w:szCs w:val="20"/>
        </w:rPr>
        <w:t xml:space="preserve"> </w:t>
      </w:r>
      <w:r>
        <w:rPr>
          <w:sz w:val="20"/>
          <w:szCs w:val="20"/>
          <w:spacing w:val="9"/>
        </w:rPr>
        <w:t>价有关。示例包括使用经校准或验证的设备来测量有害物质的暴露，或计算危险源安全距离。</w:t>
      </w:r>
    </w:p>
    <w:p>
      <w:pPr>
        <w:pStyle w:val="BodyText"/>
        <w:ind w:left="5" w:right="118" w:firstLine="422"/>
        <w:spacing w:before="2" w:line="287" w:lineRule="auto"/>
        <w:rPr>
          <w:sz w:val="20"/>
          <w:szCs w:val="20"/>
        </w:rPr>
      </w:pPr>
      <w:r>
        <w:rPr>
          <w:sz w:val="20"/>
          <w:szCs w:val="20"/>
          <w:spacing w:val="10"/>
        </w:rPr>
        <w:t>分析是检查数据以揭示关系、模式和趋势的过程。这可能意味着采用</w:t>
      </w:r>
      <w:r>
        <w:rPr>
          <w:sz w:val="20"/>
          <w:szCs w:val="20"/>
          <w:spacing w:val="9"/>
        </w:rPr>
        <w:t>统计运算，包括使用来自其</w:t>
      </w:r>
      <w:r>
        <w:rPr>
          <w:sz w:val="20"/>
          <w:szCs w:val="20"/>
        </w:rPr>
        <w:t xml:space="preserve"> </w:t>
      </w:r>
      <w:r>
        <w:rPr>
          <w:sz w:val="20"/>
          <w:szCs w:val="20"/>
          <w:spacing w:val="9"/>
        </w:rPr>
        <w:t>他类似组织的信息，以有助于从数据中得出结论。该过程常常与测量活动相关。</w:t>
      </w:r>
    </w:p>
    <w:p>
      <w:pPr>
        <w:pStyle w:val="BodyText"/>
        <w:ind w:left="6" w:right="121" w:firstLine="422"/>
        <w:spacing w:line="288" w:lineRule="auto"/>
        <w:rPr>
          <w:sz w:val="20"/>
          <w:szCs w:val="20"/>
        </w:rPr>
      </w:pPr>
      <w:r>
        <w:rPr>
          <w:sz w:val="20"/>
          <w:szCs w:val="20"/>
          <w:spacing w:val="10"/>
        </w:rPr>
        <w:t>绩效评价是为确定主题事项在实现所制定的职业健康安全管理</w:t>
      </w:r>
      <w:r>
        <w:rPr>
          <w:sz w:val="20"/>
          <w:szCs w:val="20"/>
          <w:spacing w:val="9"/>
        </w:rPr>
        <w:t>体系目标方面的适宜性、充分性和</w:t>
      </w:r>
      <w:r>
        <w:rPr>
          <w:sz w:val="20"/>
          <w:szCs w:val="20"/>
        </w:rPr>
        <w:t xml:space="preserve"> </w:t>
      </w:r>
      <w:r>
        <w:rPr>
          <w:sz w:val="20"/>
          <w:szCs w:val="20"/>
          <w:spacing w:val="8"/>
        </w:rPr>
        <w:t>有效性所开展的一项活动。</w:t>
      </w:r>
    </w:p>
    <w:p>
      <w:pPr>
        <w:spacing w:before="1" w:line="229" w:lineRule="auto"/>
        <w:outlineLvl w:val="3"/>
        <w:rPr>
          <w:rFonts w:ascii="SimHei" w:hAnsi="SimHei" w:eastAsia="SimHei" w:cs="SimHei"/>
          <w:sz w:val="20"/>
          <w:szCs w:val="20"/>
        </w:rPr>
      </w:pPr>
      <w:r>
        <w:rPr>
          <w:rFonts w:ascii="SimHei" w:hAnsi="SimHei" w:eastAsia="SimHei" w:cs="SimHei"/>
          <w:sz w:val="20"/>
          <w:szCs w:val="20"/>
          <w:spacing w:val="6"/>
        </w:rPr>
        <w:t>A.9.1.2</w:t>
      </w:r>
      <w:r>
        <w:rPr>
          <w:rFonts w:ascii="SimHei" w:hAnsi="SimHei" w:eastAsia="SimHei" w:cs="SimHei"/>
          <w:sz w:val="20"/>
          <w:szCs w:val="20"/>
          <w:spacing w:val="6"/>
        </w:rPr>
        <w:t xml:space="preserve"> </w:t>
      </w:r>
      <w:r>
        <w:rPr>
          <w:rFonts w:ascii="SimHei" w:hAnsi="SimHei" w:eastAsia="SimHei" w:cs="SimHei"/>
          <w:sz w:val="20"/>
          <w:szCs w:val="20"/>
          <w:spacing w:val="6"/>
        </w:rPr>
        <w:t>合规性评价</w:t>
      </w:r>
    </w:p>
    <w:p>
      <w:pPr>
        <w:pStyle w:val="BodyText"/>
        <w:ind w:left="6" w:right="50" w:firstLine="420"/>
        <w:spacing w:before="63" w:line="288" w:lineRule="auto"/>
        <w:rPr>
          <w:sz w:val="20"/>
          <w:szCs w:val="20"/>
        </w:rPr>
      </w:pPr>
      <w:r>
        <w:rPr>
          <w:sz w:val="20"/>
          <w:szCs w:val="20"/>
          <w:spacing w:val="10"/>
        </w:rPr>
        <w:t>合规性评价的频次和时机可能会发生变化，这取决于要求的重要性、运</w:t>
      </w:r>
      <w:r>
        <w:rPr>
          <w:sz w:val="20"/>
          <w:szCs w:val="20"/>
          <w:spacing w:val="9"/>
        </w:rPr>
        <w:t>行状况的变化、法律法规</w:t>
      </w:r>
      <w:r>
        <w:rPr>
          <w:sz w:val="20"/>
          <w:szCs w:val="20"/>
        </w:rPr>
        <w:t xml:space="preserve"> </w:t>
      </w:r>
      <w:r>
        <w:rPr>
          <w:sz w:val="20"/>
          <w:szCs w:val="20"/>
          <w:spacing w:val="7"/>
        </w:rPr>
        <w:t>要求和其他要求的变化以及组织以往的业绩。组织可以使用多种</w:t>
      </w:r>
      <w:r>
        <w:rPr>
          <w:sz w:val="20"/>
          <w:szCs w:val="20"/>
          <w:spacing w:val="6"/>
        </w:rPr>
        <w:t>方法保持对其合规状况的认识和理解。</w:t>
      </w:r>
    </w:p>
    <w:p>
      <w:pPr>
        <w:spacing w:before="1" w:line="230" w:lineRule="auto"/>
        <w:outlineLvl w:val="2"/>
        <w:rPr>
          <w:rFonts w:ascii="SimHei" w:hAnsi="SimHei" w:eastAsia="SimHei" w:cs="SimHei"/>
          <w:sz w:val="20"/>
          <w:szCs w:val="20"/>
        </w:rPr>
      </w:pPr>
      <w:r>
        <w:rPr>
          <w:rFonts w:ascii="SimHei" w:hAnsi="SimHei" w:eastAsia="SimHei" w:cs="SimHei"/>
          <w:sz w:val="20"/>
          <w:szCs w:val="20"/>
          <w:spacing w:val="4"/>
        </w:rPr>
        <w:t>A.9.2</w:t>
      </w:r>
      <w:r>
        <w:rPr>
          <w:rFonts w:ascii="SimHei" w:hAnsi="SimHei" w:eastAsia="SimHei" w:cs="SimHei"/>
          <w:sz w:val="20"/>
          <w:szCs w:val="20"/>
          <w:spacing w:val="27"/>
        </w:rPr>
        <w:t xml:space="preserve"> </w:t>
      </w:r>
      <w:r>
        <w:rPr>
          <w:rFonts w:ascii="SimHei" w:hAnsi="SimHei" w:eastAsia="SimHei" w:cs="SimHei"/>
          <w:sz w:val="20"/>
          <w:szCs w:val="20"/>
          <w:spacing w:val="4"/>
        </w:rPr>
        <w:t>内部审核</w:t>
      </w:r>
    </w:p>
    <w:p>
      <w:pPr>
        <w:pStyle w:val="BodyText"/>
        <w:ind w:left="436"/>
        <w:spacing w:before="61" w:line="228" w:lineRule="auto"/>
        <w:rPr>
          <w:sz w:val="20"/>
          <w:szCs w:val="20"/>
        </w:rPr>
      </w:pPr>
      <w:r>
        <w:rPr>
          <w:sz w:val="20"/>
          <w:szCs w:val="20"/>
          <w:spacing w:val="9"/>
        </w:rPr>
        <w:t>审核方案的详略程度宜基于职业健康安全管理体系的复杂性和成熟度水平。</w:t>
      </w:r>
    </w:p>
    <w:p>
      <w:pPr>
        <w:pStyle w:val="BodyText"/>
        <w:ind w:left="13" w:right="118" w:firstLine="414"/>
        <w:spacing w:before="65" w:line="286" w:lineRule="auto"/>
        <w:rPr>
          <w:sz w:val="20"/>
          <w:szCs w:val="20"/>
        </w:rPr>
      </w:pPr>
      <w:r>
        <w:rPr>
          <w:sz w:val="20"/>
          <w:szCs w:val="20"/>
          <w:spacing w:val="10"/>
        </w:rPr>
        <w:t>组织可通过创建过程将内部审核员的审核角色从其日常承担的职责中</w:t>
      </w:r>
      <w:r>
        <w:rPr>
          <w:sz w:val="20"/>
          <w:szCs w:val="20"/>
          <w:spacing w:val="9"/>
        </w:rPr>
        <w:t>分离出来，或者使用外部人</w:t>
      </w:r>
      <w:r>
        <w:rPr>
          <w:sz w:val="20"/>
          <w:szCs w:val="20"/>
        </w:rPr>
        <w:t xml:space="preserve"> </w:t>
      </w:r>
      <w:r>
        <w:rPr>
          <w:sz w:val="20"/>
          <w:szCs w:val="20"/>
          <w:spacing w:val="7"/>
        </w:rPr>
        <w:t>员承担内部审核职能</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spacing w:val="23"/>
        </w:rPr>
        <w:t xml:space="preserve">  </w:t>
      </w:r>
      <w:r>
        <w:rPr>
          <w:sz w:val="20"/>
          <w:szCs w:val="20"/>
          <w:spacing w:val="7"/>
        </w:rPr>
        <w:t>以建立内部审核的客观性和公正性。</w:t>
      </w:r>
    </w:p>
    <w:p>
      <w:pPr>
        <w:spacing w:before="5" w:line="230" w:lineRule="auto"/>
        <w:outlineLvl w:val="2"/>
        <w:rPr>
          <w:rFonts w:ascii="SimHei" w:hAnsi="SimHei" w:eastAsia="SimHei" w:cs="SimHei"/>
          <w:sz w:val="20"/>
          <w:szCs w:val="20"/>
        </w:rPr>
      </w:pPr>
      <w:r>
        <w:rPr>
          <w:rFonts w:ascii="SimHei" w:hAnsi="SimHei" w:eastAsia="SimHei" w:cs="SimHei"/>
          <w:sz w:val="20"/>
          <w:szCs w:val="20"/>
          <w:spacing w:val="6"/>
        </w:rPr>
        <w:t>A.9.3</w:t>
      </w:r>
      <w:r>
        <w:rPr>
          <w:rFonts w:ascii="SimHei" w:hAnsi="SimHei" w:eastAsia="SimHei" w:cs="SimHei"/>
          <w:sz w:val="20"/>
          <w:szCs w:val="20"/>
          <w:spacing w:val="6"/>
        </w:rPr>
        <w:t xml:space="preserve"> </w:t>
      </w:r>
      <w:r>
        <w:rPr>
          <w:rFonts w:ascii="SimHei" w:hAnsi="SimHei" w:eastAsia="SimHei" w:cs="SimHei"/>
          <w:sz w:val="20"/>
          <w:szCs w:val="20"/>
          <w:spacing w:val="6"/>
        </w:rPr>
        <w:t>管理评审</w:t>
      </w:r>
    </w:p>
    <w:p>
      <w:pPr>
        <w:pStyle w:val="BodyText"/>
        <w:ind w:left="430"/>
        <w:spacing w:before="62" w:line="228" w:lineRule="auto"/>
        <w:rPr>
          <w:sz w:val="20"/>
          <w:szCs w:val="20"/>
        </w:rPr>
      </w:pPr>
      <w:r>
        <w:rPr>
          <w:sz w:val="20"/>
          <w:szCs w:val="20"/>
          <w:spacing w:val="8"/>
        </w:rPr>
        <w:t>管理评审所用的有关术语应理解如下：</w:t>
      </w:r>
    </w:p>
    <w:p>
      <w:pPr>
        <w:pStyle w:val="BodyText"/>
        <w:ind w:left="426"/>
        <w:spacing w:before="65" w:line="228" w:lineRule="auto"/>
        <w:rPr>
          <w:sz w:val="20"/>
          <w:szCs w:val="20"/>
        </w:rPr>
      </w:pPr>
      <w:r>
        <w:rPr>
          <w:sz w:val="20"/>
          <w:szCs w:val="20"/>
          <w:spacing w:val="8"/>
        </w:rPr>
        <w:t>a)</w:t>
      </w:r>
      <w:r>
        <w:rPr>
          <w:sz w:val="20"/>
          <w:szCs w:val="20"/>
          <w:spacing w:val="62"/>
        </w:rPr>
        <w:t xml:space="preserve"> </w:t>
      </w:r>
      <w:r>
        <w:rPr>
          <w:sz w:val="20"/>
          <w:szCs w:val="20"/>
          <w:spacing w:val="8"/>
        </w:rPr>
        <w:t>“适宜性</w:t>
      </w:r>
      <w:r>
        <w:rPr>
          <w:sz w:val="20"/>
          <w:szCs w:val="20"/>
          <w:spacing w:val="-70"/>
        </w:rPr>
        <w:t xml:space="preserve"> </w:t>
      </w:r>
      <w:r>
        <w:rPr>
          <w:sz w:val="20"/>
          <w:szCs w:val="20"/>
          <w:spacing w:val="8"/>
        </w:rPr>
        <w:t>”是指职业健康管理体系如何适合于组织、其运行、其文化及业务系统；</w:t>
      </w:r>
    </w:p>
    <w:p>
      <w:pPr>
        <w:pStyle w:val="BodyText"/>
        <w:ind w:left="422"/>
        <w:spacing w:before="66" w:line="227" w:lineRule="auto"/>
        <w:rPr>
          <w:sz w:val="20"/>
          <w:szCs w:val="20"/>
        </w:rPr>
      </w:pPr>
      <w:r>
        <w:rPr>
          <w:sz w:val="20"/>
          <w:szCs w:val="20"/>
          <w:spacing w:val="8"/>
        </w:rPr>
        <w:t>b)</w:t>
      </w:r>
      <w:r>
        <w:rPr>
          <w:sz w:val="20"/>
          <w:szCs w:val="20"/>
          <w:spacing w:val="59"/>
        </w:rPr>
        <w:t xml:space="preserve"> </w:t>
      </w:r>
      <w:r>
        <w:rPr>
          <w:sz w:val="20"/>
          <w:szCs w:val="20"/>
          <w:spacing w:val="8"/>
        </w:rPr>
        <w:t>“充分性</w:t>
      </w:r>
      <w:r>
        <w:rPr>
          <w:sz w:val="20"/>
          <w:szCs w:val="20"/>
          <w:spacing w:val="-70"/>
        </w:rPr>
        <w:t xml:space="preserve"> </w:t>
      </w:r>
      <w:r>
        <w:rPr>
          <w:sz w:val="20"/>
          <w:szCs w:val="20"/>
          <w:spacing w:val="8"/>
        </w:rPr>
        <w:t>”是指职业健康安全管理体系</w:t>
      </w:r>
      <w:r>
        <w:rPr>
          <w:sz w:val="20"/>
          <w:szCs w:val="20"/>
          <w:spacing w:val="7"/>
        </w:rPr>
        <w:t>是否得到恰当地实施；</w:t>
      </w:r>
    </w:p>
    <w:p>
      <w:pPr>
        <w:pStyle w:val="BodyText"/>
        <w:ind w:left="429"/>
        <w:spacing w:before="65" w:line="228" w:lineRule="auto"/>
        <w:rPr>
          <w:sz w:val="20"/>
          <w:szCs w:val="20"/>
        </w:rPr>
      </w:pPr>
      <w:r>
        <w:rPr>
          <w:sz w:val="20"/>
          <w:szCs w:val="20"/>
          <w:spacing w:val="7"/>
        </w:rPr>
        <w:t>c)</w:t>
      </w:r>
      <w:r>
        <w:rPr>
          <w:sz w:val="20"/>
          <w:szCs w:val="20"/>
          <w:spacing w:val="73"/>
        </w:rPr>
        <w:t xml:space="preserve"> </w:t>
      </w:r>
      <w:r>
        <w:rPr>
          <w:sz w:val="20"/>
          <w:szCs w:val="20"/>
          <w:spacing w:val="7"/>
        </w:rPr>
        <w:t>“有效性</w:t>
      </w:r>
      <w:r>
        <w:rPr>
          <w:sz w:val="20"/>
          <w:szCs w:val="20"/>
          <w:spacing w:val="-70"/>
        </w:rPr>
        <w:t xml:space="preserve"> </w:t>
      </w:r>
      <w:r>
        <w:rPr>
          <w:sz w:val="20"/>
          <w:szCs w:val="20"/>
          <w:spacing w:val="7"/>
        </w:rPr>
        <w:t>”是指职业健康安全管理体系是否正在实现预期结果。</w:t>
      </w:r>
    </w:p>
    <w:p>
      <w:pPr>
        <w:pStyle w:val="BodyText"/>
        <w:ind w:left="4" w:right="116" w:firstLine="423"/>
        <w:spacing w:before="65" w:line="282" w:lineRule="auto"/>
        <w:rPr>
          <w:sz w:val="20"/>
          <w:szCs w:val="20"/>
        </w:rPr>
      </w:pPr>
      <w:r>
        <w:rPr>
          <w:sz w:val="20"/>
          <w:szCs w:val="20"/>
          <w:spacing w:val="10"/>
        </w:rPr>
        <w:t>组织不必一次性地完成对</w:t>
      </w:r>
      <w:r>
        <w:rPr>
          <w:sz w:val="20"/>
          <w:szCs w:val="20"/>
          <w:spacing w:val="-39"/>
        </w:rPr>
        <w:t xml:space="preserve"> </w:t>
      </w:r>
      <w:r>
        <w:rPr>
          <w:rFonts w:ascii="Times New Roman" w:hAnsi="Times New Roman" w:eastAsia="Times New Roman" w:cs="Times New Roman"/>
          <w:sz w:val="20"/>
          <w:szCs w:val="20"/>
          <w:spacing w:val="10"/>
        </w:rPr>
        <w:t>9.3</w:t>
      </w:r>
      <w:r>
        <w:rPr>
          <w:rFonts w:ascii="Times New Roman" w:hAnsi="Times New Roman" w:eastAsia="Times New Roman" w:cs="Times New Roman"/>
          <w:sz w:val="20"/>
          <w:szCs w:val="20"/>
          <w:spacing w:val="29"/>
          <w:w w:val="101"/>
        </w:rPr>
        <w:t xml:space="preserve"> </w:t>
      </w:r>
      <w:r>
        <w:rPr>
          <w:sz w:val="20"/>
          <w:szCs w:val="20"/>
          <w:spacing w:val="10"/>
        </w:rPr>
        <w:t>的 </w:t>
      </w:r>
      <w:r>
        <w:rPr>
          <w:rFonts w:ascii="Times New Roman" w:hAnsi="Times New Roman" w:eastAsia="Times New Roman" w:cs="Times New Roman"/>
          <w:sz w:val="20"/>
          <w:szCs w:val="20"/>
          <w:spacing w:val="10"/>
        </w:rPr>
        <w:t>a</w:t>
      </w:r>
      <w:r>
        <w:rPr>
          <w:sz w:val="20"/>
          <w:szCs w:val="20"/>
          <w:spacing w:val="10"/>
        </w:rPr>
        <w:t>）至 </w:t>
      </w:r>
      <w:r>
        <w:rPr>
          <w:rFonts w:ascii="Times New Roman" w:hAnsi="Times New Roman" w:eastAsia="Times New Roman" w:cs="Times New Roman"/>
          <w:sz w:val="20"/>
          <w:szCs w:val="20"/>
          <w:spacing w:val="10"/>
        </w:rPr>
        <w:t>g</w:t>
      </w:r>
      <w:r>
        <w:rPr>
          <w:sz w:val="20"/>
          <w:szCs w:val="20"/>
          <w:spacing w:val="10"/>
        </w:rPr>
        <w:t>）所列管理</w:t>
      </w:r>
      <w:r>
        <w:rPr>
          <w:sz w:val="20"/>
          <w:szCs w:val="20"/>
          <w:spacing w:val="9"/>
        </w:rPr>
        <w:t>评审主题的全部评审，但宜确定何时和如何</w:t>
      </w:r>
      <w:r>
        <w:rPr>
          <w:sz w:val="20"/>
          <w:szCs w:val="20"/>
        </w:rPr>
        <w:t xml:space="preserve"> </w:t>
      </w:r>
      <w:r>
        <w:rPr>
          <w:sz w:val="20"/>
          <w:szCs w:val="20"/>
          <w:spacing w:val="7"/>
        </w:rPr>
        <w:t>评审管理评审主题。</w:t>
      </w:r>
    </w:p>
    <w:p>
      <w:pPr>
        <w:spacing w:before="170" w:line="230" w:lineRule="auto"/>
        <w:outlineLvl w:val="1"/>
        <w:rPr>
          <w:rFonts w:ascii="SimHei" w:hAnsi="SimHei" w:eastAsia="SimHei" w:cs="SimHei"/>
          <w:sz w:val="20"/>
          <w:szCs w:val="20"/>
        </w:rPr>
      </w:pPr>
      <w:r>
        <w:rPr>
          <w:rFonts w:ascii="SimHei" w:hAnsi="SimHei" w:eastAsia="SimHei" w:cs="SimHei"/>
          <w:sz w:val="20"/>
          <w:szCs w:val="20"/>
          <w:spacing w:val="3"/>
        </w:rPr>
        <w:t>A.10</w:t>
      </w:r>
      <w:r>
        <w:rPr>
          <w:rFonts w:ascii="SimHei" w:hAnsi="SimHei" w:eastAsia="SimHei" w:cs="SimHei"/>
          <w:sz w:val="20"/>
          <w:szCs w:val="20"/>
          <w:spacing w:val="21"/>
        </w:rPr>
        <w:t xml:space="preserve"> </w:t>
      </w:r>
      <w:r>
        <w:rPr>
          <w:rFonts w:ascii="SimHei" w:hAnsi="SimHei" w:eastAsia="SimHei" w:cs="SimHei"/>
          <w:sz w:val="20"/>
          <w:szCs w:val="20"/>
          <w:spacing w:val="3"/>
        </w:rPr>
        <w:t>改进</w:t>
      </w:r>
    </w:p>
    <w:p>
      <w:pPr>
        <w:spacing w:before="219" w:line="230" w:lineRule="auto"/>
        <w:outlineLvl w:val="2"/>
        <w:rPr>
          <w:rFonts w:ascii="SimHei" w:hAnsi="SimHei" w:eastAsia="SimHei" w:cs="SimHei"/>
          <w:sz w:val="20"/>
          <w:szCs w:val="20"/>
        </w:rPr>
      </w:pPr>
      <w:r>
        <w:rPr>
          <w:rFonts w:ascii="SimHei" w:hAnsi="SimHei" w:eastAsia="SimHei" w:cs="SimHei"/>
          <w:sz w:val="20"/>
          <w:szCs w:val="20"/>
          <w:spacing w:val="4"/>
        </w:rPr>
        <w:t>A.10.1</w:t>
      </w:r>
      <w:r>
        <w:rPr>
          <w:rFonts w:ascii="SimHei" w:hAnsi="SimHei" w:eastAsia="SimHei" w:cs="SimHei"/>
          <w:sz w:val="20"/>
          <w:szCs w:val="20"/>
          <w:spacing w:val="16"/>
        </w:rPr>
        <w:t xml:space="preserve"> </w:t>
      </w:r>
      <w:r>
        <w:rPr>
          <w:rFonts w:ascii="SimHei" w:hAnsi="SimHei" w:eastAsia="SimHei" w:cs="SimHei"/>
          <w:sz w:val="20"/>
          <w:szCs w:val="20"/>
          <w:spacing w:val="4"/>
        </w:rPr>
        <w:t>总则</w:t>
      </w:r>
    </w:p>
    <w:p>
      <w:pPr>
        <w:pStyle w:val="BodyText"/>
        <w:ind w:left="16" w:right="118" w:firstLine="408"/>
        <w:spacing w:before="63" w:line="289" w:lineRule="auto"/>
        <w:rPr>
          <w:sz w:val="20"/>
          <w:szCs w:val="20"/>
        </w:rPr>
      </w:pPr>
      <w:r>
        <w:rPr>
          <w:sz w:val="20"/>
          <w:szCs w:val="20"/>
          <w:spacing w:val="10"/>
        </w:rPr>
        <w:t>在采取措施进行改进时，组织宜考虑来自于职业健康安全绩效的分析和评价</w:t>
      </w:r>
      <w:r>
        <w:rPr>
          <w:sz w:val="20"/>
          <w:szCs w:val="20"/>
          <w:spacing w:val="9"/>
        </w:rPr>
        <w:t>、合规性评价、内部</w:t>
      </w:r>
      <w:r>
        <w:rPr>
          <w:sz w:val="20"/>
          <w:szCs w:val="20"/>
        </w:rPr>
        <w:t xml:space="preserve"> </w:t>
      </w:r>
      <w:r>
        <w:rPr>
          <w:sz w:val="20"/>
          <w:szCs w:val="20"/>
          <w:spacing w:val="7"/>
        </w:rPr>
        <w:t>审核和管理评审的结果。</w:t>
      </w:r>
    </w:p>
    <w:p>
      <w:pPr>
        <w:spacing w:line="289" w:lineRule="auto"/>
        <w:sectPr>
          <w:headerReference w:type="default" r:id="rId28"/>
          <w:footerReference w:type="default" r:id="rId62"/>
          <w:pgSz w:w="11907" w:h="16840"/>
          <w:pgMar w:top="1716" w:right="1129" w:bottom="1013" w:left="1420" w:header="1395" w:footer="851" w:gutter="0"/>
        </w:sectPr>
        <w:rPr>
          <w:sz w:val="20"/>
          <w:szCs w:val="20"/>
        </w:rPr>
      </w:pPr>
    </w:p>
    <w:p>
      <w:pPr>
        <w:pStyle w:val="BodyText"/>
        <w:ind w:left="432"/>
        <w:spacing w:before="144" w:line="228" w:lineRule="auto"/>
        <w:rPr>
          <w:sz w:val="20"/>
          <w:szCs w:val="20"/>
        </w:rPr>
      </w:pPr>
      <w:r>
        <w:rPr>
          <w:sz w:val="20"/>
          <w:szCs w:val="20"/>
          <w:spacing w:val="9"/>
        </w:rPr>
        <w:t>改进的示例包括纠正措施、持续改进、突破性变革、创新和重组。</w:t>
      </w:r>
    </w:p>
    <w:p>
      <w:pPr>
        <w:spacing w:before="65" w:line="230" w:lineRule="auto"/>
        <w:outlineLvl w:val="2"/>
        <w:rPr>
          <w:rFonts w:ascii="SimHei" w:hAnsi="SimHei" w:eastAsia="SimHei" w:cs="SimHei"/>
          <w:sz w:val="20"/>
          <w:szCs w:val="20"/>
        </w:rPr>
      </w:pPr>
      <w:r>
        <w:rPr>
          <w:rFonts w:ascii="SimHei" w:hAnsi="SimHei" w:eastAsia="SimHei" w:cs="SimHei"/>
          <w:sz w:val="20"/>
          <w:szCs w:val="20"/>
          <w:spacing w:val="7"/>
        </w:rPr>
        <w:t>A.10.2</w:t>
      </w:r>
      <w:r>
        <w:rPr>
          <w:rFonts w:ascii="SimHei" w:hAnsi="SimHei" w:eastAsia="SimHei" w:cs="SimHei"/>
          <w:sz w:val="20"/>
          <w:szCs w:val="20"/>
          <w:spacing w:val="7"/>
        </w:rPr>
        <w:t xml:space="preserve">  </w:t>
      </w:r>
      <w:r>
        <w:rPr>
          <w:rFonts w:ascii="SimHei" w:hAnsi="SimHei" w:eastAsia="SimHei" w:cs="SimHei"/>
          <w:sz w:val="20"/>
          <w:szCs w:val="20"/>
          <w:spacing w:val="7"/>
        </w:rPr>
        <w:t>事件、不符合和纠正措施</w:t>
      </w:r>
    </w:p>
    <w:p>
      <w:pPr>
        <w:pStyle w:val="BodyText"/>
        <w:ind w:left="425"/>
        <w:spacing w:before="62" w:line="228" w:lineRule="auto"/>
        <w:rPr>
          <w:sz w:val="20"/>
          <w:szCs w:val="20"/>
        </w:rPr>
      </w:pPr>
      <w:r>
        <w:rPr>
          <w:sz w:val="20"/>
          <w:szCs w:val="20"/>
          <w:spacing w:val="9"/>
        </w:rPr>
        <w:t>事件调查和不符合评审可以是分开的过程，也可合并为一个过程，这取决于组织的要求。</w:t>
      </w:r>
    </w:p>
    <w:p>
      <w:pPr>
        <w:pStyle w:val="BodyText"/>
        <w:ind w:left="425"/>
        <w:spacing w:before="65" w:line="228" w:lineRule="auto"/>
        <w:rPr>
          <w:sz w:val="20"/>
          <w:szCs w:val="20"/>
        </w:rPr>
      </w:pPr>
      <w:r>
        <w:rPr>
          <w:sz w:val="20"/>
          <w:szCs w:val="20"/>
          <w:spacing w:val="9"/>
        </w:rPr>
        <w:t>事件、不符合和纠正措施的示例可包括（但不限于</w:t>
      </w:r>
      <w:r>
        <w:rPr>
          <w:sz w:val="20"/>
          <w:szCs w:val="20"/>
          <w:spacing w:val="-49"/>
        </w:rPr>
        <w:t>）：</w:t>
      </w:r>
    </w:p>
    <w:p>
      <w:pPr>
        <w:pStyle w:val="BodyText"/>
        <w:ind w:left="786" w:hanging="360"/>
        <w:spacing w:before="64" w:line="258" w:lineRule="auto"/>
        <w:rPr>
          <w:sz w:val="20"/>
          <w:szCs w:val="20"/>
        </w:rPr>
      </w:pPr>
      <w:r>
        <w:rPr>
          <w:sz w:val="20"/>
          <w:szCs w:val="20"/>
          <w:spacing w:val="11"/>
        </w:rPr>
        <w:t>a)</w:t>
      </w:r>
      <w:r>
        <w:rPr>
          <w:sz w:val="20"/>
          <w:szCs w:val="20"/>
          <w:spacing w:val="58"/>
        </w:rPr>
        <w:t xml:space="preserve"> </w:t>
      </w:r>
      <w:r>
        <w:rPr>
          <w:sz w:val="20"/>
          <w:szCs w:val="20"/>
          <w:spacing w:val="11"/>
        </w:rPr>
        <w:t>事件：平地跌倒（无论有无损伤</w:t>
      </w:r>
      <w:r>
        <w:rPr>
          <w:sz w:val="20"/>
          <w:szCs w:val="20"/>
          <w:spacing w:val="16"/>
        </w:rPr>
        <w:t>）；</w:t>
      </w:r>
      <w:r>
        <w:rPr>
          <w:sz w:val="20"/>
          <w:szCs w:val="20"/>
          <w:spacing w:val="11"/>
        </w:rPr>
        <w:t>腿部骨</w:t>
      </w:r>
      <w:r>
        <w:rPr>
          <w:sz w:val="20"/>
          <w:szCs w:val="20"/>
          <w:spacing w:val="10"/>
        </w:rPr>
        <w:t>折；石棉肺；听力损伤；可能导致职业健康安全</w:t>
      </w:r>
      <w:r>
        <w:rPr>
          <w:sz w:val="20"/>
          <w:szCs w:val="20"/>
        </w:rPr>
        <w:t xml:space="preserve"> </w:t>
      </w:r>
      <w:r>
        <w:rPr>
          <w:sz w:val="20"/>
          <w:szCs w:val="20"/>
          <w:spacing w:val="8"/>
        </w:rPr>
        <w:t>风险的建筑物或车辆的损坏；</w:t>
      </w:r>
    </w:p>
    <w:p>
      <w:pPr>
        <w:pStyle w:val="BodyText"/>
        <w:ind w:left="422"/>
        <w:spacing w:before="65" w:line="228" w:lineRule="auto"/>
        <w:rPr>
          <w:sz w:val="20"/>
          <w:szCs w:val="20"/>
        </w:rPr>
      </w:pPr>
      <w:r>
        <w:rPr>
          <w:sz w:val="20"/>
          <w:szCs w:val="20"/>
          <w:spacing w:val="9"/>
        </w:rPr>
        <w:t>b)</w:t>
      </w:r>
      <w:r>
        <w:rPr>
          <w:sz w:val="20"/>
          <w:szCs w:val="20"/>
          <w:spacing w:val="64"/>
        </w:rPr>
        <w:t xml:space="preserve"> </w:t>
      </w:r>
      <w:r>
        <w:rPr>
          <w:sz w:val="20"/>
          <w:szCs w:val="20"/>
          <w:spacing w:val="9"/>
        </w:rPr>
        <w:t>不符合：防护设备不能正常工作；未满足法律法规要求和其他要求；或未执行规定的程序；</w:t>
      </w:r>
    </w:p>
    <w:p>
      <w:pPr>
        <w:pStyle w:val="BodyText"/>
        <w:ind w:left="786" w:hanging="357"/>
        <w:spacing w:before="66" w:line="268" w:lineRule="auto"/>
        <w:rPr>
          <w:sz w:val="20"/>
          <w:szCs w:val="20"/>
        </w:rPr>
      </w:pPr>
      <w:r>
        <w:rPr>
          <w:sz w:val="20"/>
          <w:szCs w:val="20"/>
          <w:spacing w:val="6"/>
        </w:rPr>
        <w:t>c)</w:t>
      </w:r>
      <w:r>
        <w:rPr>
          <w:sz w:val="20"/>
          <w:szCs w:val="20"/>
          <w:spacing w:val="63"/>
        </w:rPr>
        <w:t xml:space="preserve"> </w:t>
      </w:r>
      <w:r>
        <w:rPr>
          <w:sz w:val="20"/>
          <w:szCs w:val="20"/>
          <w:spacing w:val="6"/>
        </w:rPr>
        <w:t>纠正措施</w:t>
      </w:r>
      <w:r>
        <w:rPr>
          <w:sz w:val="20"/>
          <w:szCs w:val="20"/>
          <w:spacing w:val="53"/>
        </w:rPr>
        <w:t xml:space="preserve"> </w:t>
      </w:r>
      <w:r>
        <w:rPr>
          <w:sz w:val="20"/>
          <w:szCs w:val="20"/>
          <w:spacing w:val="6"/>
        </w:rPr>
        <w:t>(如控制层级所示；见 8.1.2)</w:t>
      </w:r>
      <w:r>
        <w:rPr>
          <w:sz w:val="20"/>
          <w:szCs w:val="20"/>
          <w:spacing w:val="30"/>
        </w:rPr>
        <w:t xml:space="preserve"> </w:t>
      </w:r>
      <w:r>
        <w:rPr>
          <w:sz w:val="20"/>
          <w:szCs w:val="20"/>
          <w:spacing w:val="6"/>
        </w:rPr>
        <w:t>： 消除危险源</w:t>
      </w:r>
      <w:r>
        <w:rPr>
          <w:sz w:val="20"/>
          <w:szCs w:val="20"/>
          <w:spacing w:val="5"/>
        </w:rPr>
        <w:t>；用低危险性材料替代；重新设计或</w:t>
      </w:r>
      <w:r>
        <w:rPr>
          <w:sz w:val="20"/>
          <w:szCs w:val="20"/>
        </w:rPr>
        <w:t xml:space="preserve"> </w:t>
      </w:r>
      <w:r>
        <w:rPr>
          <w:sz w:val="20"/>
          <w:szCs w:val="20"/>
          <w:spacing w:val="11"/>
        </w:rPr>
        <w:t>改造设备或工具；制定程序；提升受影响的工作人员的能力；改变使用频率；使用个人防护</w:t>
      </w:r>
      <w:r>
        <w:rPr>
          <w:sz w:val="20"/>
          <w:szCs w:val="20"/>
          <w:spacing w:val="8"/>
        </w:rPr>
        <w:t xml:space="preserve"> </w:t>
      </w:r>
      <w:r>
        <w:rPr>
          <w:sz w:val="20"/>
          <w:szCs w:val="20"/>
          <w:spacing w:val="2"/>
        </w:rPr>
        <w:t>用品。</w:t>
      </w:r>
    </w:p>
    <w:p>
      <w:pPr>
        <w:pStyle w:val="BodyText"/>
        <w:ind w:left="8" w:firstLine="416"/>
        <w:spacing w:before="64" w:line="286" w:lineRule="auto"/>
        <w:rPr>
          <w:sz w:val="20"/>
          <w:szCs w:val="20"/>
        </w:rPr>
      </w:pPr>
      <w:r>
        <w:rPr>
          <w:sz w:val="20"/>
          <w:szCs w:val="20"/>
          <w:spacing w:val="10"/>
        </w:rPr>
        <w:t>根本原因分析是指通过询问发生了什么、如何发生以及为何发生，来探索</w:t>
      </w:r>
      <w:r>
        <w:rPr>
          <w:sz w:val="20"/>
          <w:szCs w:val="20"/>
          <w:spacing w:val="9"/>
        </w:rPr>
        <w:t>与一个事件或不符合有</w:t>
      </w:r>
      <w:r>
        <w:rPr>
          <w:sz w:val="20"/>
          <w:szCs w:val="20"/>
        </w:rPr>
        <w:t xml:space="preserve"> </w:t>
      </w:r>
      <w:r>
        <w:rPr>
          <w:sz w:val="20"/>
          <w:szCs w:val="20"/>
          <w:spacing w:val="8"/>
        </w:rPr>
        <w:t>关的所有可能因素的实践</w:t>
      </w:r>
      <w:r>
        <w:rPr>
          <w:rFonts w:ascii="Times New Roman" w:hAnsi="Times New Roman" w:eastAsia="Times New Roman" w:cs="Times New Roman"/>
          <w:sz w:val="20"/>
          <w:szCs w:val="20"/>
          <w:spacing w:val="8"/>
        </w:rPr>
        <w:t>,</w:t>
      </w:r>
      <w:r>
        <w:rPr>
          <w:rFonts w:ascii="Times New Roman" w:hAnsi="Times New Roman" w:eastAsia="Times New Roman" w:cs="Times New Roman"/>
          <w:sz w:val="20"/>
          <w:szCs w:val="20"/>
          <w:spacing w:val="19"/>
        </w:rPr>
        <w:t xml:space="preserve">  </w:t>
      </w:r>
      <w:r>
        <w:rPr>
          <w:sz w:val="20"/>
          <w:szCs w:val="20"/>
          <w:spacing w:val="8"/>
        </w:rPr>
        <w:t>以便如何防止其再次</w:t>
      </w:r>
      <w:r>
        <w:rPr>
          <w:sz w:val="20"/>
          <w:szCs w:val="20"/>
          <w:spacing w:val="7"/>
        </w:rPr>
        <w:t>发生而提供输入。</w:t>
      </w:r>
    </w:p>
    <w:p>
      <w:pPr>
        <w:pStyle w:val="BodyText"/>
        <w:ind w:left="5" w:firstLine="433"/>
        <w:spacing w:before="4" w:line="287" w:lineRule="auto"/>
        <w:rPr>
          <w:sz w:val="20"/>
          <w:szCs w:val="20"/>
        </w:rPr>
      </w:pPr>
      <w:r>
        <w:rPr>
          <w:sz w:val="20"/>
          <w:szCs w:val="20"/>
          <w:spacing w:val="10"/>
        </w:rPr>
        <w:t>当确定事件或不符合的根本原因时</w:t>
      </w:r>
      <w:r>
        <w:rPr>
          <w:rFonts w:ascii="Times New Roman" w:hAnsi="Times New Roman" w:eastAsia="Times New Roman" w:cs="Times New Roman"/>
          <w:sz w:val="20"/>
          <w:szCs w:val="20"/>
          <w:spacing w:val="10"/>
        </w:rPr>
        <w:t>,  </w:t>
      </w:r>
      <w:r>
        <w:rPr>
          <w:sz w:val="20"/>
          <w:szCs w:val="20"/>
          <w:spacing w:val="10"/>
        </w:rPr>
        <w:t>组织宜使用与被分析的事件或不符合的性质相适宜的方法。</w:t>
      </w:r>
      <w:r>
        <w:rPr>
          <w:sz w:val="20"/>
          <w:szCs w:val="20"/>
          <w:spacing w:val="7"/>
        </w:rPr>
        <w:t xml:space="preserve"> </w:t>
      </w:r>
      <w:r>
        <w:rPr>
          <w:sz w:val="20"/>
          <w:szCs w:val="20"/>
          <w:spacing w:val="11"/>
        </w:rPr>
        <w:t>根本原因分析的焦点是预防，该分析可以识别</w:t>
      </w:r>
      <w:r>
        <w:rPr>
          <w:sz w:val="20"/>
          <w:szCs w:val="20"/>
          <w:spacing w:val="10"/>
        </w:rPr>
        <w:t>多个引起失效的因素</w:t>
      </w:r>
      <w:r>
        <w:rPr>
          <w:rFonts w:ascii="Times New Roman" w:hAnsi="Times New Roman" w:eastAsia="Times New Roman" w:cs="Times New Roman"/>
          <w:sz w:val="20"/>
          <w:szCs w:val="20"/>
          <w:spacing w:val="10"/>
        </w:rPr>
        <w:t>,  </w:t>
      </w:r>
      <w:r>
        <w:rPr>
          <w:sz w:val="20"/>
          <w:szCs w:val="20"/>
          <w:spacing w:val="10"/>
        </w:rPr>
        <w:t>包括与沟通、能力、疲劳、设备</w:t>
      </w:r>
      <w:r>
        <w:rPr>
          <w:sz w:val="20"/>
          <w:szCs w:val="20"/>
        </w:rPr>
        <w:t xml:space="preserve"> </w:t>
      </w:r>
      <w:r>
        <w:rPr>
          <w:sz w:val="20"/>
          <w:szCs w:val="20"/>
          <w:spacing w:val="7"/>
        </w:rPr>
        <w:t>或程序有关的因素。</w:t>
      </w:r>
    </w:p>
    <w:p>
      <w:pPr>
        <w:pStyle w:val="BodyText"/>
        <w:spacing w:before="4" w:line="221" w:lineRule="auto"/>
        <w:jc w:val="right"/>
        <w:rPr>
          <w:sz w:val="20"/>
          <w:szCs w:val="20"/>
        </w:rPr>
      </w:pPr>
      <w:r>
        <w:rPr>
          <w:sz w:val="20"/>
          <w:szCs w:val="20"/>
          <w:spacing w:val="7"/>
        </w:rPr>
        <w:t>纠正措施有效性的评审［见</w:t>
      </w:r>
      <w:r>
        <w:rPr>
          <w:sz w:val="20"/>
          <w:szCs w:val="20"/>
          <w:spacing w:val="47"/>
        </w:rPr>
        <w:t xml:space="preserve"> </w:t>
      </w:r>
      <w:r>
        <w:rPr>
          <w:rFonts w:ascii="Times New Roman" w:hAnsi="Times New Roman" w:eastAsia="Times New Roman" w:cs="Times New Roman"/>
          <w:sz w:val="20"/>
          <w:szCs w:val="20"/>
          <w:spacing w:val="7"/>
        </w:rPr>
        <w:t>10.2 f)</w:t>
      </w:r>
      <w:r>
        <w:rPr>
          <w:sz w:val="20"/>
          <w:szCs w:val="20"/>
          <w:spacing w:val="7"/>
        </w:rPr>
        <w:t>］是指对所实施的纠正措施充分控制根本原因的程度的评审。</w:t>
      </w:r>
    </w:p>
    <w:p>
      <w:pPr>
        <w:spacing w:before="72" w:line="230" w:lineRule="auto"/>
        <w:outlineLvl w:val="2"/>
        <w:rPr>
          <w:rFonts w:ascii="SimHei" w:hAnsi="SimHei" w:eastAsia="SimHei" w:cs="SimHei"/>
          <w:sz w:val="20"/>
          <w:szCs w:val="20"/>
        </w:rPr>
      </w:pPr>
      <w:r>
        <w:rPr>
          <w:rFonts w:ascii="SimHei" w:hAnsi="SimHei" w:eastAsia="SimHei" w:cs="SimHei"/>
          <w:sz w:val="20"/>
          <w:szCs w:val="20"/>
          <w:spacing w:val="6"/>
        </w:rPr>
        <w:t>A.10.3</w:t>
      </w:r>
      <w:r>
        <w:rPr>
          <w:rFonts w:ascii="SimHei" w:hAnsi="SimHei" w:eastAsia="SimHei" w:cs="SimHei"/>
          <w:sz w:val="20"/>
          <w:szCs w:val="20"/>
          <w:spacing w:val="6"/>
        </w:rPr>
        <w:t xml:space="preserve"> </w:t>
      </w:r>
      <w:r>
        <w:rPr>
          <w:rFonts w:ascii="SimHei" w:hAnsi="SimHei" w:eastAsia="SimHei" w:cs="SimHei"/>
          <w:sz w:val="20"/>
          <w:szCs w:val="20"/>
          <w:spacing w:val="6"/>
        </w:rPr>
        <w:t>持续改进</w:t>
      </w:r>
    </w:p>
    <w:p>
      <w:pPr>
        <w:pStyle w:val="BodyText"/>
        <w:ind w:left="428"/>
        <w:spacing w:before="63" w:line="228" w:lineRule="auto"/>
        <w:rPr>
          <w:sz w:val="20"/>
          <w:szCs w:val="20"/>
        </w:rPr>
      </w:pPr>
      <w:r>
        <w:rPr>
          <w:sz w:val="20"/>
          <w:szCs w:val="20"/>
          <w:spacing w:val="9"/>
        </w:rPr>
        <w:t>持续改进议题的示例包括（但不限于</w:t>
      </w:r>
      <w:r>
        <w:rPr>
          <w:sz w:val="20"/>
          <w:szCs w:val="20"/>
          <w:spacing w:val="-53"/>
        </w:rPr>
        <w:t>）：</w:t>
      </w:r>
    </w:p>
    <w:p>
      <w:pPr>
        <w:pStyle w:val="BodyText"/>
        <w:ind w:left="426"/>
        <w:spacing w:before="65" w:line="228" w:lineRule="auto"/>
        <w:rPr>
          <w:sz w:val="20"/>
          <w:szCs w:val="20"/>
        </w:rPr>
      </w:pPr>
      <w:r>
        <w:rPr>
          <w:sz w:val="20"/>
          <w:szCs w:val="20"/>
          <w:spacing w:val="3"/>
        </w:rPr>
        <w:t>a)</w:t>
      </w:r>
      <w:r>
        <w:rPr>
          <w:sz w:val="20"/>
          <w:szCs w:val="20"/>
          <w:spacing w:val="60"/>
        </w:rPr>
        <w:t xml:space="preserve"> </w:t>
      </w:r>
      <w:r>
        <w:rPr>
          <w:sz w:val="20"/>
          <w:szCs w:val="20"/>
          <w:spacing w:val="3"/>
        </w:rPr>
        <w:t>新技术；</w:t>
      </w:r>
    </w:p>
    <w:p>
      <w:pPr>
        <w:pStyle w:val="BodyText"/>
        <w:ind w:left="422"/>
        <w:spacing w:before="65" w:line="228" w:lineRule="auto"/>
        <w:rPr>
          <w:sz w:val="20"/>
          <w:szCs w:val="20"/>
        </w:rPr>
      </w:pPr>
      <w:r>
        <w:rPr>
          <w:sz w:val="20"/>
          <w:szCs w:val="20"/>
          <w:spacing w:val="7"/>
        </w:rPr>
        <w:t>b)</w:t>
      </w:r>
      <w:r>
        <w:rPr>
          <w:sz w:val="20"/>
          <w:szCs w:val="20"/>
          <w:spacing w:val="66"/>
        </w:rPr>
        <w:t xml:space="preserve"> </w:t>
      </w:r>
      <w:r>
        <w:rPr>
          <w:sz w:val="20"/>
          <w:szCs w:val="20"/>
          <w:spacing w:val="7"/>
        </w:rPr>
        <w:t>组织内部和外部的良好实践；</w:t>
      </w:r>
    </w:p>
    <w:p>
      <w:pPr>
        <w:pStyle w:val="BodyText"/>
        <w:ind w:left="429"/>
        <w:spacing w:before="65" w:line="228" w:lineRule="auto"/>
        <w:rPr>
          <w:sz w:val="20"/>
          <w:szCs w:val="20"/>
        </w:rPr>
      </w:pPr>
      <w:r>
        <w:rPr>
          <w:sz w:val="20"/>
          <w:szCs w:val="20"/>
          <w:spacing w:val="6"/>
        </w:rPr>
        <w:t>c)</w:t>
      </w:r>
      <w:r>
        <w:rPr>
          <w:sz w:val="20"/>
          <w:szCs w:val="20"/>
          <w:spacing w:val="63"/>
        </w:rPr>
        <w:t xml:space="preserve"> </w:t>
      </w:r>
      <w:r>
        <w:rPr>
          <w:sz w:val="20"/>
          <w:szCs w:val="20"/>
          <w:spacing w:val="6"/>
        </w:rPr>
        <w:t>相关方的意见和建议；</w:t>
      </w:r>
    </w:p>
    <w:p>
      <w:pPr>
        <w:pStyle w:val="BodyText"/>
        <w:ind w:left="429"/>
        <w:spacing w:before="65" w:line="228" w:lineRule="auto"/>
        <w:rPr>
          <w:sz w:val="20"/>
          <w:szCs w:val="20"/>
        </w:rPr>
      </w:pPr>
      <w:r>
        <w:rPr>
          <w:sz w:val="20"/>
          <w:szCs w:val="20"/>
          <w:spacing w:val="7"/>
        </w:rPr>
        <w:t>d)</w:t>
      </w:r>
      <w:r>
        <w:rPr>
          <w:sz w:val="20"/>
          <w:szCs w:val="20"/>
          <w:spacing w:val="77"/>
        </w:rPr>
        <w:t xml:space="preserve"> </w:t>
      </w:r>
      <w:r>
        <w:rPr>
          <w:sz w:val="20"/>
          <w:szCs w:val="20"/>
          <w:spacing w:val="7"/>
        </w:rPr>
        <w:t>职业健康安全相关议题的新知识和新理解；</w:t>
      </w:r>
    </w:p>
    <w:p>
      <w:pPr>
        <w:pStyle w:val="BodyText"/>
        <w:ind w:left="430"/>
        <w:spacing w:before="65" w:line="227" w:lineRule="auto"/>
        <w:rPr>
          <w:sz w:val="20"/>
          <w:szCs w:val="20"/>
        </w:rPr>
      </w:pPr>
      <w:r>
        <w:rPr>
          <w:sz w:val="20"/>
          <w:szCs w:val="20"/>
          <w:spacing w:val="5"/>
        </w:rPr>
        <w:t>e)</w:t>
      </w:r>
      <w:r>
        <w:rPr>
          <w:sz w:val="20"/>
          <w:szCs w:val="20"/>
          <w:spacing w:val="68"/>
        </w:rPr>
        <w:t xml:space="preserve"> </w:t>
      </w:r>
      <w:r>
        <w:rPr>
          <w:sz w:val="20"/>
          <w:szCs w:val="20"/>
          <w:spacing w:val="5"/>
        </w:rPr>
        <w:t>新的或改进的材料；</w:t>
      </w:r>
    </w:p>
    <w:p>
      <w:pPr>
        <w:pStyle w:val="BodyText"/>
        <w:ind w:left="428"/>
        <w:spacing w:before="66" w:line="228" w:lineRule="auto"/>
        <w:rPr>
          <w:sz w:val="20"/>
          <w:szCs w:val="20"/>
        </w:rPr>
      </w:pPr>
      <w:r>
        <w:rPr>
          <w:sz w:val="20"/>
          <w:szCs w:val="20"/>
          <w:spacing w:val="7"/>
        </w:rPr>
        <w:t>f)</w:t>
      </w:r>
      <w:r>
        <w:rPr>
          <w:sz w:val="20"/>
          <w:szCs w:val="20"/>
          <w:spacing w:val="60"/>
        </w:rPr>
        <w:t xml:space="preserve"> </w:t>
      </w:r>
      <w:r>
        <w:rPr>
          <w:sz w:val="20"/>
          <w:szCs w:val="20"/>
          <w:spacing w:val="7"/>
        </w:rPr>
        <w:t>工作人员能力或技能的变化；</w:t>
      </w:r>
    </w:p>
    <w:p>
      <w:pPr>
        <w:pStyle w:val="BodyText"/>
        <w:ind w:left="428"/>
        <w:spacing w:before="65" w:line="222" w:lineRule="auto"/>
        <w:outlineLvl w:val="0"/>
        <w:rPr>
          <w:sz w:val="20"/>
          <w:szCs w:val="20"/>
        </w:rPr>
      </w:pPr>
      <w:r>
        <w:rPr>
          <w:sz w:val="20"/>
          <w:szCs w:val="20"/>
          <w:spacing w:val="8"/>
        </w:rPr>
        <w:t>g)</w:t>
      </w:r>
      <w:r>
        <w:rPr>
          <w:sz w:val="20"/>
          <w:szCs w:val="20"/>
          <w:spacing w:val="59"/>
        </w:rPr>
        <w:t xml:space="preserve"> </w:t>
      </w:r>
      <w:r>
        <w:rPr>
          <w:sz w:val="20"/>
          <w:szCs w:val="20"/>
          <w:spacing w:val="8"/>
        </w:rPr>
        <w:t>用更少的资源（如简化、精简等)实现绩效改进。</w:t>
      </w:r>
    </w:p>
    <w:p>
      <w:pPr>
        <w:spacing w:line="222" w:lineRule="auto"/>
        <w:sectPr>
          <w:headerReference w:type="default" r:id="rId63"/>
          <w:footerReference w:type="default" r:id="rId64"/>
          <w:pgSz w:w="11907" w:h="16840"/>
          <w:pgMar w:top="1716" w:right="1248" w:bottom="1013" w:left="1420" w:header="1395" w:footer="851" w:gutter="0"/>
        </w:sectPr>
        <w:rPr>
          <w:sz w:val="20"/>
          <w:szCs w:val="20"/>
        </w:rPr>
      </w:pPr>
    </w:p>
    <w:p>
      <w:pPr>
        <w:spacing w:line="358" w:lineRule="auto"/>
        <w:rPr>
          <w:rFonts w:ascii="Arial"/>
          <w:sz w:val="21"/>
        </w:rPr>
      </w:pPr>
      <w:r/>
    </w:p>
    <w:p>
      <w:pPr>
        <w:spacing w:line="358" w:lineRule="auto"/>
        <w:rPr>
          <w:rFonts w:ascii="Arial"/>
          <w:sz w:val="21"/>
        </w:rPr>
      </w:pPr>
      <w:r/>
    </w:p>
    <w:p>
      <w:pPr>
        <w:ind w:left="4412"/>
        <w:spacing w:before="65" w:line="230" w:lineRule="auto"/>
        <w:outlineLvl w:val="0"/>
        <w:rPr>
          <w:rFonts w:ascii="SimHei" w:hAnsi="SimHei" w:eastAsia="SimHei" w:cs="SimHei"/>
          <w:sz w:val="20"/>
          <w:szCs w:val="20"/>
        </w:rPr>
      </w:pPr>
      <w:bookmarkStart w:name="bookmark57" w:id="72"/>
      <w:bookmarkEnd w:id="72"/>
      <w:r>
        <w:rPr>
          <w:rFonts w:ascii="SimHei" w:hAnsi="SimHei" w:eastAsia="SimHei" w:cs="SimHei"/>
          <w:sz w:val="20"/>
          <w:szCs w:val="20"/>
        </w:rPr>
        <w:t>附录</w:t>
      </w:r>
      <w:r>
        <w:rPr>
          <w:rFonts w:ascii="SimHei" w:hAnsi="SimHei" w:eastAsia="SimHei" w:cs="SimHei"/>
          <w:sz w:val="20"/>
          <w:szCs w:val="20"/>
          <w:spacing w:val="-40"/>
        </w:rPr>
        <w:t xml:space="preserve"> </w:t>
      </w:r>
      <w:r>
        <w:rPr>
          <w:rFonts w:ascii="SimHei" w:hAnsi="SimHei" w:eastAsia="SimHei" w:cs="SimHei"/>
          <w:sz w:val="20"/>
          <w:szCs w:val="20"/>
        </w:rPr>
        <w:t>NA</w:t>
      </w:r>
    </w:p>
    <w:p>
      <w:pPr>
        <w:pStyle w:val="BodyText"/>
        <w:ind w:left="4017"/>
        <w:spacing w:before="62" w:line="227" w:lineRule="auto"/>
        <w:outlineLvl w:val="0"/>
        <w:rPr>
          <w:sz w:val="20"/>
          <w:szCs w:val="20"/>
        </w:rPr>
      </w:pPr>
      <w:bookmarkStart w:name="bookmark57" w:id="73"/>
      <w:bookmarkEnd w:id="73"/>
      <w:r>
        <w:rPr>
          <w:sz w:val="20"/>
          <w:szCs w:val="20"/>
          <w:spacing w:val="5"/>
        </w:rPr>
        <w:t>（资料性附录）</w:t>
      </w:r>
    </w:p>
    <w:p>
      <w:pPr>
        <w:ind w:left="2694"/>
        <w:spacing w:before="65" w:line="231" w:lineRule="auto"/>
        <w:outlineLvl w:val="0"/>
        <w:rPr>
          <w:rFonts w:ascii="SimHei" w:hAnsi="SimHei" w:eastAsia="SimHei" w:cs="SimHei"/>
          <w:sz w:val="20"/>
          <w:szCs w:val="20"/>
        </w:rPr>
      </w:pPr>
      <w:bookmarkStart w:name="bookmark57" w:id="74"/>
      <w:bookmarkEnd w:id="74"/>
      <w:r>
        <w:rPr>
          <w:rFonts w:ascii="SimHei" w:hAnsi="SimHei" w:eastAsia="SimHei" w:cs="SimHei"/>
          <w:sz w:val="20"/>
          <w:szCs w:val="20"/>
          <w:spacing w:val="6"/>
        </w:rPr>
        <w:t>本标准与</w:t>
      </w:r>
      <w:r>
        <w:rPr>
          <w:rFonts w:ascii="SimHei" w:hAnsi="SimHei" w:eastAsia="SimHei" w:cs="SimHei"/>
          <w:sz w:val="20"/>
          <w:szCs w:val="20"/>
          <w:spacing w:val="-27"/>
        </w:rPr>
        <w:t xml:space="preserve"> </w:t>
      </w:r>
      <w:r>
        <w:rPr>
          <w:rFonts w:ascii="SimHei" w:hAnsi="SimHei" w:eastAsia="SimHei" w:cs="SimHei"/>
          <w:sz w:val="20"/>
          <w:szCs w:val="20"/>
        </w:rPr>
        <w:t>GB</w:t>
      </w:r>
      <w:r>
        <w:rPr>
          <w:rFonts w:ascii="SimHei" w:hAnsi="SimHei" w:eastAsia="SimHei" w:cs="SimHei"/>
          <w:sz w:val="20"/>
          <w:szCs w:val="20"/>
          <w:spacing w:val="6"/>
        </w:rPr>
        <w:t>/T</w:t>
      </w:r>
      <w:r>
        <w:rPr>
          <w:rFonts w:ascii="SimHei" w:hAnsi="SimHei" w:eastAsia="SimHei" w:cs="SimHei"/>
          <w:sz w:val="20"/>
          <w:szCs w:val="20"/>
          <w:spacing w:val="6"/>
        </w:rPr>
        <w:t xml:space="preserve"> </w:t>
      </w:r>
      <w:r>
        <w:rPr>
          <w:rFonts w:ascii="SimHei" w:hAnsi="SimHei" w:eastAsia="SimHei" w:cs="SimHei"/>
          <w:sz w:val="20"/>
          <w:szCs w:val="20"/>
          <w:spacing w:val="6"/>
        </w:rPr>
        <w:t>28001</w:t>
      </w:r>
      <w:r>
        <w:rPr>
          <w:rFonts w:ascii="Times New Roman" w:hAnsi="Times New Roman" w:eastAsia="Times New Roman" w:cs="Times New Roman"/>
          <w:sz w:val="20"/>
          <w:szCs w:val="20"/>
          <w:spacing w:val="6"/>
        </w:rPr>
        <w:t>—</w:t>
      </w:r>
      <w:r>
        <w:rPr>
          <w:rFonts w:ascii="SimHei" w:hAnsi="SimHei" w:eastAsia="SimHei" w:cs="SimHei"/>
          <w:sz w:val="20"/>
          <w:szCs w:val="20"/>
          <w:spacing w:val="6"/>
        </w:rPr>
        <w:t>2011</w:t>
      </w:r>
      <w:r>
        <w:rPr>
          <w:rFonts w:ascii="SimHei" w:hAnsi="SimHei" w:eastAsia="SimHei" w:cs="SimHei"/>
          <w:sz w:val="20"/>
          <w:szCs w:val="20"/>
          <w:spacing w:val="-33"/>
        </w:rPr>
        <w:t xml:space="preserve"> </w:t>
      </w:r>
      <w:r>
        <w:rPr>
          <w:rFonts w:ascii="SimHei" w:hAnsi="SimHei" w:eastAsia="SimHei" w:cs="SimHei"/>
          <w:sz w:val="20"/>
          <w:szCs w:val="20"/>
          <w:spacing w:val="6"/>
        </w:rPr>
        <w:t>之间的对应情况</w:t>
      </w:r>
    </w:p>
    <w:p>
      <w:pPr>
        <w:pStyle w:val="BodyText"/>
        <w:ind w:left="125" w:right="250" w:firstLine="414"/>
        <w:spacing w:before="261" w:line="288" w:lineRule="auto"/>
        <w:jc w:val="both"/>
        <w:rPr>
          <w:sz w:val="20"/>
          <w:szCs w:val="20"/>
        </w:rPr>
      </w:pPr>
      <w:r>
        <w:rPr>
          <w:sz w:val="20"/>
          <w:szCs w:val="20"/>
          <w:spacing w:val="6"/>
        </w:rPr>
        <w:t>表</w:t>
      </w:r>
      <w:r>
        <w:rPr>
          <w:sz w:val="20"/>
          <w:szCs w:val="20"/>
          <w:spacing w:val="-35"/>
        </w:rPr>
        <w:t xml:space="preserve"> </w:t>
      </w:r>
      <w:r>
        <w:rPr>
          <w:rFonts w:ascii="Times New Roman" w:hAnsi="Times New Roman" w:eastAsia="Times New Roman" w:cs="Times New Roman"/>
          <w:sz w:val="20"/>
          <w:szCs w:val="20"/>
        </w:rPr>
        <w:t>NA</w:t>
      </w:r>
      <w:r>
        <w:rPr>
          <w:rFonts w:ascii="Times New Roman" w:hAnsi="Times New Roman" w:eastAsia="Times New Roman" w:cs="Times New Roman"/>
          <w:sz w:val="20"/>
          <w:szCs w:val="20"/>
          <w:spacing w:val="6"/>
        </w:rPr>
        <w:t>.</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6"/>
        </w:rPr>
        <w:t>1 </w:t>
      </w:r>
      <w:r>
        <w:rPr>
          <w:sz w:val="20"/>
          <w:szCs w:val="20"/>
          <w:spacing w:val="6"/>
        </w:rPr>
        <w:t>给出了本标准与</w:t>
      </w:r>
      <w:r>
        <w:rPr>
          <w:sz w:val="20"/>
          <w:szCs w:val="20"/>
          <w:spacing w:val="-37"/>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6"/>
        </w:rPr>
        <w:t>/T 28001</w:t>
      </w:r>
      <w:r>
        <w:rPr>
          <w:sz w:val="20"/>
          <w:szCs w:val="20"/>
          <w:spacing w:val="6"/>
        </w:rPr>
        <w:t>—</w:t>
      </w:r>
      <w:r>
        <w:rPr>
          <w:rFonts w:ascii="Times New Roman" w:hAnsi="Times New Roman" w:eastAsia="Times New Roman" w:cs="Times New Roman"/>
          <w:sz w:val="20"/>
          <w:szCs w:val="20"/>
          <w:spacing w:val="6"/>
        </w:rPr>
        <w:t>2011 </w:t>
      </w:r>
      <w:r>
        <w:rPr>
          <w:sz w:val="20"/>
          <w:szCs w:val="20"/>
          <w:spacing w:val="6"/>
        </w:rPr>
        <w:t>之间的对应情况，表</w:t>
      </w:r>
      <w:r>
        <w:rPr>
          <w:sz w:val="20"/>
          <w:szCs w:val="20"/>
          <w:spacing w:val="-50"/>
        </w:rPr>
        <w:t xml:space="preserve"> </w:t>
      </w:r>
      <w:r>
        <w:rPr>
          <w:rFonts w:ascii="Times New Roman" w:hAnsi="Times New Roman" w:eastAsia="Times New Roman" w:cs="Times New Roman"/>
          <w:sz w:val="20"/>
          <w:szCs w:val="20"/>
        </w:rPr>
        <w:t>NA</w:t>
      </w:r>
      <w:r>
        <w:rPr>
          <w:rFonts w:ascii="Times New Roman" w:hAnsi="Times New Roman" w:eastAsia="Times New Roman" w:cs="Times New Roman"/>
          <w:sz w:val="20"/>
          <w:szCs w:val="20"/>
          <w:spacing w:val="6"/>
        </w:rPr>
        <w:t>.2 </w:t>
      </w:r>
      <w:r>
        <w:rPr>
          <w:sz w:val="20"/>
          <w:szCs w:val="20"/>
          <w:spacing w:val="6"/>
        </w:rPr>
        <w:t>给出了</w:t>
      </w:r>
      <w:r>
        <w:rPr>
          <w:sz w:val="20"/>
          <w:szCs w:val="20"/>
          <w:spacing w:val="-38"/>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6"/>
        </w:rPr>
        <w:t>/T 28001</w:t>
      </w:r>
      <w:r>
        <w:rPr>
          <w:sz w:val="20"/>
          <w:szCs w:val="20"/>
          <w:spacing w:val="6"/>
        </w:rPr>
        <w:t>—</w:t>
      </w:r>
      <w:r>
        <w:rPr>
          <w:rFonts w:ascii="Times New Roman" w:hAnsi="Times New Roman" w:eastAsia="Times New Roman" w:cs="Times New Roman"/>
          <w:sz w:val="20"/>
          <w:szCs w:val="20"/>
          <w:spacing w:val="6"/>
        </w:rPr>
        <w:t>2011</w:t>
      </w:r>
      <w:r>
        <w:rPr>
          <w:rFonts w:ascii="Times New Roman" w:hAnsi="Times New Roman" w:eastAsia="Times New Roman" w:cs="Times New Roman"/>
          <w:sz w:val="20"/>
          <w:szCs w:val="20"/>
        </w:rPr>
        <w:t xml:space="preserve"> </w:t>
      </w:r>
      <w:r>
        <w:rPr>
          <w:sz w:val="20"/>
          <w:szCs w:val="20"/>
          <w:spacing w:val="6"/>
        </w:rPr>
        <w:t>与本标准之间的对应情况。需注意的是，就同一议题而言，本标准与</w:t>
      </w:r>
      <w:r>
        <w:rPr>
          <w:sz w:val="20"/>
          <w:szCs w:val="20"/>
          <w:spacing w:val="-4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6"/>
        </w:rPr>
        <w:t>/T 28001</w:t>
      </w:r>
      <w:r>
        <w:rPr>
          <w:sz w:val="20"/>
          <w:szCs w:val="20"/>
          <w:spacing w:val="6"/>
        </w:rPr>
        <w:t>—</w:t>
      </w:r>
      <w:r>
        <w:rPr>
          <w:rFonts w:ascii="Times New Roman" w:hAnsi="Times New Roman" w:eastAsia="Times New Roman" w:cs="Times New Roman"/>
          <w:sz w:val="20"/>
          <w:szCs w:val="20"/>
          <w:spacing w:val="6"/>
        </w:rPr>
        <w:t>2011</w:t>
      </w:r>
      <w:r>
        <w:rPr>
          <w:rFonts w:ascii="Times New Roman" w:hAnsi="Times New Roman" w:eastAsia="Times New Roman" w:cs="Times New Roman"/>
          <w:sz w:val="20"/>
          <w:szCs w:val="20"/>
          <w:spacing w:val="24"/>
          <w:w w:val="101"/>
        </w:rPr>
        <w:t xml:space="preserve"> </w:t>
      </w:r>
      <w:r>
        <w:rPr>
          <w:sz w:val="20"/>
          <w:szCs w:val="20"/>
          <w:spacing w:val="6"/>
        </w:rPr>
        <w:t>的</w:t>
      </w:r>
      <w:r>
        <w:rPr>
          <w:sz w:val="20"/>
          <w:szCs w:val="20"/>
          <w:spacing w:val="5"/>
        </w:rPr>
        <w:t>要求之间可</w:t>
      </w:r>
      <w:r>
        <w:rPr>
          <w:sz w:val="20"/>
          <w:szCs w:val="20"/>
        </w:rPr>
        <w:t xml:space="preserve"> </w:t>
      </w:r>
      <w:bookmarkStart w:name="bookmark62" w:id="75"/>
      <w:bookmarkEnd w:id="75"/>
      <w:r>
        <w:rPr>
          <w:sz w:val="20"/>
          <w:szCs w:val="20"/>
          <w:spacing w:val="7"/>
        </w:rPr>
        <w:t>能并非完全对应，表</w:t>
      </w:r>
      <w:r>
        <w:rPr>
          <w:sz w:val="20"/>
          <w:szCs w:val="20"/>
          <w:spacing w:val="-43"/>
        </w:rPr>
        <w:t xml:space="preserve"> </w:t>
      </w:r>
      <w:r>
        <w:rPr>
          <w:rFonts w:ascii="Times New Roman" w:hAnsi="Times New Roman" w:eastAsia="Times New Roman" w:cs="Times New Roman"/>
          <w:sz w:val="20"/>
          <w:szCs w:val="20"/>
        </w:rPr>
        <w:t>NA</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7"/>
        </w:rPr>
        <w:t>1 </w:t>
      </w:r>
      <w:r>
        <w:rPr>
          <w:sz w:val="20"/>
          <w:szCs w:val="20"/>
          <w:spacing w:val="7"/>
        </w:rPr>
        <w:t>和表</w:t>
      </w:r>
      <w:r>
        <w:rPr>
          <w:sz w:val="20"/>
          <w:szCs w:val="20"/>
          <w:spacing w:val="-47"/>
        </w:rPr>
        <w:t xml:space="preserve"> </w:t>
      </w:r>
      <w:r>
        <w:rPr>
          <w:rFonts w:ascii="Times New Roman" w:hAnsi="Times New Roman" w:eastAsia="Times New Roman" w:cs="Times New Roman"/>
          <w:sz w:val="20"/>
          <w:szCs w:val="20"/>
        </w:rPr>
        <w:t>NA</w:t>
      </w:r>
      <w:r>
        <w:rPr>
          <w:rFonts w:ascii="Times New Roman" w:hAnsi="Times New Roman" w:eastAsia="Times New Roman" w:cs="Times New Roman"/>
          <w:sz w:val="20"/>
          <w:szCs w:val="20"/>
          <w:spacing w:val="7"/>
        </w:rPr>
        <w:t>.2</w:t>
      </w:r>
      <w:r>
        <w:rPr>
          <w:rFonts w:ascii="Times New Roman" w:hAnsi="Times New Roman" w:eastAsia="Times New Roman" w:cs="Times New Roman"/>
          <w:sz w:val="20"/>
          <w:szCs w:val="20"/>
          <w:spacing w:val="32"/>
        </w:rPr>
        <w:t xml:space="preserve"> </w:t>
      </w:r>
      <w:r>
        <w:rPr>
          <w:sz w:val="20"/>
          <w:szCs w:val="20"/>
          <w:spacing w:val="7"/>
        </w:rPr>
        <w:t>中仅给出了最接近的对应章条。</w:t>
      </w:r>
    </w:p>
    <w:p>
      <w:pPr>
        <w:ind w:left="2306"/>
        <w:spacing w:line="230" w:lineRule="auto"/>
        <w:outlineLvl w:val="0"/>
        <w:rPr>
          <w:rFonts w:ascii="SimHei" w:hAnsi="SimHei" w:eastAsia="SimHei" w:cs="SimHei"/>
          <w:sz w:val="20"/>
          <w:szCs w:val="20"/>
        </w:rPr>
      </w:pPr>
      <w:bookmarkStart w:name="bookmark76" w:id="76"/>
      <w:bookmarkEnd w:id="76"/>
      <w:r>
        <w:rPr>
          <w:rFonts w:ascii="SimHei" w:hAnsi="SimHei" w:eastAsia="SimHei" w:cs="SimHei"/>
          <w:sz w:val="20"/>
          <w:szCs w:val="20"/>
          <w:spacing w:val="6"/>
        </w:rPr>
        <w:t>表</w:t>
      </w:r>
      <w:r>
        <w:rPr>
          <w:rFonts w:ascii="SimHei" w:hAnsi="SimHei" w:eastAsia="SimHei" w:cs="SimHei"/>
          <w:sz w:val="20"/>
          <w:szCs w:val="20"/>
          <w:spacing w:val="66"/>
        </w:rPr>
        <w:t xml:space="preserve"> </w:t>
      </w:r>
      <w:r>
        <w:rPr>
          <w:rFonts w:ascii="SimHei" w:hAnsi="SimHei" w:eastAsia="SimHei" w:cs="SimHei"/>
          <w:sz w:val="20"/>
          <w:szCs w:val="20"/>
        </w:rPr>
        <w:t>NA</w:t>
      </w:r>
      <w:r>
        <w:rPr>
          <w:rFonts w:ascii="SimHei" w:hAnsi="SimHei" w:eastAsia="SimHei" w:cs="SimHei"/>
          <w:sz w:val="20"/>
          <w:szCs w:val="20"/>
          <w:spacing w:val="6"/>
        </w:rPr>
        <w:t>.1</w:t>
      </w:r>
      <w:r>
        <w:rPr>
          <w:rFonts w:ascii="SimHei" w:hAnsi="SimHei" w:eastAsia="SimHei" w:cs="SimHei"/>
          <w:sz w:val="20"/>
          <w:szCs w:val="20"/>
          <w:spacing w:val="6"/>
        </w:rPr>
        <w:t xml:space="preserve"> </w:t>
      </w:r>
      <w:r>
        <w:rPr>
          <w:rFonts w:ascii="SimHei" w:hAnsi="SimHei" w:eastAsia="SimHei" w:cs="SimHei"/>
          <w:sz w:val="20"/>
          <w:szCs w:val="20"/>
          <w:spacing w:val="6"/>
        </w:rPr>
        <w:t>本标准与</w:t>
      </w:r>
      <w:r>
        <w:rPr>
          <w:rFonts w:ascii="SimHei" w:hAnsi="SimHei" w:eastAsia="SimHei" w:cs="SimHei"/>
          <w:sz w:val="20"/>
          <w:szCs w:val="20"/>
          <w:spacing w:val="-37"/>
        </w:rPr>
        <w:t xml:space="preserve"> </w:t>
      </w:r>
      <w:r>
        <w:rPr>
          <w:rFonts w:ascii="SimHei" w:hAnsi="SimHei" w:eastAsia="SimHei" w:cs="SimHei"/>
          <w:sz w:val="20"/>
          <w:szCs w:val="20"/>
        </w:rPr>
        <w:t>GB</w:t>
      </w:r>
      <w:r>
        <w:rPr>
          <w:rFonts w:ascii="SimHei" w:hAnsi="SimHei" w:eastAsia="SimHei" w:cs="SimHei"/>
          <w:sz w:val="20"/>
          <w:szCs w:val="20"/>
          <w:spacing w:val="6"/>
        </w:rPr>
        <w:t>/T</w:t>
      </w:r>
      <w:r>
        <w:rPr>
          <w:rFonts w:ascii="SimHei" w:hAnsi="SimHei" w:eastAsia="SimHei" w:cs="SimHei"/>
          <w:sz w:val="20"/>
          <w:szCs w:val="20"/>
          <w:spacing w:val="6"/>
        </w:rPr>
        <w:t xml:space="preserve"> </w:t>
      </w:r>
      <w:r>
        <w:rPr>
          <w:rFonts w:ascii="SimHei" w:hAnsi="SimHei" w:eastAsia="SimHei" w:cs="SimHei"/>
          <w:sz w:val="20"/>
          <w:szCs w:val="20"/>
          <w:spacing w:val="6"/>
        </w:rPr>
        <w:t>28001-2011</w:t>
      </w:r>
      <w:r>
        <w:rPr>
          <w:rFonts w:ascii="SimHei" w:hAnsi="SimHei" w:eastAsia="SimHei" w:cs="SimHei"/>
          <w:sz w:val="20"/>
          <w:szCs w:val="20"/>
          <w:spacing w:val="-35"/>
        </w:rPr>
        <w:t xml:space="preserve"> </w:t>
      </w:r>
      <w:r>
        <w:rPr>
          <w:rFonts w:ascii="SimHei" w:hAnsi="SimHei" w:eastAsia="SimHei" w:cs="SimHei"/>
          <w:sz w:val="20"/>
          <w:szCs w:val="20"/>
          <w:spacing w:val="6"/>
        </w:rPr>
        <w:t>之间的对应情况</w:t>
      </w:r>
    </w:p>
    <w:p>
      <w:pPr>
        <w:spacing w:line="117" w:lineRule="auto"/>
        <w:rPr>
          <w:rFonts w:ascii="Arial"/>
          <w:sz w:val="2"/>
        </w:rPr>
      </w:pPr>
      <w:r>
        <w:rPr>
          <w:rFonts w:ascii="Arial"/>
          <w:sz w:val="2"/>
        </w:rPr>
      </w:r>
    </w:p>
    <w:tbl>
      <w:tblPr>
        <w:tblStyle w:val="TableNormal"/>
        <w:tblW w:w="960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687"/>
        <w:gridCol w:w="1134"/>
        <w:gridCol w:w="1134"/>
        <w:gridCol w:w="3654"/>
      </w:tblGrid>
      <w:tr>
        <w:trPr>
          <w:trHeight w:val="321" w:hRule="atLeast"/>
        </w:trPr>
        <w:tc>
          <w:tcPr>
            <w:tcW w:w="4821" w:type="dxa"/>
            <w:vAlign w:val="top"/>
            <w:gridSpan w:val="2"/>
          </w:tcPr>
          <w:p>
            <w:pPr>
              <w:pStyle w:val="TableText"/>
              <w:ind w:left="1577"/>
              <w:spacing w:before="88" w:line="189" w:lineRule="auto"/>
              <w:rPr>
                <w:rFonts w:ascii="Times New Roman" w:hAnsi="Times New Roman" w:eastAsia="Times New Roman" w:cs="Times New Roman"/>
              </w:rPr>
            </w:pPr>
            <w:r>
              <w:rPr>
                <w:rFonts w:ascii="Times New Roman" w:hAnsi="Times New Roman" w:eastAsia="Times New Roman" w:cs="Times New Roman"/>
              </w:rPr>
              <w:t>GB</w:t>
            </w:r>
            <w:r>
              <w:rPr>
                <w:rFonts w:ascii="Times New Roman" w:hAnsi="Times New Roman" w:eastAsia="Times New Roman" w:cs="Times New Roman"/>
                <w:spacing w:val="5"/>
              </w:rPr>
              <w:t>/T 45001</w:t>
            </w:r>
            <w:r>
              <w:rPr>
                <w:spacing w:val="5"/>
              </w:rPr>
              <w:t>—</w:t>
            </w:r>
            <w:r>
              <w:rPr>
                <w:rFonts w:ascii="Times New Roman" w:hAnsi="Times New Roman" w:eastAsia="Times New Roman" w:cs="Times New Roman"/>
                <w:spacing w:val="5"/>
              </w:rPr>
              <w:t>2020</w:t>
            </w:r>
          </w:p>
        </w:tc>
        <w:tc>
          <w:tcPr>
            <w:tcW w:w="4788" w:type="dxa"/>
            <w:vAlign w:val="top"/>
            <w:gridSpan w:val="2"/>
          </w:tcPr>
          <w:p>
            <w:pPr>
              <w:ind w:left="1560"/>
              <w:spacing w:before="8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28001—2011</w:t>
            </w:r>
          </w:p>
        </w:tc>
      </w:tr>
      <w:tr>
        <w:trPr>
          <w:trHeight w:val="317" w:hRule="atLeast"/>
        </w:trPr>
        <w:tc>
          <w:tcPr>
            <w:tcW w:w="3687" w:type="dxa"/>
            <w:vAlign w:val="top"/>
          </w:tcPr>
          <w:p>
            <w:pPr>
              <w:pStyle w:val="TableText"/>
              <w:ind w:left="1436"/>
              <w:spacing w:before="51" w:line="227" w:lineRule="auto"/>
              <w:rPr/>
            </w:pPr>
            <w:r>
              <w:rPr>
                <w:spacing w:val="5"/>
              </w:rPr>
              <w:t>章条标题</w:t>
            </w:r>
          </w:p>
        </w:tc>
        <w:tc>
          <w:tcPr>
            <w:tcW w:w="1134" w:type="dxa"/>
            <w:vAlign w:val="top"/>
          </w:tcPr>
          <w:p>
            <w:pPr>
              <w:pStyle w:val="TableText"/>
              <w:ind w:left="264"/>
              <w:spacing w:before="51" w:line="227" w:lineRule="auto"/>
              <w:rPr/>
            </w:pPr>
            <w:r>
              <w:rPr>
                <w:spacing w:val="4"/>
              </w:rPr>
              <w:t>章条号</w:t>
            </w:r>
          </w:p>
        </w:tc>
        <w:tc>
          <w:tcPr>
            <w:tcW w:w="1134" w:type="dxa"/>
            <w:vAlign w:val="top"/>
          </w:tcPr>
          <w:p>
            <w:pPr>
              <w:pStyle w:val="TableText"/>
              <w:ind w:left="265"/>
              <w:spacing w:before="51" w:line="227" w:lineRule="auto"/>
              <w:rPr/>
            </w:pPr>
            <w:r>
              <w:rPr>
                <w:spacing w:val="4"/>
              </w:rPr>
              <w:t>章条号</w:t>
            </w:r>
          </w:p>
        </w:tc>
        <w:tc>
          <w:tcPr>
            <w:tcW w:w="3654" w:type="dxa"/>
            <w:vAlign w:val="top"/>
          </w:tcPr>
          <w:p>
            <w:pPr>
              <w:pStyle w:val="TableText"/>
              <w:ind w:left="1419"/>
              <w:spacing w:before="51" w:line="227" w:lineRule="auto"/>
              <w:rPr/>
            </w:pPr>
            <w:r>
              <w:rPr>
                <w:spacing w:val="5"/>
              </w:rPr>
              <w:t>章条标题</w:t>
            </w:r>
          </w:p>
        </w:tc>
      </w:tr>
      <w:tr>
        <w:trPr>
          <w:trHeight w:val="317" w:hRule="atLeast"/>
        </w:trPr>
        <w:tc>
          <w:tcPr>
            <w:tcW w:w="3687" w:type="dxa"/>
            <w:vAlign w:val="top"/>
          </w:tcPr>
          <w:p>
            <w:pPr>
              <w:pStyle w:val="TableText"/>
              <w:ind w:left="119"/>
              <w:spacing w:before="51" w:line="229" w:lineRule="auto"/>
              <w:rPr/>
            </w:pPr>
            <w:r>
              <w:rPr>
                <w:spacing w:val="3"/>
              </w:rPr>
              <w:t>前言</w:t>
            </w:r>
          </w:p>
        </w:tc>
        <w:tc>
          <w:tcPr>
            <w:tcW w:w="1134" w:type="dxa"/>
            <w:vAlign w:val="top"/>
          </w:tcPr>
          <w:p>
            <w:pPr>
              <w:pStyle w:val="TableText"/>
              <w:ind w:left="361"/>
              <w:spacing w:before="149" w:line="136" w:lineRule="exact"/>
              <w:rPr/>
            </w:pPr>
            <w:r>
              <w:rPr>
                <w:spacing w:val="5"/>
                <w:position w:val="-3"/>
              </w:rPr>
              <w:t>——</w:t>
            </w:r>
          </w:p>
        </w:tc>
        <w:tc>
          <w:tcPr>
            <w:tcW w:w="1134" w:type="dxa"/>
            <w:vAlign w:val="top"/>
          </w:tcPr>
          <w:p>
            <w:pPr>
              <w:pStyle w:val="TableText"/>
              <w:ind w:left="360"/>
              <w:spacing w:before="149" w:line="136" w:lineRule="exact"/>
              <w:rPr/>
            </w:pPr>
            <w:r>
              <w:rPr>
                <w:spacing w:val="5"/>
                <w:position w:val="-3"/>
              </w:rPr>
              <w:t>——</w:t>
            </w:r>
          </w:p>
        </w:tc>
        <w:tc>
          <w:tcPr>
            <w:tcW w:w="3654" w:type="dxa"/>
            <w:vAlign w:val="top"/>
          </w:tcPr>
          <w:p>
            <w:pPr>
              <w:pStyle w:val="TableText"/>
              <w:ind w:left="119"/>
              <w:spacing w:before="51" w:line="229" w:lineRule="auto"/>
              <w:rPr/>
            </w:pPr>
            <w:r>
              <w:rPr>
                <w:spacing w:val="3"/>
              </w:rPr>
              <w:t>前言</w:t>
            </w:r>
          </w:p>
        </w:tc>
      </w:tr>
      <w:tr>
        <w:trPr>
          <w:trHeight w:val="317" w:hRule="atLeast"/>
        </w:trPr>
        <w:tc>
          <w:tcPr>
            <w:tcW w:w="3687" w:type="dxa"/>
            <w:vAlign w:val="top"/>
          </w:tcPr>
          <w:p>
            <w:pPr>
              <w:pStyle w:val="TableText"/>
              <w:ind w:left="131"/>
              <w:spacing w:before="53" w:line="229" w:lineRule="auto"/>
              <w:rPr/>
            </w:pPr>
            <w:r>
              <w:rPr>
                <w:spacing w:val="-3"/>
              </w:rPr>
              <w:t>引言</w:t>
            </w:r>
          </w:p>
        </w:tc>
        <w:tc>
          <w:tcPr>
            <w:tcW w:w="1134" w:type="dxa"/>
            <w:vAlign w:val="top"/>
          </w:tcPr>
          <w:p>
            <w:pPr>
              <w:pStyle w:val="TableText"/>
              <w:ind w:left="361"/>
              <w:spacing w:before="151" w:line="136" w:lineRule="exact"/>
              <w:rPr/>
            </w:pPr>
            <w:r>
              <w:rPr>
                <w:spacing w:val="5"/>
                <w:position w:val="-3"/>
              </w:rPr>
              <w:t>——</w:t>
            </w:r>
          </w:p>
        </w:tc>
        <w:tc>
          <w:tcPr>
            <w:tcW w:w="1134" w:type="dxa"/>
            <w:vAlign w:val="top"/>
          </w:tcPr>
          <w:p>
            <w:pPr>
              <w:pStyle w:val="TableText"/>
              <w:ind w:left="360"/>
              <w:spacing w:before="151" w:line="136" w:lineRule="exact"/>
              <w:rPr/>
            </w:pPr>
            <w:r>
              <w:rPr>
                <w:spacing w:val="5"/>
                <w:position w:val="-3"/>
              </w:rPr>
              <w:t>——</w:t>
            </w:r>
          </w:p>
        </w:tc>
        <w:tc>
          <w:tcPr>
            <w:tcW w:w="3654" w:type="dxa"/>
            <w:vAlign w:val="top"/>
          </w:tcPr>
          <w:p>
            <w:pPr>
              <w:pStyle w:val="TableText"/>
              <w:ind w:left="131"/>
              <w:spacing w:before="53" w:line="229" w:lineRule="auto"/>
              <w:rPr/>
            </w:pPr>
            <w:r>
              <w:rPr>
                <w:spacing w:val="-3"/>
              </w:rPr>
              <w:t>引言</w:t>
            </w:r>
          </w:p>
        </w:tc>
      </w:tr>
      <w:tr>
        <w:trPr>
          <w:trHeight w:val="317" w:hRule="atLeast"/>
        </w:trPr>
        <w:tc>
          <w:tcPr>
            <w:tcW w:w="3687" w:type="dxa"/>
            <w:vAlign w:val="top"/>
          </w:tcPr>
          <w:p>
            <w:pPr>
              <w:pStyle w:val="TableText"/>
              <w:ind w:left="121"/>
              <w:spacing w:before="53" w:line="228" w:lineRule="auto"/>
              <w:rPr/>
            </w:pPr>
            <w:r>
              <w:rPr>
                <w:spacing w:val="2"/>
              </w:rPr>
              <w:t>范围</w:t>
            </w:r>
          </w:p>
        </w:tc>
        <w:tc>
          <w:tcPr>
            <w:tcW w:w="1134" w:type="dxa"/>
            <w:vAlign w:val="top"/>
          </w:tcPr>
          <w:p>
            <w:pPr>
              <w:ind w:left="129"/>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34" w:type="dxa"/>
            <w:vAlign w:val="top"/>
          </w:tcPr>
          <w:p>
            <w:pPr>
              <w:ind w:left="130"/>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654" w:type="dxa"/>
            <w:vAlign w:val="top"/>
          </w:tcPr>
          <w:p>
            <w:pPr>
              <w:pStyle w:val="TableText"/>
              <w:ind w:left="120"/>
              <w:spacing w:before="53" w:line="228" w:lineRule="auto"/>
              <w:rPr/>
            </w:pPr>
            <w:r>
              <w:rPr>
                <w:spacing w:val="2"/>
              </w:rPr>
              <w:t>范围</w:t>
            </w:r>
          </w:p>
        </w:tc>
      </w:tr>
      <w:tr>
        <w:trPr>
          <w:trHeight w:val="317" w:hRule="atLeast"/>
        </w:trPr>
        <w:tc>
          <w:tcPr>
            <w:tcW w:w="3687" w:type="dxa"/>
            <w:vAlign w:val="top"/>
          </w:tcPr>
          <w:p>
            <w:pPr>
              <w:pStyle w:val="TableText"/>
              <w:ind w:left="117"/>
              <w:spacing w:before="52" w:line="228" w:lineRule="auto"/>
              <w:rPr/>
            </w:pPr>
            <w:r>
              <w:rPr>
                <w:spacing w:val="8"/>
              </w:rPr>
              <w:t>规范性引用文件</w:t>
            </w:r>
          </w:p>
        </w:tc>
        <w:tc>
          <w:tcPr>
            <w:tcW w:w="1134" w:type="dxa"/>
            <w:vAlign w:val="top"/>
          </w:tcPr>
          <w:p>
            <w:pPr>
              <w:ind w:left="109"/>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4" w:type="dxa"/>
            <w:vAlign w:val="top"/>
          </w:tcPr>
          <w:p>
            <w:pPr>
              <w:ind w:left="110"/>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654" w:type="dxa"/>
            <w:vAlign w:val="top"/>
          </w:tcPr>
          <w:p>
            <w:pPr>
              <w:pStyle w:val="TableText"/>
              <w:ind w:left="116"/>
              <w:spacing w:before="52" w:line="228" w:lineRule="auto"/>
              <w:rPr/>
            </w:pPr>
            <w:r>
              <w:rPr>
                <w:spacing w:val="8"/>
              </w:rPr>
              <w:t>规范性引用文件</w:t>
            </w:r>
          </w:p>
        </w:tc>
      </w:tr>
      <w:tr>
        <w:trPr>
          <w:trHeight w:val="317" w:hRule="atLeast"/>
        </w:trPr>
        <w:tc>
          <w:tcPr>
            <w:tcW w:w="3687" w:type="dxa"/>
            <w:vAlign w:val="top"/>
          </w:tcPr>
          <w:p>
            <w:pPr>
              <w:pStyle w:val="TableText"/>
              <w:ind w:left="118"/>
              <w:spacing w:before="51" w:line="228" w:lineRule="auto"/>
              <w:rPr/>
            </w:pPr>
            <w:r>
              <w:rPr>
                <w:spacing w:val="7"/>
              </w:rPr>
              <w:t>术语和定义</w:t>
            </w:r>
          </w:p>
        </w:tc>
        <w:tc>
          <w:tcPr>
            <w:tcW w:w="1134" w:type="dxa"/>
            <w:vAlign w:val="top"/>
          </w:tcPr>
          <w:p>
            <w:pPr>
              <w:ind w:left="113"/>
              <w:spacing w:before="8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34" w:type="dxa"/>
            <w:vAlign w:val="top"/>
          </w:tcPr>
          <w:p>
            <w:pPr>
              <w:ind w:left="114"/>
              <w:spacing w:before="8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654" w:type="dxa"/>
            <w:vAlign w:val="top"/>
          </w:tcPr>
          <w:p>
            <w:pPr>
              <w:pStyle w:val="TableText"/>
              <w:ind w:left="117"/>
              <w:spacing w:before="51" w:line="228" w:lineRule="auto"/>
              <w:rPr/>
            </w:pPr>
            <w:r>
              <w:rPr>
                <w:spacing w:val="7"/>
              </w:rPr>
              <w:t>术语和定义</w:t>
            </w:r>
          </w:p>
        </w:tc>
      </w:tr>
      <w:tr>
        <w:trPr>
          <w:trHeight w:val="589" w:hRule="atLeast"/>
        </w:trPr>
        <w:tc>
          <w:tcPr>
            <w:tcW w:w="3687" w:type="dxa"/>
            <w:vAlign w:val="top"/>
          </w:tcPr>
          <w:p>
            <w:pPr>
              <w:pStyle w:val="TableText"/>
              <w:ind w:left="118"/>
              <w:spacing w:before="188" w:line="228" w:lineRule="auto"/>
              <w:rPr/>
            </w:pPr>
            <w:r>
              <w:rPr>
                <w:spacing w:val="8"/>
              </w:rPr>
              <w:t>组织所处的环境（仅标题）</w:t>
            </w:r>
          </w:p>
        </w:tc>
        <w:tc>
          <w:tcPr>
            <w:tcW w:w="1134" w:type="dxa"/>
            <w:vAlign w:val="top"/>
          </w:tcPr>
          <w:p>
            <w:pPr>
              <w:ind w:left="108"/>
              <w:spacing w:before="2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134" w:type="dxa"/>
            <w:vAlign w:val="top"/>
            <w:vMerge w:val="restart"/>
            <w:tcBorders>
              <w:bottom w:val="nil"/>
            </w:tcBorders>
          </w:tcPr>
          <w:p>
            <w:pPr>
              <w:spacing w:line="274" w:lineRule="auto"/>
              <w:rPr>
                <w:rFonts w:ascii="Arial"/>
                <w:sz w:val="21"/>
              </w:rPr>
            </w:pPr>
            <w:r/>
          </w:p>
          <w:p>
            <w:pPr>
              <w:spacing w:line="275" w:lineRule="auto"/>
              <w:rPr>
                <w:rFonts w:ascii="Arial"/>
                <w:sz w:val="21"/>
              </w:rPr>
            </w:pPr>
            <w:r/>
          </w:p>
          <w:p>
            <w:pPr>
              <w:pStyle w:val="TableText"/>
              <w:ind w:left="360"/>
              <w:spacing w:before="65" w:line="136" w:lineRule="exact"/>
              <w:rPr/>
            </w:pPr>
            <w:r>
              <w:rPr>
                <w:spacing w:val="5"/>
                <w:position w:val="-3"/>
              </w:rPr>
              <w:t>——</w:t>
            </w:r>
          </w:p>
        </w:tc>
        <w:tc>
          <w:tcPr>
            <w:tcW w:w="3654" w:type="dxa"/>
            <w:vAlign w:val="top"/>
            <w:vMerge w:val="restart"/>
            <w:tcBorders>
              <w:bottom w:val="nil"/>
            </w:tcBorders>
          </w:tcPr>
          <w:p>
            <w:pPr>
              <w:pStyle w:val="TableText"/>
              <w:ind w:left="116"/>
              <w:spacing w:before="52" w:line="228" w:lineRule="auto"/>
              <w:rPr/>
            </w:pPr>
            <w:r>
              <w:rPr>
                <w:spacing w:val="5"/>
              </w:rPr>
              <w:t>新要求</w:t>
            </w:r>
          </w:p>
          <w:p>
            <w:pPr>
              <w:pStyle w:val="TableText"/>
              <w:ind w:left="115" w:right="96" w:firstLine="10"/>
              <w:spacing w:before="65" w:line="270" w:lineRule="auto"/>
              <w:rPr/>
            </w:pPr>
            <w:r>
              <w:rPr>
                <w:spacing w:val="10"/>
              </w:rPr>
              <w:t>（也参见</w:t>
            </w:r>
            <w:r>
              <w:rPr>
                <w:spacing w:val="-25"/>
              </w:rPr>
              <w:t xml:space="preserve"> </w:t>
            </w:r>
            <w:r>
              <w:rPr>
                <w:rFonts w:ascii="Times New Roman" w:hAnsi="Times New Roman" w:eastAsia="Times New Roman" w:cs="Times New Roman"/>
                <w:spacing w:val="10"/>
              </w:rPr>
              <w:t>4.6  </w:t>
            </w:r>
            <w:r>
              <w:rPr>
                <w:spacing w:val="10"/>
              </w:rPr>
              <w:t>管理评审中的“——客</w:t>
            </w:r>
            <w:r>
              <w:rPr/>
              <w:t xml:space="preserve"> </w:t>
            </w:r>
            <w:r>
              <w:rPr>
                <w:spacing w:val="14"/>
              </w:rPr>
              <w:t>观环境的变化，包括与职业健康安全</w:t>
            </w:r>
            <w:r>
              <w:rPr>
                <w:spacing w:val="1"/>
              </w:rPr>
              <w:t xml:space="preserve"> </w:t>
            </w:r>
            <w:r>
              <w:rPr/>
              <w:t>有关的法律法规和其他要求的发展</w:t>
            </w:r>
            <w:r>
              <w:rPr>
                <w:spacing w:val="-65"/>
              </w:rPr>
              <w:t xml:space="preserve"> </w:t>
            </w:r>
            <w:r>
              <w:rPr/>
              <w:t>”）</w:t>
            </w:r>
          </w:p>
        </w:tc>
      </w:tr>
      <w:tr>
        <w:trPr>
          <w:trHeight w:val="658" w:hRule="atLeast"/>
        </w:trPr>
        <w:tc>
          <w:tcPr>
            <w:tcW w:w="3687" w:type="dxa"/>
            <w:vAlign w:val="top"/>
          </w:tcPr>
          <w:p>
            <w:pPr>
              <w:pStyle w:val="TableText"/>
              <w:ind w:left="118"/>
              <w:spacing w:before="223" w:line="228" w:lineRule="auto"/>
              <w:rPr/>
            </w:pPr>
            <w:r>
              <w:rPr>
                <w:spacing w:val="8"/>
              </w:rPr>
              <w:t>理解组织及其所处的环境</w:t>
            </w:r>
          </w:p>
        </w:tc>
        <w:tc>
          <w:tcPr>
            <w:tcW w:w="1134" w:type="dxa"/>
            <w:vAlign w:val="top"/>
          </w:tcPr>
          <w:p>
            <w:pPr>
              <w:ind w:left="108"/>
              <w:spacing w:before="2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1"/>
              </w:rPr>
              <w:t>1</w:t>
            </w:r>
          </w:p>
        </w:tc>
        <w:tc>
          <w:tcPr>
            <w:tcW w:w="1134" w:type="dxa"/>
            <w:vAlign w:val="top"/>
            <w:vMerge w:val="continue"/>
            <w:tcBorders>
              <w:top w:val="nil"/>
            </w:tcBorders>
          </w:tcPr>
          <w:p>
            <w:pPr>
              <w:rPr>
                <w:rFonts w:ascii="Arial"/>
                <w:sz w:val="21"/>
              </w:rPr>
            </w:pPr>
            <w:r/>
          </w:p>
        </w:tc>
        <w:tc>
          <w:tcPr>
            <w:tcW w:w="3654" w:type="dxa"/>
            <w:vAlign w:val="top"/>
            <w:vMerge w:val="continue"/>
            <w:tcBorders>
              <w:top w:val="nil"/>
            </w:tcBorders>
          </w:tcPr>
          <w:p>
            <w:pPr>
              <w:rPr>
                <w:rFonts w:ascii="Arial"/>
                <w:sz w:val="21"/>
              </w:rPr>
            </w:pPr>
            <w:r/>
          </w:p>
        </w:tc>
      </w:tr>
      <w:tr>
        <w:trPr>
          <w:trHeight w:val="1564" w:hRule="atLeast"/>
        </w:trPr>
        <w:tc>
          <w:tcPr>
            <w:tcW w:w="3687" w:type="dxa"/>
            <w:vAlign w:val="top"/>
          </w:tcPr>
          <w:p>
            <w:pPr>
              <w:spacing w:line="451" w:lineRule="auto"/>
              <w:rPr>
                <w:rFonts w:ascii="Arial"/>
                <w:sz w:val="21"/>
              </w:rPr>
            </w:pPr>
            <w:r/>
          </w:p>
          <w:p>
            <w:pPr>
              <w:pStyle w:val="TableText"/>
              <w:ind w:left="118" w:right="108"/>
              <w:spacing w:before="65" w:line="290" w:lineRule="auto"/>
              <w:rPr/>
            </w:pPr>
            <w:r>
              <w:rPr>
                <w:spacing w:val="15"/>
              </w:rPr>
              <w:t>理解工作人员和其他相关方的需求和</w:t>
            </w:r>
            <w:r>
              <w:rPr>
                <w:spacing w:val="14"/>
              </w:rPr>
              <w:t xml:space="preserve"> </w:t>
            </w:r>
            <w:r>
              <w:rPr>
                <w:spacing w:val="3"/>
              </w:rPr>
              <w:t>期望</w:t>
            </w:r>
          </w:p>
        </w:tc>
        <w:tc>
          <w:tcPr>
            <w:tcW w:w="1134" w:type="dxa"/>
            <w:vAlign w:val="top"/>
          </w:tcPr>
          <w:p>
            <w:pPr>
              <w:spacing w:line="325" w:lineRule="auto"/>
              <w:rPr>
                <w:rFonts w:ascii="Arial"/>
                <w:sz w:val="21"/>
              </w:rPr>
            </w:pPr>
            <w:r/>
          </w:p>
          <w:p>
            <w:pPr>
              <w:spacing w:line="325" w:lineRule="auto"/>
              <w:rPr>
                <w:rFonts w:ascii="Arial"/>
                <w:sz w:val="21"/>
              </w:rPr>
            </w:pPr>
            <w:r/>
          </w:p>
          <w:p>
            <w:pPr>
              <w:ind w:left="108"/>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4.2</w:t>
            </w:r>
          </w:p>
        </w:tc>
        <w:tc>
          <w:tcPr>
            <w:tcW w:w="1134" w:type="dxa"/>
            <w:vAlign w:val="top"/>
          </w:tcPr>
          <w:p>
            <w:pPr>
              <w:spacing w:line="325" w:lineRule="auto"/>
              <w:rPr>
                <w:rFonts w:ascii="Arial"/>
                <w:sz w:val="21"/>
              </w:rPr>
            </w:pPr>
            <w:r/>
          </w:p>
          <w:p>
            <w:pPr>
              <w:spacing w:line="325" w:lineRule="auto"/>
              <w:rPr>
                <w:rFonts w:ascii="Arial"/>
                <w:sz w:val="21"/>
              </w:rPr>
            </w:pPr>
            <w:r/>
          </w:p>
          <w:p>
            <w:pPr>
              <w:ind w:left="10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4.4.3.2</w:t>
            </w:r>
          </w:p>
        </w:tc>
        <w:tc>
          <w:tcPr>
            <w:tcW w:w="3654" w:type="dxa"/>
            <w:vAlign w:val="top"/>
          </w:tcPr>
          <w:p>
            <w:pPr>
              <w:pStyle w:val="TableText"/>
              <w:ind w:left="117"/>
              <w:spacing w:before="51" w:line="228" w:lineRule="auto"/>
              <w:rPr/>
            </w:pPr>
            <w:r>
              <w:rPr>
                <w:spacing w:val="7"/>
              </w:rPr>
              <w:t>参与和协商（部分对应）</w:t>
            </w:r>
          </w:p>
          <w:p>
            <w:pPr>
              <w:pStyle w:val="TableText"/>
              <w:ind w:left="119" w:right="109" w:firstLine="2"/>
              <w:spacing w:before="65" w:line="288" w:lineRule="auto"/>
              <w:rPr/>
            </w:pPr>
            <w:r>
              <w:rPr>
                <w:spacing w:val="5"/>
              </w:rPr>
              <w:t>［也参见</w:t>
            </w:r>
            <w:r>
              <w:rPr>
                <w:spacing w:val="-34"/>
              </w:rPr>
              <w:t xml:space="preserve"> </w:t>
            </w:r>
            <w:r>
              <w:rPr>
                <w:rFonts w:ascii="Times New Roman" w:hAnsi="Times New Roman" w:eastAsia="Times New Roman" w:cs="Times New Roman"/>
                <w:spacing w:val="5"/>
              </w:rPr>
              <w:t>4.6  </w:t>
            </w:r>
            <w:r>
              <w:rPr>
                <w:spacing w:val="5"/>
              </w:rPr>
              <w:t>管理评审中的“—— 参</w:t>
            </w:r>
            <w:r>
              <w:rPr/>
              <w:t xml:space="preserve"> </w:t>
            </w:r>
            <w:r>
              <w:rPr>
                <w:spacing w:val="6"/>
              </w:rPr>
              <w:t>与和协商的结果（参见</w:t>
            </w:r>
            <w:r>
              <w:rPr>
                <w:spacing w:val="-43"/>
              </w:rPr>
              <w:t xml:space="preserve"> </w:t>
            </w:r>
            <w:r>
              <w:rPr>
                <w:rFonts w:ascii="Times New Roman" w:hAnsi="Times New Roman" w:eastAsia="Times New Roman" w:cs="Times New Roman"/>
                <w:spacing w:val="6"/>
              </w:rPr>
              <w:t>4.4.3</w:t>
            </w:r>
            <w:r>
              <w:rPr>
                <w:spacing w:val="-50"/>
              </w:rPr>
              <w:t>）；</w:t>
            </w:r>
          </w:p>
          <w:p>
            <w:pPr>
              <w:pStyle w:val="TableText"/>
              <w:ind w:left="124" w:right="109" w:hanging="10"/>
              <w:spacing w:line="261" w:lineRule="auto"/>
              <w:rPr/>
            </w:pPr>
            <w:r>
              <w:rPr>
                <w:spacing w:val="19"/>
              </w:rPr>
              <w:t>——</w:t>
            </w:r>
            <w:r>
              <w:rPr>
                <w:spacing w:val="39"/>
              </w:rPr>
              <w:t xml:space="preserve"> </w:t>
            </w:r>
            <w:r>
              <w:rPr>
                <w:spacing w:val="19"/>
              </w:rPr>
              <w:t>来自外部相关方的相关沟通信</w:t>
            </w:r>
            <w:r>
              <w:rPr/>
              <w:t xml:space="preserve"> </w:t>
            </w:r>
            <w:r>
              <w:rPr>
                <w:spacing w:val="-5"/>
              </w:rPr>
              <w:t>息，包括投诉；”]</w:t>
            </w:r>
          </w:p>
        </w:tc>
      </w:tr>
      <w:tr>
        <w:trPr>
          <w:trHeight w:val="317" w:hRule="atLeast"/>
        </w:trPr>
        <w:tc>
          <w:tcPr>
            <w:tcW w:w="3687" w:type="dxa"/>
            <w:vAlign w:val="top"/>
          </w:tcPr>
          <w:p>
            <w:pPr>
              <w:pStyle w:val="TableText"/>
              <w:ind w:left="116"/>
              <w:spacing w:before="54" w:line="228" w:lineRule="auto"/>
              <w:rPr/>
            </w:pPr>
            <w:r>
              <w:rPr>
                <w:spacing w:val="9"/>
              </w:rPr>
              <w:t>确定职业健康安全管理体系范围</w:t>
            </w:r>
          </w:p>
        </w:tc>
        <w:tc>
          <w:tcPr>
            <w:tcW w:w="1134" w:type="dxa"/>
            <w:vAlign w:val="top"/>
          </w:tcPr>
          <w:p>
            <w:pPr>
              <w:ind w:left="108"/>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4.3</w:t>
            </w:r>
          </w:p>
        </w:tc>
        <w:tc>
          <w:tcPr>
            <w:tcW w:w="1134" w:type="dxa"/>
            <w:vAlign w:val="top"/>
          </w:tcPr>
          <w:p>
            <w:pPr>
              <w:ind w:left="109"/>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rPr>
              <w:t>1</w:t>
            </w:r>
          </w:p>
        </w:tc>
        <w:tc>
          <w:tcPr>
            <w:tcW w:w="3654" w:type="dxa"/>
            <w:vAlign w:val="top"/>
          </w:tcPr>
          <w:p>
            <w:pPr>
              <w:pStyle w:val="TableText"/>
              <w:ind w:left="121"/>
              <w:spacing w:before="54" w:line="228" w:lineRule="auto"/>
              <w:rPr/>
            </w:pPr>
            <w:r>
              <w:rPr>
                <w:spacing w:val="7"/>
              </w:rPr>
              <w:t>总要求（部分对应）</w:t>
            </w:r>
          </w:p>
        </w:tc>
      </w:tr>
      <w:tr>
        <w:trPr>
          <w:trHeight w:val="317" w:hRule="atLeast"/>
        </w:trPr>
        <w:tc>
          <w:tcPr>
            <w:tcW w:w="3687" w:type="dxa"/>
            <w:vAlign w:val="top"/>
            <w:vMerge w:val="restart"/>
            <w:tcBorders>
              <w:bottom w:val="nil"/>
            </w:tcBorders>
          </w:tcPr>
          <w:p>
            <w:pPr>
              <w:pStyle w:val="TableText"/>
              <w:ind w:left="117"/>
              <w:spacing w:before="215" w:line="228" w:lineRule="auto"/>
              <w:rPr/>
            </w:pPr>
            <w:r>
              <w:rPr>
                <w:spacing w:val="8"/>
              </w:rPr>
              <w:t>职业健康安全管理体系</w:t>
            </w:r>
          </w:p>
        </w:tc>
        <w:tc>
          <w:tcPr>
            <w:tcW w:w="1134" w:type="dxa"/>
            <w:vAlign w:val="top"/>
            <w:vMerge w:val="restart"/>
            <w:tcBorders>
              <w:bottom w:val="nil"/>
            </w:tcBorders>
          </w:tcPr>
          <w:p>
            <w:pPr>
              <w:ind w:left="108"/>
              <w:spacing w:before="2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w:t>
            </w:r>
          </w:p>
        </w:tc>
        <w:tc>
          <w:tcPr>
            <w:tcW w:w="1134" w:type="dxa"/>
            <w:vAlign w:val="top"/>
          </w:tcPr>
          <w:p>
            <w:pPr>
              <w:ind w:left="109"/>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3654" w:type="dxa"/>
            <w:vAlign w:val="top"/>
          </w:tcPr>
          <w:p>
            <w:pPr>
              <w:pStyle w:val="TableText"/>
              <w:ind w:right="12"/>
              <w:spacing w:before="54" w:line="228" w:lineRule="auto"/>
              <w:jc w:val="right"/>
              <w:rPr/>
            </w:pPr>
            <w:r>
              <w:rPr>
                <w:spacing w:val="7"/>
              </w:rPr>
              <w:t>职业健康安全管理体系要求（仅标题）</w:t>
            </w:r>
          </w:p>
        </w:tc>
      </w:tr>
      <w:tr>
        <w:trPr>
          <w:trHeight w:val="317" w:hRule="atLeast"/>
        </w:trPr>
        <w:tc>
          <w:tcPr>
            <w:tcW w:w="3687" w:type="dxa"/>
            <w:vAlign w:val="top"/>
            <w:vMerge w:val="continue"/>
            <w:tcBorders>
              <w:top w:val="nil"/>
            </w:tcBorders>
          </w:tcPr>
          <w:p>
            <w:pPr>
              <w:rPr>
                <w:rFonts w:ascii="Arial"/>
                <w:sz w:val="21"/>
              </w:rPr>
            </w:pPr>
            <w:r/>
          </w:p>
        </w:tc>
        <w:tc>
          <w:tcPr>
            <w:tcW w:w="1134" w:type="dxa"/>
            <w:vAlign w:val="top"/>
            <w:vMerge w:val="continue"/>
            <w:tcBorders>
              <w:top w:val="nil"/>
            </w:tcBorders>
          </w:tcPr>
          <w:p>
            <w:pPr>
              <w:rPr>
                <w:rFonts w:ascii="Arial"/>
                <w:sz w:val="21"/>
              </w:rPr>
            </w:pPr>
            <w:r/>
          </w:p>
        </w:tc>
        <w:tc>
          <w:tcPr>
            <w:tcW w:w="1134" w:type="dxa"/>
            <w:vAlign w:val="top"/>
          </w:tcPr>
          <w:p>
            <w:pPr>
              <w:ind w:left="109"/>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rPr>
              <w:t>1</w:t>
            </w:r>
          </w:p>
        </w:tc>
        <w:tc>
          <w:tcPr>
            <w:tcW w:w="3654" w:type="dxa"/>
            <w:vAlign w:val="top"/>
          </w:tcPr>
          <w:p>
            <w:pPr>
              <w:pStyle w:val="TableText"/>
              <w:ind w:left="121"/>
              <w:spacing w:before="54" w:line="229" w:lineRule="auto"/>
              <w:rPr/>
            </w:pPr>
            <w:r>
              <w:rPr>
                <w:spacing w:val="5"/>
              </w:rPr>
              <w:t>总要求</w:t>
            </w:r>
          </w:p>
        </w:tc>
      </w:tr>
      <w:tr>
        <w:trPr>
          <w:trHeight w:val="317" w:hRule="atLeast"/>
        </w:trPr>
        <w:tc>
          <w:tcPr>
            <w:tcW w:w="3687" w:type="dxa"/>
            <w:vAlign w:val="top"/>
          </w:tcPr>
          <w:p>
            <w:pPr>
              <w:pStyle w:val="TableText"/>
              <w:ind w:left="116"/>
              <w:spacing w:before="54" w:line="228" w:lineRule="auto"/>
              <w:rPr/>
            </w:pPr>
            <w:r>
              <w:rPr>
                <w:spacing w:val="8"/>
              </w:rPr>
              <w:t>领导作用和工作人员参与（仅标题）</w:t>
            </w:r>
          </w:p>
        </w:tc>
        <w:tc>
          <w:tcPr>
            <w:tcW w:w="1134" w:type="dxa"/>
            <w:vAlign w:val="top"/>
          </w:tcPr>
          <w:p>
            <w:pPr>
              <w:ind w:left="115"/>
              <w:spacing w:before="92"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134" w:type="dxa"/>
            <w:vAlign w:val="top"/>
          </w:tcPr>
          <w:p>
            <w:pPr>
              <w:ind w:left="109"/>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4.4.3</w:t>
            </w:r>
          </w:p>
        </w:tc>
        <w:tc>
          <w:tcPr>
            <w:tcW w:w="3654" w:type="dxa"/>
            <w:vAlign w:val="top"/>
          </w:tcPr>
          <w:p>
            <w:pPr>
              <w:pStyle w:val="TableText"/>
              <w:ind w:left="115"/>
              <w:spacing w:before="54" w:line="228" w:lineRule="auto"/>
              <w:rPr/>
            </w:pPr>
            <w:r>
              <w:rPr>
                <w:spacing w:val="8"/>
              </w:rPr>
              <w:t>沟通、参与和协商（仅标题）</w:t>
            </w:r>
          </w:p>
        </w:tc>
      </w:tr>
      <w:tr>
        <w:trPr>
          <w:trHeight w:val="317" w:hRule="atLeast"/>
        </w:trPr>
        <w:tc>
          <w:tcPr>
            <w:tcW w:w="3687" w:type="dxa"/>
            <w:vAlign w:val="top"/>
          </w:tcPr>
          <w:p>
            <w:pPr>
              <w:pStyle w:val="TableText"/>
              <w:ind w:left="116"/>
              <w:spacing w:before="53" w:line="228" w:lineRule="auto"/>
              <w:rPr/>
            </w:pPr>
            <w:r>
              <w:rPr>
                <w:spacing w:val="8"/>
              </w:rPr>
              <w:t>领导作用与承诺</w:t>
            </w:r>
          </w:p>
        </w:tc>
        <w:tc>
          <w:tcPr>
            <w:tcW w:w="1134" w:type="dxa"/>
            <w:vAlign w:val="top"/>
          </w:tcPr>
          <w:p>
            <w:pPr>
              <w:ind w:left="115"/>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5.</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1"/>
              </w:rPr>
              <w:t>1</w:t>
            </w:r>
          </w:p>
        </w:tc>
        <w:tc>
          <w:tcPr>
            <w:tcW w:w="1134" w:type="dxa"/>
            <w:vAlign w:val="top"/>
          </w:tcPr>
          <w:p>
            <w:pPr>
              <w:ind w:left="109"/>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4.4.</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w:t>
            </w:r>
          </w:p>
        </w:tc>
        <w:tc>
          <w:tcPr>
            <w:tcW w:w="3654" w:type="dxa"/>
            <w:vAlign w:val="top"/>
          </w:tcPr>
          <w:p>
            <w:pPr>
              <w:pStyle w:val="TableText"/>
              <w:ind w:left="124"/>
              <w:spacing w:before="53" w:line="228" w:lineRule="auto"/>
              <w:rPr/>
            </w:pPr>
            <w:r>
              <w:rPr>
                <w:spacing w:val="8"/>
              </w:rPr>
              <w:t>资源、作用、职责、责任和权限</w:t>
            </w:r>
          </w:p>
        </w:tc>
      </w:tr>
      <w:tr>
        <w:trPr>
          <w:trHeight w:val="317" w:hRule="atLeast"/>
        </w:trPr>
        <w:tc>
          <w:tcPr>
            <w:tcW w:w="3687" w:type="dxa"/>
            <w:vAlign w:val="top"/>
          </w:tcPr>
          <w:p>
            <w:pPr>
              <w:pStyle w:val="TableText"/>
              <w:ind w:left="117"/>
              <w:spacing w:before="52" w:line="228" w:lineRule="auto"/>
              <w:rPr/>
            </w:pPr>
            <w:r>
              <w:rPr>
                <w:spacing w:val="8"/>
              </w:rPr>
              <w:t>职业健康安全方针</w:t>
            </w:r>
          </w:p>
        </w:tc>
        <w:tc>
          <w:tcPr>
            <w:tcW w:w="1134" w:type="dxa"/>
            <w:vAlign w:val="top"/>
          </w:tcPr>
          <w:p>
            <w:pPr>
              <w:ind w:left="115"/>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5.2</w:t>
            </w:r>
          </w:p>
        </w:tc>
        <w:tc>
          <w:tcPr>
            <w:tcW w:w="1134" w:type="dxa"/>
            <w:vAlign w:val="top"/>
          </w:tcPr>
          <w:p>
            <w:pPr>
              <w:ind w:left="109"/>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4.2</w:t>
            </w:r>
          </w:p>
        </w:tc>
        <w:tc>
          <w:tcPr>
            <w:tcW w:w="3654" w:type="dxa"/>
            <w:vAlign w:val="top"/>
          </w:tcPr>
          <w:p>
            <w:pPr>
              <w:pStyle w:val="TableText"/>
              <w:ind w:left="116"/>
              <w:spacing w:before="52" w:line="228" w:lineRule="auto"/>
              <w:rPr/>
            </w:pPr>
            <w:r>
              <w:rPr>
                <w:spacing w:val="8"/>
              </w:rPr>
              <w:t>职业健康安全方针</w:t>
            </w:r>
          </w:p>
        </w:tc>
      </w:tr>
      <w:tr>
        <w:trPr>
          <w:trHeight w:val="317" w:hRule="atLeast"/>
        </w:trPr>
        <w:tc>
          <w:tcPr>
            <w:tcW w:w="3687" w:type="dxa"/>
            <w:vAlign w:val="top"/>
          </w:tcPr>
          <w:p>
            <w:pPr>
              <w:pStyle w:val="TableText"/>
              <w:ind w:left="118"/>
              <w:spacing w:before="55" w:line="227" w:lineRule="auto"/>
              <w:rPr/>
            </w:pPr>
            <w:r>
              <w:rPr>
                <w:spacing w:val="8"/>
              </w:rPr>
              <w:t>组织的角色、职责和权限</w:t>
            </w:r>
          </w:p>
        </w:tc>
        <w:tc>
          <w:tcPr>
            <w:tcW w:w="1134" w:type="dxa"/>
            <w:vAlign w:val="top"/>
          </w:tcPr>
          <w:p>
            <w:pPr>
              <w:ind w:left="115"/>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c>
          <w:tcPr>
            <w:tcW w:w="1134" w:type="dxa"/>
            <w:vAlign w:val="top"/>
          </w:tcPr>
          <w:p>
            <w:pPr>
              <w:ind w:left="109"/>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4.4.</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w:t>
            </w:r>
          </w:p>
        </w:tc>
        <w:tc>
          <w:tcPr>
            <w:tcW w:w="3654" w:type="dxa"/>
            <w:vAlign w:val="top"/>
          </w:tcPr>
          <w:p>
            <w:pPr>
              <w:pStyle w:val="TableText"/>
              <w:ind w:left="124"/>
              <w:spacing w:before="54" w:line="228" w:lineRule="auto"/>
              <w:rPr/>
            </w:pPr>
            <w:r>
              <w:rPr>
                <w:spacing w:val="8"/>
              </w:rPr>
              <w:t>资源、作用、职责、责任和权限</w:t>
            </w:r>
          </w:p>
        </w:tc>
      </w:tr>
      <w:tr>
        <w:trPr>
          <w:trHeight w:val="317" w:hRule="atLeast"/>
        </w:trPr>
        <w:tc>
          <w:tcPr>
            <w:tcW w:w="3687" w:type="dxa"/>
            <w:vAlign w:val="top"/>
          </w:tcPr>
          <w:p>
            <w:pPr>
              <w:pStyle w:val="TableText"/>
              <w:ind w:left="118"/>
              <w:spacing w:before="55" w:line="228" w:lineRule="auto"/>
              <w:rPr/>
            </w:pPr>
            <w:r>
              <w:rPr>
                <w:spacing w:val="8"/>
              </w:rPr>
              <w:t>工作人员的协商和参与</w:t>
            </w:r>
          </w:p>
        </w:tc>
        <w:tc>
          <w:tcPr>
            <w:tcW w:w="1134" w:type="dxa"/>
            <w:vAlign w:val="top"/>
          </w:tcPr>
          <w:p>
            <w:pPr>
              <w:ind w:left="115"/>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5.4</w:t>
            </w:r>
          </w:p>
        </w:tc>
        <w:tc>
          <w:tcPr>
            <w:tcW w:w="1134" w:type="dxa"/>
            <w:vAlign w:val="top"/>
          </w:tcPr>
          <w:p>
            <w:pPr>
              <w:ind w:left="109"/>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4.4.3.2</w:t>
            </w:r>
          </w:p>
        </w:tc>
        <w:tc>
          <w:tcPr>
            <w:tcW w:w="3654" w:type="dxa"/>
            <w:vAlign w:val="top"/>
          </w:tcPr>
          <w:p>
            <w:pPr>
              <w:pStyle w:val="TableText"/>
              <w:ind w:left="117"/>
              <w:spacing w:before="55" w:line="228" w:lineRule="auto"/>
              <w:rPr/>
            </w:pPr>
            <w:r>
              <w:rPr>
                <w:spacing w:val="7"/>
              </w:rPr>
              <w:t>参与和协商</w:t>
            </w:r>
          </w:p>
        </w:tc>
      </w:tr>
      <w:tr>
        <w:trPr>
          <w:trHeight w:val="317" w:hRule="atLeast"/>
        </w:trPr>
        <w:tc>
          <w:tcPr>
            <w:tcW w:w="3687" w:type="dxa"/>
            <w:vAlign w:val="top"/>
          </w:tcPr>
          <w:p>
            <w:pPr>
              <w:pStyle w:val="TableText"/>
              <w:ind w:left="118"/>
              <w:spacing w:before="54" w:line="228" w:lineRule="auto"/>
              <w:rPr/>
            </w:pPr>
            <w:r>
              <w:rPr>
                <w:spacing w:val="6"/>
              </w:rPr>
              <w:t>策划（仅标题）</w:t>
            </w:r>
          </w:p>
        </w:tc>
        <w:tc>
          <w:tcPr>
            <w:tcW w:w="1134" w:type="dxa"/>
            <w:vAlign w:val="top"/>
          </w:tcPr>
          <w:p>
            <w:pPr>
              <w:ind w:left="114"/>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134" w:type="dxa"/>
            <w:vAlign w:val="top"/>
          </w:tcPr>
          <w:p>
            <w:pPr>
              <w:ind w:left="109"/>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4.3</w:t>
            </w:r>
          </w:p>
        </w:tc>
        <w:tc>
          <w:tcPr>
            <w:tcW w:w="3654" w:type="dxa"/>
            <w:vAlign w:val="top"/>
          </w:tcPr>
          <w:p>
            <w:pPr>
              <w:pStyle w:val="TableText"/>
              <w:ind w:left="117"/>
              <w:spacing w:before="54" w:line="228" w:lineRule="auto"/>
              <w:rPr/>
            </w:pPr>
            <w:r>
              <w:rPr>
                <w:spacing w:val="6"/>
              </w:rPr>
              <w:t>策划（仅标题）</w:t>
            </w:r>
          </w:p>
        </w:tc>
      </w:tr>
      <w:tr>
        <w:trPr>
          <w:trHeight w:val="317" w:hRule="atLeast"/>
        </w:trPr>
        <w:tc>
          <w:tcPr>
            <w:tcW w:w="3687" w:type="dxa"/>
            <w:vAlign w:val="top"/>
            <w:vMerge w:val="restart"/>
            <w:tcBorders>
              <w:bottom w:val="nil"/>
            </w:tcBorders>
          </w:tcPr>
          <w:p>
            <w:pPr>
              <w:spacing w:line="303" w:lineRule="auto"/>
              <w:rPr>
                <w:rFonts w:ascii="Arial"/>
                <w:sz w:val="21"/>
              </w:rPr>
            </w:pPr>
            <w:r/>
          </w:p>
          <w:p>
            <w:pPr>
              <w:pStyle w:val="TableText"/>
              <w:ind w:left="116"/>
              <w:spacing w:before="65" w:line="227" w:lineRule="auto"/>
              <w:rPr/>
            </w:pPr>
            <w:r>
              <w:rPr>
                <w:spacing w:val="8"/>
              </w:rPr>
              <w:t>应对风险和机遇的措施（仅标题）</w:t>
            </w:r>
          </w:p>
        </w:tc>
        <w:tc>
          <w:tcPr>
            <w:tcW w:w="1134" w:type="dxa"/>
            <w:vAlign w:val="top"/>
            <w:vMerge w:val="restart"/>
            <w:tcBorders>
              <w:bottom w:val="nil"/>
            </w:tcBorders>
          </w:tcPr>
          <w:p>
            <w:pPr>
              <w:spacing w:line="347" w:lineRule="auto"/>
              <w:rPr>
                <w:rFonts w:ascii="Arial"/>
                <w:sz w:val="21"/>
              </w:rPr>
            </w:pPr>
            <w:r/>
          </w:p>
          <w:p>
            <w:pPr>
              <w:ind w:left="114"/>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1"/>
              </w:rPr>
              <w:t>1</w:t>
            </w:r>
          </w:p>
        </w:tc>
        <w:tc>
          <w:tcPr>
            <w:tcW w:w="1134" w:type="dxa"/>
            <w:vAlign w:val="top"/>
          </w:tcPr>
          <w:p>
            <w:pPr>
              <w:ind w:left="109"/>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rPr>
              <w:t>1</w:t>
            </w:r>
          </w:p>
        </w:tc>
        <w:tc>
          <w:tcPr>
            <w:tcW w:w="3654" w:type="dxa"/>
            <w:vAlign w:val="top"/>
          </w:tcPr>
          <w:p>
            <w:pPr>
              <w:pStyle w:val="TableText"/>
              <w:ind w:left="121"/>
              <w:spacing w:before="54" w:line="229" w:lineRule="auto"/>
              <w:rPr/>
            </w:pPr>
            <w:r>
              <w:rPr>
                <w:spacing w:val="5"/>
              </w:rPr>
              <w:t>总要求</w:t>
            </w:r>
          </w:p>
        </w:tc>
      </w:tr>
      <w:tr>
        <w:trPr>
          <w:trHeight w:val="628" w:hRule="atLeast"/>
        </w:trPr>
        <w:tc>
          <w:tcPr>
            <w:tcW w:w="3687" w:type="dxa"/>
            <w:vAlign w:val="top"/>
            <w:vMerge w:val="continue"/>
            <w:tcBorders>
              <w:top w:val="nil"/>
            </w:tcBorders>
          </w:tcPr>
          <w:p>
            <w:pPr>
              <w:rPr>
                <w:rFonts w:ascii="Arial"/>
                <w:sz w:val="21"/>
              </w:rPr>
            </w:pPr>
            <w:r/>
          </w:p>
        </w:tc>
        <w:tc>
          <w:tcPr>
            <w:tcW w:w="1134" w:type="dxa"/>
            <w:vAlign w:val="top"/>
            <w:vMerge w:val="continue"/>
            <w:tcBorders>
              <w:top w:val="nil"/>
            </w:tcBorders>
          </w:tcPr>
          <w:p>
            <w:pPr>
              <w:rPr>
                <w:rFonts w:ascii="Arial"/>
                <w:sz w:val="21"/>
              </w:rPr>
            </w:pPr>
            <w:r/>
          </w:p>
        </w:tc>
        <w:tc>
          <w:tcPr>
            <w:tcW w:w="1134" w:type="dxa"/>
            <w:vAlign w:val="top"/>
          </w:tcPr>
          <w:p>
            <w:pPr>
              <w:ind w:left="109"/>
              <w:spacing w:before="2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4.3.</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w:t>
            </w:r>
          </w:p>
        </w:tc>
        <w:tc>
          <w:tcPr>
            <w:tcW w:w="3654" w:type="dxa"/>
            <w:vAlign w:val="top"/>
          </w:tcPr>
          <w:p>
            <w:pPr>
              <w:pStyle w:val="TableText"/>
              <w:ind w:left="115" w:right="106" w:firstLine="2"/>
              <w:spacing w:before="54" w:line="260" w:lineRule="auto"/>
              <w:rPr/>
            </w:pPr>
            <w:r>
              <w:rPr>
                <w:spacing w:val="13"/>
              </w:rPr>
              <w:t>危险源辨识、风险评价和控制措施的</w:t>
            </w:r>
            <w:r>
              <w:rPr>
                <w:spacing w:val="14"/>
              </w:rPr>
              <w:t xml:space="preserve"> </w:t>
            </w:r>
            <w:r>
              <w:rPr>
                <w:spacing w:val="4"/>
              </w:rPr>
              <w:t>确定</w:t>
            </w:r>
          </w:p>
        </w:tc>
      </w:tr>
      <w:tr>
        <w:trPr>
          <w:trHeight w:val="317" w:hRule="atLeast"/>
        </w:trPr>
        <w:tc>
          <w:tcPr>
            <w:tcW w:w="3687" w:type="dxa"/>
            <w:vAlign w:val="top"/>
          </w:tcPr>
          <w:p>
            <w:pPr>
              <w:pStyle w:val="TableText"/>
              <w:ind w:left="121"/>
              <w:spacing w:before="54" w:line="228" w:lineRule="auto"/>
              <w:rPr/>
            </w:pPr>
            <w:r>
              <w:rPr>
                <w:spacing w:val="2"/>
              </w:rPr>
              <w:t>总则</w:t>
            </w:r>
          </w:p>
        </w:tc>
        <w:tc>
          <w:tcPr>
            <w:tcW w:w="1134" w:type="dxa"/>
            <w:vAlign w:val="top"/>
          </w:tcPr>
          <w:p>
            <w:pPr>
              <w:ind w:left="114"/>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6.</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4"/>
              </w:rPr>
              <w:t>1</w:t>
            </w:r>
          </w:p>
        </w:tc>
        <w:tc>
          <w:tcPr>
            <w:tcW w:w="1134" w:type="dxa"/>
            <w:vAlign w:val="top"/>
          </w:tcPr>
          <w:p>
            <w:pPr>
              <w:ind w:left="109"/>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4.4.6</w:t>
            </w:r>
          </w:p>
        </w:tc>
        <w:tc>
          <w:tcPr>
            <w:tcW w:w="3654" w:type="dxa"/>
            <w:vAlign w:val="top"/>
          </w:tcPr>
          <w:p>
            <w:pPr>
              <w:pStyle w:val="TableText"/>
              <w:ind w:left="115"/>
              <w:spacing w:before="54" w:line="228" w:lineRule="auto"/>
              <w:rPr/>
            </w:pPr>
            <w:r>
              <w:rPr>
                <w:spacing w:val="7"/>
              </w:rPr>
              <w:t>运行控制</w:t>
            </w:r>
          </w:p>
        </w:tc>
      </w:tr>
      <w:tr>
        <w:trPr>
          <w:trHeight w:val="628" w:hRule="atLeast"/>
        </w:trPr>
        <w:tc>
          <w:tcPr>
            <w:tcW w:w="3687" w:type="dxa"/>
            <w:vAlign w:val="top"/>
          </w:tcPr>
          <w:p>
            <w:pPr>
              <w:pStyle w:val="TableText"/>
              <w:ind w:left="116" w:right="108" w:firstLine="2"/>
              <w:spacing w:before="56" w:line="259" w:lineRule="auto"/>
              <w:rPr/>
            </w:pPr>
            <w:r>
              <w:rPr>
                <w:spacing w:val="3"/>
              </w:rPr>
              <w:t>危险源辨识及风险和机遇的评价（仅标 </w:t>
            </w:r>
            <w:r>
              <w:rPr/>
              <w:t>题）</w:t>
            </w:r>
          </w:p>
        </w:tc>
        <w:tc>
          <w:tcPr>
            <w:tcW w:w="1134" w:type="dxa"/>
            <w:vAlign w:val="top"/>
          </w:tcPr>
          <w:p>
            <w:pPr>
              <w:ind w:left="114"/>
              <w:spacing w:before="2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spacing w:val="-3"/>
              </w:rPr>
              <w:t>1.2</w:t>
            </w:r>
          </w:p>
        </w:tc>
        <w:tc>
          <w:tcPr>
            <w:tcW w:w="1134" w:type="dxa"/>
            <w:vAlign w:val="top"/>
            <w:vMerge w:val="restart"/>
            <w:tcBorders>
              <w:bottom w:val="nil"/>
            </w:tcBorders>
          </w:tcPr>
          <w:p>
            <w:pPr>
              <w:spacing w:line="254" w:lineRule="auto"/>
              <w:rPr>
                <w:rFonts w:ascii="Arial"/>
                <w:sz w:val="21"/>
              </w:rPr>
            </w:pPr>
            <w:r/>
          </w:p>
          <w:p>
            <w:pPr>
              <w:spacing w:line="255" w:lineRule="auto"/>
              <w:rPr>
                <w:rFonts w:ascii="Arial"/>
                <w:sz w:val="21"/>
              </w:rPr>
            </w:pPr>
            <w:r/>
          </w:p>
          <w:p>
            <w:pPr>
              <w:ind w:left="109"/>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4.3.</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w:t>
            </w:r>
          </w:p>
        </w:tc>
        <w:tc>
          <w:tcPr>
            <w:tcW w:w="3654" w:type="dxa"/>
            <w:vAlign w:val="top"/>
            <w:vMerge w:val="restart"/>
            <w:tcBorders>
              <w:bottom w:val="nil"/>
            </w:tcBorders>
          </w:tcPr>
          <w:p>
            <w:pPr>
              <w:spacing w:line="310" w:lineRule="auto"/>
              <w:rPr>
                <w:rFonts w:ascii="Arial"/>
                <w:sz w:val="21"/>
              </w:rPr>
            </w:pPr>
            <w:r/>
          </w:p>
          <w:p>
            <w:pPr>
              <w:pStyle w:val="TableText"/>
              <w:ind w:left="115" w:right="106" w:firstLine="2"/>
              <w:spacing w:before="65" w:line="290" w:lineRule="auto"/>
              <w:rPr/>
            </w:pPr>
            <w:r>
              <w:rPr>
                <w:spacing w:val="13"/>
              </w:rPr>
              <w:t>危险源辨识、风险评价和控制措施的</w:t>
            </w:r>
            <w:r>
              <w:rPr>
                <w:spacing w:val="14"/>
              </w:rPr>
              <w:t xml:space="preserve"> </w:t>
            </w:r>
            <w:r>
              <w:rPr>
                <w:spacing w:val="4"/>
              </w:rPr>
              <w:t>确定</w:t>
            </w:r>
          </w:p>
        </w:tc>
      </w:tr>
      <w:tr>
        <w:trPr>
          <w:trHeight w:val="317" w:hRule="atLeast"/>
        </w:trPr>
        <w:tc>
          <w:tcPr>
            <w:tcW w:w="3687" w:type="dxa"/>
            <w:vAlign w:val="top"/>
          </w:tcPr>
          <w:p>
            <w:pPr>
              <w:pStyle w:val="TableText"/>
              <w:ind w:left="118"/>
              <w:spacing w:before="56" w:line="228" w:lineRule="auto"/>
              <w:rPr/>
            </w:pPr>
            <w:r>
              <w:rPr>
                <w:spacing w:val="7"/>
              </w:rPr>
              <w:t>危险源辨识</w:t>
            </w:r>
          </w:p>
        </w:tc>
        <w:tc>
          <w:tcPr>
            <w:tcW w:w="1134" w:type="dxa"/>
            <w:vAlign w:val="top"/>
          </w:tcPr>
          <w:p>
            <w:pPr>
              <w:ind w:left="114"/>
              <w:spacing w:before="9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spacing w:val="-2"/>
              </w:rPr>
              <w:t>1.2.</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w:t>
            </w:r>
          </w:p>
        </w:tc>
        <w:tc>
          <w:tcPr>
            <w:tcW w:w="1134" w:type="dxa"/>
            <w:vAlign w:val="top"/>
            <w:vMerge w:val="continue"/>
            <w:tcBorders>
              <w:top w:val="nil"/>
              <w:bottom w:val="nil"/>
            </w:tcBorders>
          </w:tcPr>
          <w:p>
            <w:pPr>
              <w:rPr>
                <w:rFonts w:ascii="Arial"/>
                <w:sz w:val="21"/>
              </w:rPr>
            </w:pPr>
            <w:r/>
          </w:p>
        </w:tc>
        <w:tc>
          <w:tcPr>
            <w:tcW w:w="3654" w:type="dxa"/>
            <w:vAlign w:val="top"/>
            <w:vMerge w:val="continue"/>
            <w:tcBorders>
              <w:top w:val="nil"/>
              <w:bottom w:val="nil"/>
            </w:tcBorders>
          </w:tcPr>
          <w:p>
            <w:pPr>
              <w:rPr>
                <w:rFonts w:ascii="Arial"/>
                <w:sz w:val="21"/>
              </w:rPr>
            </w:pPr>
            <w:r/>
          </w:p>
        </w:tc>
      </w:tr>
      <w:tr>
        <w:trPr>
          <w:trHeight w:val="319" w:hRule="atLeast"/>
        </w:trPr>
        <w:tc>
          <w:tcPr>
            <w:tcW w:w="3687" w:type="dxa"/>
            <w:vAlign w:val="top"/>
          </w:tcPr>
          <w:p>
            <w:pPr>
              <w:pStyle w:val="TableText"/>
              <w:ind w:left="117"/>
              <w:spacing w:before="56" w:line="228" w:lineRule="auto"/>
              <w:rPr/>
            </w:pPr>
            <w:r>
              <w:rPr>
                <w:spacing w:val="16"/>
              </w:rPr>
              <w:t>职业健康安全风险和职业健康安全管</w:t>
            </w:r>
          </w:p>
        </w:tc>
        <w:tc>
          <w:tcPr>
            <w:tcW w:w="1134" w:type="dxa"/>
            <w:vAlign w:val="top"/>
          </w:tcPr>
          <w:p>
            <w:pPr>
              <w:ind w:left="114"/>
              <w:spacing w:before="9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1"/>
              </w:rPr>
              <w:t>1.2.2</w:t>
            </w:r>
          </w:p>
        </w:tc>
        <w:tc>
          <w:tcPr>
            <w:tcW w:w="1134" w:type="dxa"/>
            <w:vAlign w:val="top"/>
            <w:vMerge w:val="continue"/>
            <w:tcBorders>
              <w:top w:val="nil"/>
            </w:tcBorders>
          </w:tcPr>
          <w:p>
            <w:pPr>
              <w:rPr>
                <w:rFonts w:ascii="Arial"/>
                <w:sz w:val="21"/>
              </w:rPr>
            </w:pPr>
            <w:r/>
          </w:p>
        </w:tc>
        <w:tc>
          <w:tcPr>
            <w:tcW w:w="3654" w:type="dxa"/>
            <w:vAlign w:val="top"/>
            <w:vMerge w:val="continue"/>
            <w:tcBorders>
              <w:top w:val="nil"/>
            </w:tcBorders>
          </w:tcPr>
          <w:p>
            <w:pPr>
              <w:rPr>
                <w:rFonts w:ascii="Arial"/>
                <w:sz w:val="21"/>
              </w:rPr>
            </w:pPr>
            <w:r/>
          </w:p>
        </w:tc>
      </w:tr>
    </w:tbl>
    <w:p>
      <w:pPr>
        <w:rPr>
          <w:rFonts w:ascii="Arial"/>
          <w:sz w:val="21"/>
        </w:rPr>
      </w:pPr>
      <w:r/>
    </w:p>
    <w:p>
      <w:pPr>
        <w:sectPr>
          <w:headerReference w:type="default" r:id="rId65"/>
          <w:footerReference w:type="default" r:id="rId66"/>
          <w:pgSz w:w="11907" w:h="16840"/>
          <w:pgMar w:top="1716" w:right="987" w:bottom="1013" w:left="1305" w:header="1395" w:footer="851" w:gutter="0"/>
        </w:sectPr>
        <w:rPr>
          <w:rFonts w:ascii="Arial" w:hAnsi="Arial" w:eastAsia="Arial" w:cs="Arial"/>
          <w:sz w:val="21"/>
          <w:szCs w:val="21"/>
        </w:rPr>
      </w:pPr>
    </w:p>
    <w:p>
      <w:pPr>
        <w:spacing w:line="93" w:lineRule="exact"/>
        <w:rPr/>
      </w:pPr>
      <w:r/>
    </w:p>
    <w:tbl>
      <w:tblPr>
        <w:tblStyle w:val="TableNormal"/>
        <w:tblW w:w="960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687"/>
        <w:gridCol w:w="1134"/>
        <w:gridCol w:w="1134"/>
        <w:gridCol w:w="3654"/>
      </w:tblGrid>
      <w:tr>
        <w:trPr>
          <w:trHeight w:val="321" w:hRule="atLeast"/>
        </w:trPr>
        <w:tc>
          <w:tcPr>
            <w:tcW w:w="4821" w:type="dxa"/>
            <w:vAlign w:val="top"/>
            <w:gridSpan w:val="2"/>
          </w:tcPr>
          <w:p>
            <w:pPr>
              <w:pStyle w:val="TableText"/>
              <w:ind w:left="1577"/>
              <w:spacing w:before="88" w:line="189" w:lineRule="auto"/>
              <w:rPr>
                <w:rFonts w:ascii="Times New Roman" w:hAnsi="Times New Roman" w:eastAsia="Times New Roman" w:cs="Times New Roman"/>
              </w:rPr>
            </w:pPr>
            <w:r>
              <w:rPr>
                <w:rFonts w:ascii="Times New Roman" w:hAnsi="Times New Roman" w:eastAsia="Times New Roman" w:cs="Times New Roman"/>
              </w:rPr>
              <w:t>GB</w:t>
            </w:r>
            <w:r>
              <w:rPr>
                <w:rFonts w:ascii="Times New Roman" w:hAnsi="Times New Roman" w:eastAsia="Times New Roman" w:cs="Times New Roman"/>
                <w:spacing w:val="5"/>
              </w:rPr>
              <w:t>/T 45001</w:t>
            </w:r>
            <w:r>
              <w:rPr>
                <w:spacing w:val="5"/>
              </w:rPr>
              <w:t>—</w:t>
            </w:r>
            <w:r>
              <w:rPr>
                <w:rFonts w:ascii="Times New Roman" w:hAnsi="Times New Roman" w:eastAsia="Times New Roman" w:cs="Times New Roman"/>
                <w:spacing w:val="5"/>
              </w:rPr>
              <w:t>2020</w:t>
            </w:r>
          </w:p>
        </w:tc>
        <w:tc>
          <w:tcPr>
            <w:tcW w:w="4788" w:type="dxa"/>
            <w:vAlign w:val="top"/>
            <w:gridSpan w:val="2"/>
          </w:tcPr>
          <w:p>
            <w:pPr>
              <w:ind w:left="1560"/>
              <w:spacing w:before="8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28001—2011</w:t>
            </w:r>
          </w:p>
        </w:tc>
      </w:tr>
      <w:tr>
        <w:trPr>
          <w:trHeight w:val="317" w:hRule="atLeast"/>
        </w:trPr>
        <w:tc>
          <w:tcPr>
            <w:tcW w:w="3687" w:type="dxa"/>
            <w:vAlign w:val="top"/>
          </w:tcPr>
          <w:p>
            <w:pPr>
              <w:pStyle w:val="TableText"/>
              <w:ind w:left="1436"/>
              <w:spacing w:before="51" w:line="227" w:lineRule="auto"/>
              <w:rPr/>
            </w:pPr>
            <w:r>
              <w:rPr>
                <w:spacing w:val="5"/>
              </w:rPr>
              <w:t>章条标题</w:t>
            </w:r>
          </w:p>
        </w:tc>
        <w:tc>
          <w:tcPr>
            <w:tcW w:w="1134" w:type="dxa"/>
            <w:vAlign w:val="top"/>
          </w:tcPr>
          <w:p>
            <w:pPr>
              <w:pStyle w:val="TableText"/>
              <w:ind w:left="264"/>
              <w:spacing w:before="51" w:line="227" w:lineRule="auto"/>
              <w:rPr/>
            </w:pPr>
            <w:r>
              <w:rPr>
                <w:spacing w:val="4"/>
              </w:rPr>
              <w:t>章条号</w:t>
            </w:r>
          </w:p>
        </w:tc>
        <w:tc>
          <w:tcPr>
            <w:tcW w:w="1134" w:type="dxa"/>
            <w:vAlign w:val="top"/>
          </w:tcPr>
          <w:p>
            <w:pPr>
              <w:pStyle w:val="TableText"/>
              <w:ind w:left="265"/>
              <w:spacing w:before="51" w:line="227" w:lineRule="auto"/>
              <w:rPr/>
            </w:pPr>
            <w:r>
              <w:rPr>
                <w:spacing w:val="4"/>
              </w:rPr>
              <w:t>章条号</w:t>
            </w:r>
          </w:p>
        </w:tc>
        <w:tc>
          <w:tcPr>
            <w:tcW w:w="3654" w:type="dxa"/>
            <w:vAlign w:val="top"/>
          </w:tcPr>
          <w:p>
            <w:pPr>
              <w:pStyle w:val="TableText"/>
              <w:ind w:left="1419"/>
              <w:spacing w:before="51" w:line="227" w:lineRule="auto"/>
              <w:rPr/>
            </w:pPr>
            <w:r>
              <w:rPr>
                <w:spacing w:val="5"/>
              </w:rPr>
              <w:t>章条标题</w:t>
            </w:r>
          </w:p>
        </w:tc>
      </w:tr>
      <w:tr>
        <w:trPr>
          <w:trHeight w:val="317" w:hRule="atLeast"/>
        </w:trPr>
        <w:tc>
          <w:tcPr>
            <w:tcW w:w="3687" w:type="dxa"/>
            <w:vAlign w:val="top"/>
          </w:tcPr>
          <w:p>
            <w:pPr>
              <w:pStyle w:val="TableText"/>
              <w:ind w:left="118"/>
              <w:spacing w:before="51" w:line="226" w:lineRule="auto"/>
              <w:rPr/>
            </w:pPr>
            <w:r>
              <w:rPr>
                <w:spacing w:val="8"/>
              </w:rPr>
              <w:t>理体系的其他风险的评价</w:t>
            </w:r>
          </w:p>
        </w:tc>
        <w:tc>
          <w:tcPr>
            <w:tcW w:w="1134" w:type="dxa"/>
            <w:vAlign w:val="top"/>
          </w:tcPr>
          <w:p>
            <w:pPr>
              <w:rPr>
                <w:rFonts w:ascii="Arial"/>
                <w:sz w:val="21"/>
              </w:rPr>
            </w:pPr>
            <w:r/>
          </w:p>
        </w:tc>
        <w:tc>
          <w:tcPr>
            <w:tcW w:w="1134" w:type="dxa"/>
            <w:vAlign w:val="top"/>
          </w:tcPr>
          <w:p>
            <w:pPr>
              <w:rPr>
                <w:rFonts w:ascii="Arial"/>
                <w:sz w:val="21"/>
              </w:rPr>
            </w:pPr>
            <w:r/>
          </w:p>
        </w:tc>
        <w:tc>
          <w:tcPr>
            <w:tcW w:w="3654" w:type="dxa"/>
            <w:vAlign w:val="top"/>
          </w:tcPr>
          <w:p>
            <w:pPr>
              <w:rPr>
                <w:rFonts w:ascii="Arial"/>
                <w:sz w:val="21"/>
              </w:rPr>
            </w:pPr>
            <w:r/>
          </w:p>
        </w:tc>
      </w:tr>
      <w:tr>
        <w:trPr>
          <w:trHeight w:val="628" w:hRule="atLeast"/>
        </w:trPr>
        <w:tc>
          <w:tcPr>
            <w:tcW w:w="3687" w:type="dxa"/>
            <w:vAlign w:val="top"/>
          </w:tcPr>
          <w:p>
            <w:pPr>
              <w:pStyle w:val="TableText"/>
              <w:ind w:left="118" w:right="108" w:hanging="1"/>
              <w:spacing w:before="52" w:line="261" w:lineRule="auto"/>
              <w:rPr/>
            </w:pPr>
            <w:r>
              <w:rPr>
                <w:spacing w:val="16"/>
              </w:rPr>
              <w:t>职业健康安全机遇和职业健康安全管</w:t>
            </w:r>
            <w:r>
              <w:rPr/>
              <w:t xml:space="preserve"> </w:t>
            </w:r>
            <w:r>
              <w:rPr>
                <w:spacing w:val="8"/>
              </w:rPr>
              <w:t>理体系的其他机遇的评价</w:t>
            </w:r>
          </w:p>
        </w:tc>
        <w:tc>
          <w:tcPr>
            <w:tcW w:w="1134" w:type="dxa"/>
            <w:vAlign w:val="top"/>
          </w:tcPr>
          <w:p>
            <w:pPr>
              <w:ind w:left="114"/>
              <w:spacing w:before="2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1"/>
              </w:rPr>
              <w:t>1.2.3</w:t>
            </w:r>
          </w:p>
        </w:tc>
        <w:tc>
          <w:tcPr>
            <w:tcW w:w="1134" w:type="dxa"/>
            <w:vAlign w:val="top"/>
          </w:tcPr>
          <w:p>
            <w:pPr>
              <w:spacing w:line="241" w:lineRule="auto"/>
              <w:rPr>
                <w:rFonts w:ascii="Arial"/>
                <w:sz w:val="21"/>
              </w:rPr>
            </w:pPr>
            <w:r/>
          </w:p>
          <w:p>
            <w:pPr>
              <w:pStyle w:val="TableText"/>
              <w:ind w:left="360"/>
              <w:spacing w:before="65" w:line="136" w:lineRule="exact"/>
              <w:rPr/>
            </w:pPr>
            <w:r>
              <w:rPr>
                <w:spacing w:val="5"/>
                <w:position w:val="-3"/>
              </w:rPr>
              <w:t>——</w:t>
            </w:r>
          </w:p>
        </w:tc>
        <w:tc>
          <w:tcPr>
            <w:tcW w:w="3654" w:type="dxa"/>
            <w:vAlign w:val="top"/>
          </w:tcPr>
          <w:p>
            <w:pPr>
              <w:pStyle w:val="TableText"/>
              <w:ind w:left="116"/>
              <w:spacing w:before="209" w:line="228" w:lineRule="auto"/>
              <w:rPr/>
            </w:pPr>
            <w:r>
              <w:rPr>
                <w:spacing w:val="5"/>
              </w:rPr>
              <w:t>新要求</w:t>
            </w:r>
          </w:p>
        </w:tc>
      </w:tr>
      <w:tr>
        <w:trPr>
          <w:trHeight w:val="317" w:hRule="atLeast"/>
        </w:trPr>
        <w:tc>
          <w:tcPr>
            <w:tcW w:w="3687" w:type="dxa"/>
            <w:vAlign w:val="top"/>
          </w:tcPr>
          <w:p>
            <w:pPr>
              <w:pStyle w:val="TableText"/>
              <w:ind w:left="117"/>
              <w:spacing w:before="53" w:line="228" w:lineRule="auto"/>
              <w:rPr/>
            </w:pPr>
            <w:r>
              <w:rPr>
                <w:spacing w:val="9"/>
              </w:rPr>
              <w:t>法律法规要求和其他要求的确定</w:t>
            </w:r>
          </w:p>
        </w:tc>
        <w:tc>
          <w:tcPr>
            <w:tcW w:w="1134" w:type="dxa"/>
            <w:vAlign w:val="top"/>
          </w:tcPr>
          <w:p>
            <w:pPr>
              <w:ind w:left="114"/>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spacing w:val="-3"/>
              </w:rPr>
              <w:t>1.3</w:t>
            </w:r>
          </w:p>
        </w:tc>
        <w:tc>
          <w:tcPr>
            <w:tcW w:w="1134" w:type="dxa"/>
            <w:vAlign w:val="top"/>
          </w:tcPr>
          <w:p>
            <w:pPr>
              <w:ind w:left="109"/>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4.3.2</w:t>
            </w:r>
          </w:p>
        </w:tc>
        <w:tc>
          <w:tcPr>
            <w:tcW w:w="3654" w:type="dxa"/>
            <w:vAlign w:val="top"/>
          </w:tcPr>
          <w:p>
            <w:pPr>
              <w:pStyle w:val="TableText"/>
              <w:ind w:left="116"/>
              <w:spacing w:before="53" w:line="228" w:lineRule="auto"/>
              <w:rPr/>
            </w:pPr>
            <w:r>
              <w:rPr>
                <w:spacing w:val="8"/>
              </w:rPr>
              <w:t>法律法规和其他要求</w:t>
            </w:r>
          </w:p>
        </w:tc>
      </w:tr>
      <w:tr>
        <w:trPr>
          <w:trHeight w:val="317" w:hRule="atLeast"/>
        </w:trPr>
        <w:tc>
          <w:tcPr>
            <w:tcW w:w="3687" w:type="dxa"/>
            <w:vAlign w:val="top"/>
          </w:tcPr>
          <w:p>
            <w:pPr>
              <w:pStyle w:val="TableText"/>
              <w:ind w:left="116"/>
              <w:spacing w:before="53" w:line="228" w:lineRule="auto"/>
              <w:rPr/>
            </w:pPr>
            <w:r>
              <w:rPr>
                <w:spacing w:val="8"/>
              </w:rPr>
              <w:t>措施的策划</w:t>
            </w:r>
          </w:p>
        </w:tc>
        <w:tc>
          <w:tcPr>
            <w:tcW w:w="1134" w:type="dxa"/>
            <w:vAlign w:val="top"/>
          </w:tcPr>
          <w:p>
            <w:pPr>
              <w:ind w:left="114"/>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spacing w:val="-3"/>
              </w:rPr>
              <w:t>1.4</w:t>
            </w:r>
          </w:p>
        </w:tc>
        <w:tc>
          <w:tcPr>
            <w:tcW w:w="1134" w:type="dxa"/>
            <w:vAlign w:val="top"/>
          </w:tcPr>
          <w:p>
            <w:pPr>
              <w:ind w:left="109"/>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4.4.6</w:t>
            </w:r>
          </w:p>
        </w:tc>
        <w:tc>
          <w:tcPr>
            <w:tcW w:w="3654" w:type="dxa"/>
            <w:vAlign w:val="top"/>
          </w:tcPr>
          <w:p>
            <w:pPr>
              <w:pStyle w:val="TableText"/>
              <w:ind w:left="115"/>
              <w:spacing w:before="53" w:line="228" w:lineRule="auto"/>
              <w:rPr/>
            </w:pPr>
            <w:r>
              <w:rPr>
                <w:spacing w:val="7"/>
              </w:rPr>
              <w:t>运行控制</w:t>
            </w:r>
          </w:p>
        </w:tc>
      </w:tr>
      <w:tr>
        <w:trPr>
          <w:trHeight w:val="628" w:hRule="atLeast"/>
        </w:trPr>
        <w:tc>
          <w:tcPr>
            <w:tcW w:w="3687" w:type="dxa"/>
            <w:vAlign w:val="top"/>
          </w:tcPr>
          <w:p>
            <w:pPr>
              <w:pStyle w:val="TableText"/>
              <w:ind w:left="117" w:right="108"/>
              <w:spacing w:before="52" w:line="261" w:lineRule="auto"/>
              <w:rPr/>
            </w:pPr>
            <w:r>
              <w:rPr>
                <w:spacing w:val="3"/>
              </w:rPr>
              <w:t>职业健康安全目标及其实现的策划（仅</w:t>
            </w:r>
            <w:r>
              <w:rPr>
                <w:spacing w:val="4"/>
              </w:rPr>
              <w:t xml:space="preserve"> </w:t>
            </w:r>
            <w:r>
              <w:rPr>
                <w:spacing w:val="2"/>
              </w:rPr>
              <w:t>标题）</w:t>
            </w:r>
          </w:p>
        </w:tc>
        <w:tc>
          <w:tcPr>
            <w:tcW w:w="1134" w:type="dxa"/>
            <w:vAlign w:val="top"/>
          </w:tcPr>
          <w:p>
            <w:pPr>
              <w:ind w:left="114"/>
              <w:spacing w:before="24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6.2</w:t>
            </w:r>
          </w:p>
        </w:tc>
        <w:tc>
          <w:tcPr>
            <w:tcW w:w="1134" w:type="dxa"/>
            <w:vAlign w:val="top"/>
            <w:vMerge w:val="restart"/>
            <w:tcBorders>
              <w:bottom w:val="nil"/>
            </w:tcBorders>
          </w:tcPr>
          <w:p>
            <w:pPr>
              <w:spacing w:line="252" w:lineRule="auto"/>
              <w:rPr>
                <w:rFonts w:ascii="Arial"/>
                <w:sz w:val="21"/>
              </w:rPr>
            </w:pPr>
            <w:r/>
          </w:p>
          <w:p>
            <w:pPr>
              <w:spacing w:line="253" w:lineRule="auto"/>
              <w:rPr>
                <w:rFonts w:ascii="Arial"/>
                <w:sz w:val="21"/>
              </w:rPr>
            </w:pPr>
            <w:r/>
          </w:p>
          <w:p>
            <w:pPr>
              <w:ind w:left="10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4.3.3</w:t>
            </w:r>
          </w:p>
        </w:tc>
        <w:tc>
          <w:tcPr>
            <w:tcW w:w="3654" w:type="dxa"/>
            <w:vAlign w:val="top"/>
            <w:vMerge w:val="restart"/>
            <w:tcBorders>
              <w:bottom w:val="nil"/>
            </w:tcBorders>
          </w:tcPr>
          <w:p>
            <w:pPr>
              <w:spacing w:line="463" w:lineRule="auto"/>
              <w:rPr>
                <w:rFonts w:ascii="Arial"/>
                <w:sz w:val="21"/>
              </w:rPr>
            </w:pPr>
            <w:r/>
          </w:p>
          <w:p>
            <w:pPr>
              <w:pStyle w:val="TableText"/>
              <w:ind w:left="155"/>
              <w:spacing w:before="65" w:line="228" w:lineRule="auto"/>
              <w:rPr/>
            </w:pPr>
            <w:r>
              <w:rPr/>
              <w:t>目标和方案</w:t>
            </w:r>
          </w:p>
        </w:tc>
      </w:tr>
      <w:tr>
        <w:trPr>
          <w:trHeight w:val="317" w:hRule="atLeast"/>
        </w:trPr>
        <w:tc>
          <w:tcPr>
            <w:tcW w:w="3687" w:type="dxa"/>
            <w:vAlign w:val="top"/>
          </w:tcPr>
          <w:p>
            <w:pPr>
              <w:pStyle w:val="TableText"/>
              <w:ind w:left="117"/>
              <w:spacing w:before="53" w:line="228" w:lineRule="auto"/>
              <w:rPr/>
            </w:pPr>
            <w:r>
              <w:rPr>
                <w:spacing w:val="8"/>
              </w:rPr>
              <w:t>职业健康安全目标</w:t>
            </w:r>
          </w:p>
        </w:tc>
        <w:tc>
          <w:tcPr>
            <w:tcW w:w="1134" w:type="dxa"/>
            <w:vAlign w:val="top"/>
          </w:tcPr>
          <w:p>
            <w:pPr>
              <w:ind w:left="114"/>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6.2.</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spacing w:val="1"/>
              </w:rPr>
              <w:t>1</w:t>
            </w:r>
          </w:p>
        </w:tc>
        <w:tc>
          <w:tcPr>
            <w:tcW w:w="1134" w:type="dxa"/>
            <w:vAlign w:val="top"/>
            <w:vMerge w:val="continue"/>
            <w:tcBorders>
              <w:top w:val="nil"/>
              <w:bottom w:val="nil"/>
            </w:tcBorders>
          </w:tcPr>
          <w:p>
            <w:pPr>
              <w:rPr>
                <w:rFonts w:ascii="Arial"/>
                <w:sz w:val="21"/>
              </w:rPr>
            </w:pPr>
            <w:r/>
          </w:p>
        </w:tc>
        <w:tc>
          <w:tcPr>
            <w:tcW w:w="3654" w:type="dxa"/>
            <w:vAlign w:val="top"/>
            <w:vMerge w:val="continue"/>
            <w:tcBorders>
              <w:top w:val="nil"/>
              <w:bottom w:val="nil"/>
            </w:tcBorders>
          </w:tcPr>
          <w:p>
            <w:pPr>
              <w:rPr>
                <w:rFonts w:ascii="Arial"/>
                <w:sz w:val="21"/>
              </w:rPr>
            </w:pPr>
            <w:r/>
          </w:p>
        </w:tc>
      </w:tr>
      <w:tr>
        <w:trPr>
          <w:trHeight w:val="317" w:hRule="atLeast"/>
        </w:trPr>
        <w:tc>
          <w:tcPr>
            <w:tcW w:w="3687" w:type="dxa"/>
            <w:vAlign w:val="top"/>
          </w:tcPr>
          <w:p>
            <w:pPr>
              <w:pStyle w:val="TableText"/>
              <w:ind w:left="121"/>
              <w:spacing w:before="52" w:line="228" w:lineRule="auto"/>
              <w:rPr/>
            </w:pPr>
            <w:r>
              <w:rPr>
                <w:spacing w:val="8"/>
              </w:rPr>
              <w:t>实现职业健康安全目标的策划</w:t>
            </w:r>
          </w:p>
        </w:tc>
        <w:tc>
          <w:tcPr>
            <w:tcW w:w="1134" w:type="dxa"/>
            <w:vAlign w:val="top"/>
          </w:tcPr>
          <w:p>
            <w:pPr>
              <w:ind w:left="114"/>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6.2.2</w:t>
            </w:r>
          </w:p>
        </w:tc>
        <w:tc>
          <w:tcPr>
            <w:tcW w:w="1134" w:type="dxa"/>
            <w:vAlign w:val="top"/>
            <w:vMerge w:val="continue"/>
            <w:tcBorders>
              <w:top w:val="nil"/>
            </w:tcBorders>
          </w:tcPr>
          <w:p>
            <w:pPr>
              <w:rPr>
                <w:rFonts w:ascii="Arial"/>
                <w:sz w:val="21"/>
              </w:rPr>
            </w:pPr>
            <w:r/>
          </w:p>
        </w:tc>
        <w:tc>
          <w:tcPr>
            <w:tcW w:w="3654" w:type="dxa"/>
            <w:vAlign w:val="top"/>
            <w:vMerge w:val="continue"/>
            <w:tcBorders>
              <w:top w:val="nil"/>
            </w:tcBorders>
          </w:tcPr>
          <w:p>
            <w:pPr>
              <w:rPr>
                <w:rFonts w:ascii="Arial"/>
                <w:sz w:val="21"/>
              </w:rPr>
            </w:pPr>
            <w:r/>
          </w:p>
        </w:tc>
      </w:tr>
      <w:tr>
        <w:trPr>
          <w:trHeight w:val="317" w:hRule="atLeast"/>
        </w:trPr>
        <w:tc>
          <w:tcPr>
            <w:tcW w:w="3687" w:type="dxa"/>
            <w:vAlign w:val="top"/>
          </w:tcPr>
          <w:p>
            <w:pPr>
              <w:pStyle w:val="TableText"/>
              <w:ind w:left="117"/>
              <w:spacing w:before="54" w:line="228" w:lineRule="auto"/>
              <w:rPr/>
            </w:pPr>
            <w:r>
              <w:rPr>
                <w:spacing w:val="6"/>
              </w:rPr>
              <w:t>支持（仅标题）</w:t>
            </w:r>
          </w:p>
        </w:tc>
        <w:tc>
          <w:tcPr>
            <w:tcW w:w="1134" w:type="dxa"/>
            <w:vAlign w:val="top"/>
          </w:tcPr>
          <w:p>
            <w:pPr>
              <w:ind w:left="112"/>
              <w:spacing w:before="94"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134" w:type="dxa"/>
            <w:vAlign w:val="top"/>
          </w:tcPr>
          <w:p>
            <w:pPr>
              <w:ind w:left="109"/>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4.4</w:t>
            </w:r>
          </w:p>
        </w:tc>
        <w:tc>
          <w:tcPr>
            <w:tcW w:w="3654" w:type="dxa"/>
            <w:vAlign w:val="top"/>
          </w:tcPr>
          <w:p>
            <w:pPr>
              <w:pStyle w:val="TableText"/>
              <w:ind w:left="120"/>
              <w:spacing w:before="55" w:line="228" w:lineRule="auto"/>
              <w:rPr/>
            </w:pPr>
            <w:r>
              <w:rPr>
                <w:spacing w:val="7"/>
              </w:rPr>
              <w:t>实施和运行（仅标题）</w:t>
            </w:r>
          </w:p>
        </w:tc>
      </w:tr>
      <w:tr>
        <w:trPr>
          <w:trHeight w:val="317" w:hRule="atLeast"/>
        </w:trPr>
        <w:tc>
          <w:tcPr>
            <w:tcW w:w="3687" w:type="dxa"/>
            <w:vAlign w:val="top"/>
          </w:tcPr>
          <w:p>
            <w:pPr>
              <w:pStyle w:val="TableText"/>
              <w:ind w:left="125"/>
              <w:spacing w:before="54" w:line="229" w:lineRule="auto"/>
              <w:rPr/>
            </w:pPr>
            <w:r>
              <w:rPr/>
              <w:t>资源</w:t>
            </w:r>
          </w:p>
        </w:tc>
        <w:tc>
          <w:tcPr>
            <w:tcW w:w="1134" w:type="dxa"/>
            <w:vAlign w:val="top"/>
          </w:tcPr>
          <w:p>
            <w:pPr>
              <w:ind w:left="112"/>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rPr>
              <w:t>1</w:t>
            </w:r>
          </w:p>
        </w:tc>
        <w:tc>
          <w:tcPr>
            <w:tcW w:w="1134" w:type="dxa"/>
            <w:vAlign w:val="top"/>
          </w:tcPr>
          <w:p>
            <w:pPr>
              <w:ind w:left="109"/>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4.4.</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w:t>
            </w:r>
          </w:p>
        </w:tc>
        <w:tc>
          <w:tcPr>
            <w:tcW w:w="3654" w:type="dxa"/>
            <w:vAlign w:val="top"/>
          </w:tcPr>
          <w:p>
            <w:pPr>
              <w:pStyle w:val="TableText"/>
              <w:ind w:left="124"/>
              <w:spacing w:before="54" w:line="228" w:lineRule="auto"/>
              <w:rPr/>
            </w:pPr>
            <w:r>
              <w:rPr>
                <w:spacing w:val="8"/>
              </w:rPr>
              <w:t>资源、作用、职责、责任和权限</w:t>
            </w:r>
          </w:p>
        </w:tc>
      </w:tr>
      <w:tr>
        <w:trPr>
          <w:trHeight w:val="317" w:hRule="atLeast"/>
        </w:trPr>
        <w:tc>
          <w:tcPr>
            <w:tcW w:w="3687" w:type="dxa"/>
            <w:vAlign w:val="top"/>
          </w:tcPr>
          <w:p>
            <w:pPr>
              <w:pStyle w:val="TableText"/>
              <w:ind w:left="124"/>
              <w:spacing w:before="54" w:line="228" w:lineRule="auto"/>
              <w:rPr/>
            </w:pPr>
            <w:r>
              <w:rPr/>
              <w:t>能力</w:t>
            </w:r>
          </w:p>
        </w:tc>
        <w:tc>
          <w:tcPr>
            <w:tcW w:w="1134" w:type="dxa"/>
            <w:vAlign w:val="top"/>
          </w:tcPr>
          <w:p>
            <w:pPr>
              <w:ind w:left="112"/>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7.2</w:t>
            </w:r>
          </w:p>
        </w:tc>
        <w:tc>
          <w:tcPr>
            <w:tcW w:w="1134" w:type="dxa"/>
            <w:vAlign w:val="top"/>
            <w:vMerge w:val="restart"/>
            <w:tcBorders>
              <w:bottom w:val="nil"/>
            </w:tcBorders>
          </w:tcPr>
          <w:p>
            <w:pPr>
              <w:ind w:left="109"/>
              <w:spacing w:before="2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4.4.2</w:t>
            </w:r>
          </w:p>
        </w:tc>
        <w:tc>
          <w:tcPr>
            <w:tcW w:w="3654" w:type="dxa"/>
            <w:vAlign w:val="top"/>
            <w:vMerge w:val="restart"/>
            <w:tcBorders>
              <w:bottom w:val="nil"/>
            </w:tcBorders>
          </w:tcPr>
          <w:p>
            <w:pPr>
              <w:pStyle w:val="TableText"/>
              <w:ind w:left="123"/>
              <w:spacing w:before="214" w:line="228" w:lineRule="auto"/>
              <w:rPr/>
            </w:pPr>
            <w:r>
              <w:rPr>
                <w:spacing w:val="7"/>
              </w:rPr>
              <w:t>能力、培训和意识</w:t>
            </w:r>
          </w:p>
        </w:tc>
      </w:tr>
      <w:tr>
        <w:trPr>
          <w:trHeight w:val="317" w:hRule="atLeast"/>
        </w:trPr>
        <w:tc>
          <w:tcPr>
            <w:tcW w:w="3687" w:type="dxa"/>
            <w:vAlign w:val="top"/>
          </w:tcPr>
          <w:p>
            <w:pPr>
              <w:pStyle w:val="TableText"/>
              <w:ind w:left="121"/>
              <w:spacing w:before="54" w:line="232" w:lineRule="auto"/>
              <w:rPr/>
            </w:pPr>
            <w:r>
              <w:rPr>
                <w:spacing w:val="2"/>
              </w:rPr>
              <w:t>意识</w:t>
            </w:r>
          </w:p>
        </w:tc>
        <w:tc>
          <w:tcPr>
            <w:tcW w:w="1134" w:type="dxa"/>
            <w:vAlign w:val="top"/>
          </w:tcPr>
          <w:p>
            <w:pPr>
              <w:ind w:left="112"/>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7.3</w:t>
            </w:r>
          </w:p>
        </w:tc>
        <w:tc>
          <w:tcPr>
            <w:tcW w:w="1134" w:type="dxa"/>
            <w:vAlign w:val="top"/>
            <w:vMerge w:val="continue"/>
            <w:tcBorders>
              <w:top w:val="nil"/>
            </w:tcBorders>
          </w:tcPr>
          <w:p>
            <w:pPr>
              <w:rPr>
                <w:rFonts w:ascii="Arial"/>
                <w:sz w:val="21"/>
              </w:rPr>
            </w:pPr>
            <w:r/>
          </w:p>
        </w:tc>
        <w:tc>
          <w:tcPr>
            <w:tcW w:w="3654" w:type="dxa"/>
            <w:vAlign w:val="top"/>
            <w:vMerge w:val="continue"/>
            <w:tcBorders>
              <w:top w:val="nil"/>
            </w:tcBorders>
          </w:tcPr>
          <w:p>
            <w:pPr>
              <w:rPr>
                <w:rFonts w:ascii="Arial"/>
                <w:sz w:val="21"/>
              </w:rPr>
            </w:pPr>
            <w:r/>
          </w:p>
        </w:tc>
      </w:tr>
      <w:tr>
        <w:trPr>
          <w:trHeight w:val="317" w:hRule="atLeast"/>
        </w:trPr>
        <w:tc>
          <w:tcPr>
            <w:tcW w:w="3687" w:type="dxa"/>
            <w:vAlign w:val="top"/>
          </w:tcPr>
          <w:p>
            <w:pPr>
              <w:pStyle w:val="TableText"/>
              <w:ind w:left="116"/>
              <w:spacing w:before="54" w:line="228" w:lineRule="auto"/>
              <w:rPr/>
            </w:pPr>
            <w:r>
              <w:rPr>
                <w:spacing w:val="7"/>
              </w:rPr>
              <w:t>沟通（仅标题）</w:t>
            </w:r>
          </w:p>
        </w:tc>
        <w:tc>
          <w:tcPr>
            <w:tcW w:w="1134" w:type="dxa"/>
            <w:vAlign w:val="top"/>
          </w:tcPr>
          <w:p>
            <w:pPr>
              <w:ind w:left="112"/>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7.4</w:t>
            </w:r>
          </w:p>
        </w:tc>
        <w:tc>
          <w:tcPr>
            <w:tcW w:w="1134" w:type="dxa"/>
            <w:vAlign w:val="top"/>
            <w:vMerge w:val="restart"/>
            <w:tcBorders>
              <w:bottom w:val="nil"/>
            </w:tcBorders>
          </w:tcPr>
          <w:p>
            <w:pPr>
              <w:spacing w:line="256" w:lineRule="auto"/>
              <w:rPr>
                <w:rFonts w:ascii="Arial"/>
                <w:sz w:val="21"/>
              </w:rPr>
            </w:pPr>
            <w:r/>
          </w:p>
          <w:p>
            <w:pPr>
              <w:spacing w:line="257" w:lineRule="auto"/>
              <w:rPr>
                <w:rFonts w:ascii="Arial"/>
                <w:sz w:val="21"/>
              </w:rPr>
            </w:pPr>
            <w:r/>
          </w:p>
          <w:p>
            <w:pPr>
              <w:ind w:left="10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4.4.3.</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2"/>
              </w:rPr>
              <w:t>1</w:t>
            </w:r>
          </w:p>
        </w:tc>
        <w:tc>
          <w:tcPr>
            <w:tcW w:w="3654" w:type="dxa"/>
            <w:vAlign w:val="top"/>
            <w:vMerge w:val="restart"/>
            <w:tcBorders>
              <w:bottom w:val="nil"/>
            </w:tcBorders>
          </w:tcPr>
          <w:p>
            <w:pPr>
              <w:spacing w:line="470" w:lineRule="auto"/>
              <w:rPr>
                <w:rFonts w:ascii="Arial"/>
                <w:sz w:val="21"/>
              </w:rPr>
            </w:pPr>
            <w:r/>
          </w:p>
          <w:p>
            <w:pPr>
              <w:pStyle w:val="TableText"/>
              <w:ind w:left="115"/>
              <w:spacing w:before="65" w:line="228" w:lineRule="auto"/>
              <w:rPr/>
            </w:pPr>
            <w:r>
              <w:rPr>
                <w:spacing w:val="4"/>
              </w:rPr>
              <w:t>沟通</w:t>
            </w:r>
          </w:p>
        </w:tc>
      </w:tr>
      <w:tr>
        <w:trPr>
          <w:trHeight w:val="317" w:hRule="atLeast"/>
        </w:trPr>
        <w:tc>
          <w:tcPr>
            <w:tcW w:w="3687" w:type="dxa"/>
            <w:vAlign w:val="top"/>
          </w:tcPr>
          <w:p>
            <w:pPr>
              <w:pStyle w:val="TableText"/>
              <w:ind w:left="121"/>
              <w:spacing w:before="53" w:line="228" w:lineRule="auto"/>
              <w:rPr/>
            </w:pPr>
            <w:r>
              <w:rPr>
                <w:spacing w:val="2"/>
              </w:rPr>
              <w:t>总则</w:t>
            </w:r>
          </w:p>
        </w:tc>
        <w:tc>
          <w:tcPr>
            <w:tcW w:w="1134" w:type="dxa"/>
            <w:vAlign w:val="top"/>
          </w:tcPr>
          <w:p>
            <w:pPr>
              <w:ind w:left="112"/>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7.4.</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1"/>
              </w:rPr>
              <w:t>1</w:t>
            </w:r>
          </w:p>
        </w:tc>
        <w:tc>
          <w:tcPr>
            <w:tcW w:w="1134" w:type="dxa"/>
            <w:vAlign w:val="top"/>
            <w:vMerge w:val="continue"/>
            <w:tcBorders>
              <w:top w:val="nil"/>
              <w:bottom w:val="nil"/>
            </w:tcBorders>
          </w:tcPr>
          <w:p>
            <w:pPr>
              <w:rPr>
                <w:rFonts w:ascii="Arial"/>
                <w:sz w:val="21"/>
              </w:rPr>
            </w:pPr>
            <w:r/>
          </w:p>
        </w:tc>
        <w:tc>
          <w:tcPr>
            <w:tcW w:w="3654" w:type="dxa"/>
            <w:vAlign w:val="top"/>
            <w:vMerge w:val="continue"/>
            <w:tcBorders>
              <w:top w:val="nil"/>
              <w:bottom w:val="nil"/>
            </w:tcBorders>
          </w:tcPr>
          <w:p>
            <w:pPr>
              <w:rPr>
                <w:rFonts w:ascii="Arial"/>
                <w:sz w:val="21"/>
              </w:rPr>
            </w:pPr>
            <w:r/>
          </w:p>
        </w:tc>
      </w:tr>
      <w:tr>
        <w:trPr>
          <w:trHeight w:val="317" w:hRule="atLeast"/>
        </w:trPr>
        <w:tc>
          <w:tcPr>
            <w:tcW w:w="3687" w:type="dxa"/>
            <w:vAlign w:val="top"/>
          </w:tcPr>
          <w:p>
            <w:pPr>
              <w:pStyle w:val="TableText"/>
              <w:ind w:left="141"/>
              <w:spacing w:before="54" w:line="228" w:lineRule="auto"/>
              <w:rPr/>
            </w:pPr>
            <w:r>
              <w:rPr>
                <w:spacing w:val="1"/>
              </w:rPr>
              <w:t>内部沟通</w:t>
            </w:r>
          </w:p>
        </w:tc>
        <w:tc>
          <w:tcPr>
            <w:tcW w:w="1134" w:type="dxa"/>
            <w:vAlign w:val="top"/>
          </w:tcPr>
          <w:p>
            <w:pPr>
              <w:ind w:left="112"/>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7.4.2</w:t>
            </w:r>
          </w:p>
        </w:tc>
        <w:tc>
          <w:tcPr>
            <w:tcW w:w="1134" w:type="dxa"/>
            <w:vAlign w:val="top"/>
            <w:vMerge w:val="continue"/>
            <w:tcBorders>
              <w:top w:val="nil"/>
              <w:bottom w:val="nil"/>
            </w:tcBorders>
          </w:tcPr>
          <w:p>
            <w:pPr>
              <w:rPr>
                <w:rFonts w:ascii="Arial"/>
                <w:sz w:val="21"/>
              </w:rPr>
            </w:pPr>
            <w:r/>
          </w:p>
        </w:tc>
        <w:tc>
          <w:tcPr>
            <w:tcW w:w="3654" w:type="dxa"/>
            <w:vAlign w:val="top"/>
            <w:vMerge w:val="continue"/>
            <w:tcBorders>
              <w:top w:val="nil"/>
              <w:bottom w:val="nil"/>
            </w:tcBorders>
          </w:tcPr>
          <w:p>
            <w:pPr>
              <w:rPr>
                <w:rFonts w:ascii="Arial"/>
                <w:sz w:val="21"/>
              </w:rPr>
            </w:pPr>
            <w:r/>
          </w:p>
        </w:tc>
      </w:tr>
      <w:tr>
        <w:trPr>
          <w:trHeight w:val="317" w:hRule="atLeast"/>
        </w:trPr>
        <w:tc>
          <w:tcPr>
            <w:tcW w:w="3687" w:type="dxa"/>
            <w:vAlign w:val="top"/>
          </w:tcPr>
          <w:p>
            <w:pPr>
              <w:pStyle w:val="TableText"/>
              <w:ind w:left="120"/>
              <w:spacing w:before="54" w:line="228" w:lineRule="auto"/>
              <w:rPr/>
            </w:pPr>
            <w:r>
              <w:rPr>
                <w:spacing w:val="6"/>
              </w:rPr>
              <w:t>外部沟通</w:t>
            </w:r>
          </w:p>
        </w:tc>
        <w:tc>
          <w:tcPr>
            <w:tcW w:w="1134" w:type="dxa"/>
            <w:vAlign w:val="top"/>
          </w:tcPr>
          <w:p>
            <w:pPr>
              <w:ind w:left="112"/>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7.4.3</w:t>
            </w:r>
          </w:p>
        </w:tc>
        <w:tc>
          <w:tcPr>
            <w:tcW w:w="1134" w:type="dxa"/>
            <w:vAlign w:val="top"/>
            <w:vMerge w:val="continue"/>
            <w:tcBorders>
              <w:top w:val="nil"/>
            </w:tcBorders>
          </w:tcPr>
          <w:p>
            <w:pPr>
              <w:rPr>
                <w:rFonts w:ascii="Arial"/>
                <w:sz w:val="21"/>
              </w:rPr>
            </w:pPr>
            <w:r/>
          </w:p>
        </w:tc>
        <w:tc>
          <w:tcPr>
            <w:tcW w:w="3654" w:type="dxa"/>
            <w:vAlign w:val="top"/>
            <w:vMerge w:val="continue"/>
            <w:tcBorders>
              <w:top w:val="nil"/>
            </w:tcBorders>
          </w:tcPr>
          <w:p>
            <w:pPr>
              <w:rPr>
                <w:rFonts w:ascii="Arial"/>
                <w:sz w:val="21"/>
              </w:rPr>
            </w:pPr>
            <w:r/>
          </w:p>
        </w:tc>
      </w:tr>
      <w:tr>
        <w:trPr>
          <w:trHeight w:val="317" w:hRule="atLeast"/>
        </w:trPr>
        <w:tc>
          <w:tcPr>
            <w:tcW w:w="3687" w:type="dxa"/>
            <w:vAlign w:val="top"/>
            <w:vMerge w:val="restart"/>
            <w:tcBorders>
              <w:bottom w:val="nil"/>
            </w:tcBorders>
          </w:tcPr>
          <w:p>
            <w:pPr>
              <w:pStyle w:val="TableText"/>
              <w:ind w:left="118"/>
              <w:spacing w:before="214" w:line="228" w:lineRule="auto"/>
              <w:rPr/>
            </w:pPr>
            <w:r>
              <w:rPr>
                <w:spacing w:val="7"/>
              </w:rPr>
              <w:t>文件化信息（仅标题）</w:t>
            </w:r>
          </w:p>
        </w:tc>
        <w:tc>
          <w:tcPr>
            <w:tcW w:w="1134" w:type="dxa"/>
            <w:vAlign w:val="top"/>
            <w:vMerge w:val="restart"/>
            <w:tcBorders>
              <w:bottom w:val="nil"/>
            </w:tcBorders>
          </w:tcPr>
          <w:p>
            <w:pPr>
              <w:ind w:left="112"/>
              <w:spacing w:before="254"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7.5</w:t>
            </w:r>
          </w:p>
        </w:tc>
        <w:tc>
          <w:tcPr>
            <w:tcW w:w="1134" w:type="dxa"/>
            <w:vAlign w:val="top"/>
          </w:tcPr>
          <w:p>
            <w:pPr>
              <w:ind w:left="109"/>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4.4.4</w:t>
            </w:r>
          </w:p>
        </w:tc>
        <w:tc>
          <w:tcPr>
            <w:tcW w:w="3654" w:type="dxa"/>
            <w:vAlign w:val="top"/>
          </w:tcPr>
          <w:p>
            <w:pPr>
              <w:pStyle w:val="TableText"/>
              <w:ind w:left="117"/>
              <w:spacing w:before="54" w:line="228" w:lineRule="auto"/>
              <w:rPr/>
            </w:pPr>
            <w:r>
              <w:rPr>
                <w:spacing w:val="3"/>
              </w:rPr>
              <w:t>文件</w:t>
            </w:r>
          </w:p>
        </w:tc>
      </w:tr>
      <w:tr>
        <w:trPr>
          <w:trHeight w:val="317" w:hRule="atLeast"/>
        </w:trPr>
        <w:tc>
          <w:tcPr>
            <w:tcW w:w="3687" w:type="dxa"/>
            <w:vAlign w:val="top"/>
            <w:vMerge w:val="continue"/>
            <w:tcBorders>
              <w:top w:val="nil"/>
            </w:tcBorders>
          </w:tcPr>
          <w:p>
            <w:pPr>
              <w:rPr>
                <w:rFonts w:ascii="Arial"/>
                <w:sz w:val="21"/>
              </w:rPr>
            </w:pPr>
            <w:r/>
          </w:p>
        </w:tc>
        <w:tc>
          <w:tcPr>
            <w:tcW w:w="1134" w:type="dxa"/>
            <w:vAlign w:val="top"/>
            <w:vMerge w:val="continue"/>
            <w:tcBorders>
              <w:top w:val="nil"/>
            </w:tcBorders>
          </w:tcPr>
          <w:p>
            <w:pPr>
              <w:rPr>
                <w:rFonts w:ascii="Arial"/>
                <w:sz w:val="21"/>
              </w:rPr>
            </w:pPr>
            <w:r/>
          </w:p>
        </w:tc>
        <w:tc>
          <w:tcPr>
            <w:tcW w:w="1134" w:type="dxa"/>
            <w:vAlign w:val="top"/>
          </w:tcPr>
          <w:p>
            <w:pPr>
              <w:ind w:left="109"/>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4.5.4</w:t>
            </w:r>
          </w:p>
        </w:tc>
        <w:tc>
          <w:tcPr>
            <w:tcW w:w="3654" w:type="dxa"/>
            <w:vAlign w:val="top"/>
          </w:tcPr>
          <w:p>
            <w:pPr>
              <w:pStyle w:val="TableText"/>
              <w:ind w:left="114"/>
              <w:spacing w:before="54" w:line="228" w:lineRule="auto"/>
              <w:rPr/>
            </w:pPr>
            <w:r>
              <w:rPr>
                <w:spacing w:val="7"/>
              </w:rPr>
              <w:t>记录控制</w:t>
            </w:r>
          </w:p>
        </w:tc>
      </w:tr>
      <w:tr>
        <w:trPr>
          <w:trHeight w:val="317" w:hRule="atLeast"/>
        </w:trPr>
        <w:tc>
          <w:tcPr>
            <w:tcW w:w="3687" w:type="dxa"/>
            <w:vAlign w:val="top"/>
            <w:vMerge w:val="restart"/>
            <w:tcBorders>
              <w:bottom w:val="nil"/>
            </w:tcBorders>
          </w:tcPr>
          <w:p>
            <w:pPr>
              <w:pStyle w:val="TableText"/>
              <w:ind w:left="121"/>
              <w:spacing w:before="214" w:line="228" w:lineRule="auto"/>
              <w:rPr/>
            </w:pPr>
            <w:r>
              <w:rPr>
                <w:spacing w:val="2"/>
              </w:rPr>
              <w:t>总则</w:t>
            </w:r>
          </w:p>
        </w:tc>
        <w:tc>
          <w:tcPr>
            <w:tcW w:w="1134" w:type="dxa"/>
            <w:vAlign w:val="top"/>
            <w:vMerge w:val="restart"/>
            <w:tcBorders>
              <w:bottom w:val="nil"/>
            </w:tcBorders>
          </w:tcPr>
          <w:p>
            <w:pPr>
              <w:ind w:left="112"/>
              <w:spacing w:before="2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7.5.</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1"/>
              </w:rPr>
              <w:t>1</w:t>
            </w:r>
          </w:p>
        </w:tc>
        <w:tc>
          <w:tcPr>
            <w:tcW w:w="1134" w:type="dxa"/>
            <w:vAlign w:val="top"/>
          </w:tcPr>
          <w:p>
            <w:pPr>
              <w:ind w:left="109"/>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4.4.4</w:t>
            </w:r>
          </w:p>
        </w:tc>
        <w:tc>
          <w:tcPr>
            <w:tcW w:w="3654" w:type="dxa"/>
            <w:vAlign w:val="top"/>
          </w:tcPr>
          <w:p>
            <w:pPr>
              <w:pStyle w:val="TableText"/>
              <w:ind w:left="117"/>
              <w:spacing w:before="53" w:line="228" w:lineRule="auto"/>
              <w:rPr/>
            </w:pPr>
            <w:r>
              <w:rPr>
                <w:spacing w:val="3"/>
              </w:rPr>
              <w:t>文件</w:t>
            </w:r>
          </w:p>
        </w:tc>
      </w:tr>
      <w:tr>
        <w:trPr>
          <w:trHeight w:val="317" w:hRule="atLeast"/>
        </w:trPr>
        <w:tc>
          <w:tcPr>
            <w:tcW w:w="3687" w:type="dxa"/>
            <w:vAlign w:val="top"/>
            <w:vMerge w:val="continue"/>
            <w:tcBorders>
              <w:top w:val="nil"/>
            </w:tcBorders>
          </w:tcPr>
          <w:p>
            <w:pPr>
              <w:rPr>
                <w:rFonts w:ascii="Arial"/>
                <w:sz w:val="21"/>
              </w:rPr>
            </w:pPr>
            <w:r/>
          </w:p>
        </w:tc>
        <w:tc>
          <w:tcPr>
            <w:tcW w:w="1134" w:type="dxa"/>
            <w:vAlign w:val="top"/>
            <w:vMerge w:val="continue"/>
            <w:tcBorders>
              <w:top w:val="nil"/>
            </w:tcBorders>
          </w:tcPr>
          <w:p>
            <w:pPr>
              <w:rPr>
                <w:rFonts w:ascii="Arial"/>
                <w:sz w:val="21"/>
              </w:rPr>
            </w:pPr>
            <w:r/>
          </w:p>
        </w:tc>
        <w:tc>
          <w:tcPr>
            <w:tcW w:w="1134" w:type="dxa"/>
            <w:vAlign w:val="top"/>
          </w:tcPr>
          <w:p>
            <w:pPr>
              <w:ind w:left="109"/>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4.5.4</w:t>
            </w:r>
          </w:p>
        </w:tc>
        <w:tc>
          <w:tcPr>
            <w:tcW w:w="3654" w:type="dxa"/>
            <w:vAlign w:val="top"/>
          </w:tcPr>
          <w:p>
            <w:pPr>
              <w:pStyle w:val="TableText"/>
              <w:ind w:left="114"/>
              <w:spacing w:before="53" w:line="228" w:lineRule="auto"/>
              <w:rPr/>
            </w:pPr>
            <w:r>
              <w:rPr>
                <w:spacing w:val="7"/>
              </w:rPr>
              <w:t>记录控制</w:t>
            </w:r>
          </w:p>
        </w:tc>
      </w:tr>
      <w:tr>
        <w:trPr>
          <w:trHeight w:val="317" w:hRule="atLeast"/>
        </w:trPr>
        <w:tc>
          <w:tcPr>
            <w:tcW w:w="3687" w:type="dxa"/>
            <w:vAlign w:val="top"/>
            <w:vMerge w:val="restart"/>
            <w:tcBorders>
              <w:bottom w:val="nil"/>
            </w:tcBorders>
          </w:tcPr>
          <w:p>
            <w:pPr>
              <w:pStyle w:val="TableText"/>
              <w:ind w:left="116"/>
              <w:spacing w:before="216" w:line="228" w:lineRule="auto"/>
              <w:rPr/>
            </w:pPr>
            <w:r>
              <w:rPr>
                <w:spacing w:val="8"/>
              </w:rPr>
              <w:t>创建和更新</w:t>
            </w:r>
          </w:p>
        </w:tc>
        <w:tc>
          <w:tcPr>
            <w:tcW w:w="1134" w:type="dxa"/>
            <w:vAlign w:val="top"/>
            <w:vMerge w:val="restart"/>
            <w:tcBorders>
              <w:bottom w:val="nil"/>
            </w:tcBorders>
          </w:tcPr>
          <w:p>
            <w:pPr>
              <w:ind w:left="112"/>
              <w:spacing w:before="2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7.5.2</w:t>
            </w:r>
          </w:p>
        </w:tc>
        <w:tc>
          <w:tcPr>
            <w:tcW w:w="1134" w:type="dxa"/>
            <w:vAlign w:val="top"/>
          </w:tcPr>
          <w:p>
            <w:pPr>
              <w:ind w:left="109"/>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4.4.5</w:t>
            </w:r>
          </w:p>
        </w:tc>
        <w:tc>
          <w:tcPr>
            <w:tcW w:w="3654" w:type="dxa"/>
            <w:vAlign w:val="top"/>
          </w:tcPr>
          <w:p>
            <w:pPr>
              <w:pStyle w:val="TableText"/>
              <w:ind w:left="117"/>
              <w:spacing w:before="54" w:line="228" w:lineRule="auto"/>
              <w:rPr/>
            </w:pPr>
            <w:r>
              <w:rPr>
                <w:spacing w:val="6"/>
              </w:rPr>
              <w:t>文件控制</w:t>
            </w:r>
          </w:p>
        </w:tc>
      </w:tr>
      <w:tr>
        <w:trPr>
          <w:trHeight w:val="317" w:hRule="atLeast"/>
        </w:trPr>
        <w:tc>
          <w:tcPr>
            <w:tcW w:w="3687" w:type="dxa"/>
            <w:vAlign w:val="top"/>
            <w:vMerge w:val="continue"/>
            <w:tcBorders>
              <w:top w:val="nil"/>
            </w:tcBorders>
          </w:tcPr>
          <w:p>
            <w:pPr>
              <w:rPr>
                <w:rFonts w:ascii="Arial"/>
                <w:sz w:val="21"/>
              </w:rPr>
            </w:pPr>
            <w:r/>
          </w:p>
        </w:tc>
        <w:tc>
          <w:tcPr>
            <w:tcW w:w="1134" w:type="dxa"/>
            <w:vAlign w:val="top"/>
            <w:vMerge w:val="continue"/>
            <w:tcBorders>
              <w:top w:val="nil"/>
            </w:tcBorders>
          </w:tcPr>
          <w:p>
            <w:pPr>
              <w:rPr>
                <w:rFonts w:ascii="Arial"/>
                <w:sz w:val="21"/>
              </w:rPr>
            </w:pPr>
            <w:r/>
          </w:p>
        </w:tc>
        <w:tc>
          <w:tcPr>
            <w:tcW w:w="1134" w:type="dxa"/>
            <w:vAlign w:val="top"/>
          </w:tcPr>
          <w:p>
            <w:pPr>
              <w:ind w:left="109"/>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4.5.4</w:t>
            </w:r>
          </w:p>
        </w:tc>
        <w:tc>
          <w:tcPr>
            <w:tcW w:w="3654" w:type="dxa"/>
            <w:vAlign w:val="top"/>
          </w:tcPr>
          <w:p>
            <w:pPr>
              <w:pStyle w:val="TableText"/>
              <w:ind w:left="114"/>
              <w:spacing w:before="55" w:line="228" w:lineRule="auto"/>
              <w:rPr/>
            </w:pPr>
            <w:r>
              <w:rPr>
                <w:spacing w:val="7"/>
              </w:rPr>
              <w:t>记录控制</w:t>
            </w:r>
          </w:p>
        </w:tc>
      </w:tr>
      <w:tr>
        <w:trPr>
          <w:trHeight w:val="317" w:hRule="atLeast"/>
        </w:trPr>
        <w:tc>
          <w:tcPr>
            <w:tcW w:w="3687" w:type="dxa"/>
            <w:vAlign w:val="top"/>
            <w:vMerge w:val="restart"/>
            <w:tcBorders>
              <w:bottom w:val="nil"/>
            </w:tcBorders>
          </w:tcPr>
          <w:p>
            <w:pPr>
              <w:pStyle w:val="TableText"/>
              <w:ind w:left="118"/>
              <w:spacing w:before="214" w:line="228" w:lineRule="auto"/>
              <w:rPr/>
            </w:pPr>
            <w:r>
              <w:rPr>
                <w:spacing w:val="8"/>
              </w:rPr>
              <w:t>文件化信息的控制</w:t>
            </w:r>
          </w:p>
        </w:tc>
        <w:tc>
          <w:tcPr>
            <w:tcW w:w="1134" w:type="dxa"/>
            <w:vAlign w:val="top"/>
            <w:vMerge w:val="restart"/>
            <w:tcBorders>
              <w:bottom w:val="nil"/>
            </w:tcBorders>
          </w:tcPr>
          <w:p>
            <w:pPr>
              <w:ind w:left="112"/>
              <w:spacing w:before="2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7.5.3</w:t>
            </w:r>
          </w:p>
        </w:tc>
        <w:tc>
          <w:tcPr>
            <w:tcW w:w="1134" w:type="dxa"/>
            <w:vAlign w:val="top"/>
          </w:tcPr>
          <w:p>
            <w:pPr>
              <w:ind w:left="109"/>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4.4.5</w:t>
            </w:r>
          </w:p>
        </w:tc>
        <w:tc>
          <w:tcPr>
            <w:tcW w:w="3654" w:type="dxa"/>
            <w:vAlign w:val="top"/>
          </w:tcPr>
          <w:p>
            <w:pPr>
              <w:pStyle w:val="TableText"/>
              <w:ind w:left="117"/>
              <w:spacing w:before="54" w:line="228" w:lineRule="auto"/>
              <w:rPr/>
            </w:pPr>
            <w:r>
              <w:rPr>
                <w:spacing w:val="6"/>
              </w:rPr>
              <w:t>文件控制</w:t>
            </w:r>
          </w:p>
        </w:tc>
      </w:tr>
      <w:tr>
        <w:trPr>
          <w:trHeight w:val="317" w:hRule="atLeast"/>
        </w:trPr>
        <w:tc>
          <w:tcPr>
            <w:tcW w:w="3687" w:type="dxa"/>
            <w:vAlign w:val="top"/>
            <w:vMerge w:val="continue"/>
            <w:tcBorders>
              <w:top w:val="nil"/>
            </w:tcBorders>
          </w:tcPr>
          <w:p>
            <w:pPr>
              <w:rPr>
                <w:rFonts w:ascii="Arial"/>
                <w:sz w:val="21"/>
              </w:rPr>
            </w:pPr>
            <w:r/>
          </w:p>
        </w:tc>
        <w:tc>
          <w:tcPr>
            <w:tcW w:w="1134" w:type="dxa"/>
            <w:vAlign w:val="top"/>
            <w:vMerge w:val="continue"/>
            <w:tcBorders>
              <w:top w:val="nil"/>
            </w:tcBorders>
          </w:tcPr>
          <w:p>
            <w:pPr>
              <w:rPr>
                <w:rFonts w:ascii="Arial"/>
                <w:sz w:val="21"/>
              </w:rPr>
            </w:pPr>
            <w:r/>
          </w:p>
        </w:tc>
        <w:tc>
          <w:tcPr>
            <w:tcW w:w="1134" w:type="dxa"/>
            <w:vAlign w:val="top"/>
          </w:tcPr>
          <w:p>
            <w:pPr>
              <w:ind w:left="109"/>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4.5.4</w:t>
            </w:r>
          </w:p>
        </w:tc>
        <w:tc>
          <w:tcPr>
            <w:tcW w:w="3654" w:type="dxa"/>
            <w:vAlign w:val="top"/>
          </w:tcPr>
          <w:p>
            <w:pPr>
              <w:pStyle w:val="TableText"/>
              <w:ind w:left="114"/>
              <w:spacing w:before="54" w:line="228" w:lineRule="auto"/>
              <w:rPr/>
            </w:pPr>
            <w:r>
              <w:rPr>
                <w:spacing w:val="7"/>
              </w:rPr>
              <w:t>记录控制</w:t>
            </w:r>
          </w:p>
        </w:tc>
      </w:tr>
      <w:tr>
        <w:trPr>
          <w:trHeight w:val="317" w:hRule="atLeast"/>
        </w:trPr>
        <w:tc>
          <w:tcPr>
            <w:tcW w:w="3687" w:type="dxa"/>
            <w:vAlign w:val="top"/>
          </w:tcPr>
          <w:p>
            <w:pPr>
              <w:pStyle w:val="TableText"/>
              <w:ind w:left="116"/>
              <w:spacing w:before="54" w:line="228" w:lineRule="auto"/>
              <w:rPr/>
            </w:pPr>
            <w:r>
              <w:rPr>
                <w:spacing w:val="7"/>
              </w:rPr>
              <w:t>运行（仅标题）</w:t>
            </w:r>
          </w:p>
        </w:tc>
        <w:tc>
          <w:tcPr>
            <w:tcW w:w="1134" w:type="dxa"/>
            <w:vAlign w:val="top"/>
          </w:tcPr>
          <w:p>
            <w:pPr>
              <w:ind w:left="117"/>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134" w:type="dxa"/>
            <w:vAlign w:val="top"/>
          </w:tcPr>
          <w:p>
            <w:pPr>
              <w:ind w:left="109"/>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4.4</w:t>
            </w:r>
          </w:p>
        </w:tc>
        <w:tc>
          <w:tcPr>
            <w:tcW w:w="3654" w:type="dxa"/>
            <w:vAlign w:val="top"/>
          </w:tcPr>
          <w:p>
            <w:pPr>
              <w:pStyle w:val="TableText"/>
              <w:ind w:left="120"/>
              <w:spacing w:before="54" w:line="228" w:lineRule="auto"/>
              <w:rPr/>
            </w:pPr>
            <w:r>
              <w:rPr>
                <w:spacing w:val="7"/>
              </w:rPr>
              <w:t>实施和运行（仅标题）</w:t>
            </w:r>
          </w:p>
        </w:tc>
      </w:tr>
      <w:tr>
        <w:trPr>
          <w:trHeight w:val="317" w:hRule="atLeast"/>
        </w:trPr>
        <w:tc>
          <w:tcPr>
            <w:tcW w:w="3687" w:type="dxa"/>
            <w:vAlign w:val="top"/>
          </w:tcPr>
          <w:p>
            <w:pPr>
              <w:pStyle w:val="TableText"/>
              <w:ind w:left="116"/>
              <w:spacing w:before="53" w:line="228" w:lineRule="auto"/>
              <w:rPr/>
            </w:pPr>
            <w:r>
              <w:rPr>
                <w:spacing w:val="8"/>
              </w:rPr>
              <w:t>运行策划和控制（仅标题）</w:t>
            </w:r>
          </w:p>
        </w:tc>
        <w:tc>
          <w:tcPr>
            <w:tcW w:w="1134" w:type="dxa"/>
            <w:vAlign w:val="top"/>
          </w:tcPr>
          <w:p>
            <w:pPr>
              <w:ind w:left="117"/>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w:t>
            </w:r>
          </w:p>
        </w:tc>
        <w:tc>
          <w:tcPr>
            <w:tcW w:w="1134" w:type="dxa"/>
            <w:vAlign w:val="top"/>
            <w:vMerge w:val="restart"/>
            <w:tcBorders>
              <w:bottom w:val="nil"/>
            </w:tcBorders>
          </w:tcPr>
          <w:p>
            <w:pPr>
              <w:ind w:left="109"/>
              <w:spacing w:before="25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4.4.6</w:t>
            </w:r>
          </w:p>
        </w:tc>
        <w:tc>
          <w:tcPr>
            <w:tcW w:w="3654" w:type="dxa"/>
            <w:vAlign w:val="top"/>
            <w:vMerge w:val="restart"/>
            <w:tcBorders>
              <w:bottom w:val="nil"/>
            </w:tcBorders>
          </w:tcPr>
          <w:p>
            <w:pPr>
              <w:pStyle w:val="TableText"/>
              <w:ind w:left="115"/>
              <w:spacing w:before="216" w:line="228" w:lineRule="auto"/>
              <w:rPr/>
            </w:pPr>
            <w:r>
              <w:rPr>
                <w:spacing w:val="7"/>
              </w:rPr>
              <w:t>运行控制</w:t>
            </w:r>
          </w:p>
        </w:tc>
      </w:tr>
      <w:tr>
        <w:trPr>
          <w:trHeight w:val="317" w:hRule="atLeast"/>
        </w:trPr>
        <w:tc>
          <w:tcPr>
            <w:tcW w:w="3687" w:type="dxa"/>
            <w:vAlign w:val="top"/>
          </w:tcPr>
          <w:p>
            <w:pPr>
              <w:pStyle w:val="TableText"/>
              <w:ind w:left="121"/>
              <w:spacing w:before="55" w:line="228" w:lineRule="auto"/>
              <w:rPr/>
            </w:pPr>
            <w:r>
              <w:rPr>
                <w:spacing w:val="2"/>
              </w:rPr>
              <w:t>总则</w:t>
            </w:r>
          </w:p>
        </w:tc>
        <w:tc>
          <w:tcPr>
            <w:tcW w:w="1134" w:type="dxa"/>
            <w:vAlign w:val="top"/>
          </w:tcPr>
          <w:p>
            <w:pPr>
              <w:ind w:left="117"/>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8.</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5"/>
              </w:rPr>
              <w:t>1.</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5"/>
              </w:rPr>
              <w:t>1</w:t>
            </w:r>
          </w:p>
        </w:tc>
        <w:tc>
          <w:tcPr>
            <w:tcW w:w="1134" w:type="dxa"/>
            <w:vAlign w:val="top"/>
            <w:vMerge w:val="continue"/>
            <w:tcBorders>
              <w:top w:val="nil"/>
            </w:tcBorders>
          </w:tcPr>
          <w:p>
            <w:pPr>
              <w:rPr>
                <w:rFonts w:ascii="Arial"/>
                <w:sz w:val="21"/>
              </w:rPr>
            </w:pPr>
            <w:r/>
          </w:p>
        </w:tc>
        <w:tc>
          <w:tcPr>
            <w:tcW w:w="3654" w:type="dxa"/>
            <w:vAlign w:val="top"/>
            <w:vMerge w:val="continue"/>
            <w:tcBorders>
              <w:top w:val="nil"/>
            </w:tcBorders>
          </w:tcPr>
          <w:p>
            <w:pPr>
              <w:rPr>
                <w:rFonts w:ascii="Arial"/>
                <w:sz w:val="21"/>
              </w:rPr>
            </w:pPr>
            <w:r/>
          </w:p>
        </w:tc>
      </w:tr>
      <w:tr>
        <w:trPr>
          <w:trHeight w:val="628" w:hRule="atLeast"/>
        </w:trPr>
        <w:tc>
          <w:tcPr>
            <w:tcW w:w="3687" w:type="dxa"/>
            <w:vAlign w:val="top"/>
            <w:vMerge w:val="restart"/>
            <w:tcBorders>
              <w:bottom w:val="nil"/>
            </w:tcBorders>
          </w:tcPr>
          <w:p>
            <w:pPr>
              <w:spacing w:line="304" w:lineRule="auto"/>
              <w:rPr>
                <w:rFonts w:ascii="Arial"/>
                <w:sz w:val="21"/>
              </w:rPr>
            </w:pPr>
            <w:r/>
          </w:p>
          <w:p>
            <w:pPr>
              <w:pStyle w:val="TableText"/>
              <w:ind w:left="120"/>
              <w:spacing w:before="65" w:line="228" w:lineRule="auto"/>
              <w:rPr/>
            </w:pPr>
            <w:r>
              <w:rPr>
                <w:spacing w:val="9"/>
              </w:rPr>
              <w:t>消除危险源和降低职业健康安全风险</w:t>
            </w:r>
          </w:p>
        </w:tc>
        <w:tc>
          <w:tcPr>
            <w:tcW w:w="1134" w:type="dxa"/>
            <w:vAlign w:val="top"/>
            <w:vMerge w:val="restart"/>
            <w:tcBorders>
              <w:bottom w:val="nil"/>
            </w:tcBorders>
          </w:tcPr>
          <w:p>
            <w:pPr>
              <w:spacing w:line="347" w:lineRule="auto"/>
              <w:rPr>
                <w:rFonts w:ascii="Arial"/>
                <w:sz w:val="21"/>
              </w:rPr>
            </w:pPr>
            <w:r/>
          </w:p>
          <w:p>
            <w:pPr>
              <w:ind w:left="11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8.</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4"/>
              </w:rPr>
              <w:t>1.2</w:t>
            </w:r>
          </w:p>
        </w:tc>
        <w:tc>
          <w:tcPr>
            <w:tcW w:w="1134" w:type="dxa"/>
            <w:vAlign w:val="top"/>
          </w:tcPr>
          <w:p>
            <w:pPr>
              <w:ind w:left="109"/>
              <w:spacing w:before="2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4.3.</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w:t>
            </w:r>
          </w:p>
        </w:tc>
        <w:tc>
          <w:tcPr>
            <w:tcW w:w="3654" w:type="dxa"/>
            <w:vAlign w:val="top"/>
          </w:tcPr>
          <w:p>
            <w:pPr>
              <w:pStyle w:val="TableText"/>
              <w:ind w:left="115" w:right="106" w:firstLine="2"/>
              <w:spacing w:before="54" w:line="260" w:lineRule="auto"/>
              <w:rPr/>
            </w:pPr>
            <w:r>
              <w:rPr>
                <w:spacing w:val="13"/>
              </w:rPr>
              <w:t>危险源辨识、风险评价和控制措施的</w:t>
            </w:r>
            <w:r>
              <w:rPr>
                <w:spacing w:val="14"/>
              </w:rPr>
              <w:t xml:space="preserve"> </w:t>
            </w:r>
            <w:r>
              <w:rPr>
                <w:spacing w:val="4"/>
              </w:rPr>
              <w:t>确定</w:t>
            </w:r>
          </w:p>
        </w:tc>
      </w:tr>
      <w:tr>
        <w:trPr>
          <w:trHeight w:val="317" w:hRule="atLeast"/>
        </w:trPr>
        <w:tc>
          <w:tcPr>
            <w:tcW w:w="3687" w:type="dxa"/>
            <w:vAlign w:val="top"/>
            <w:vMerge w:val="continue"/>
            <w:tcBorders>
              <w:top w:val="nil"/>
            </w:tcBorders>
          </w:tcPr>
          <w:p>
            <w:pPr>
              <w:rPr>
                <w:rFonts w:ascii="Arial"/>
                <w:sz w:val="21"/>
              </w:rPr>
            </w:pPr>
            <w:r/>
          </w:p>
        </w:tc>
        <w:tc>
          <w:tcPr>
            <w:tcW w:w="1134" w:type="dxa"/>
            <w:vAlign w:val="top"/>
            <w:vMerge w:val="continue"/>
            <w:tcBorders>
              <w:top w:val="nil"/>
            </w:tcBorders>
          </w:tcPr>
          <w:p>
            <w:pPr>
              <w:rPr>
                <w:rFonts w:ascii="Arial"/>
                <w:sz w:val="21"/>
              </w:rPr>
            </w:pPr>
            <w:r/>
          </w:p>
        </w:tc>
        <w:tc>
          <w:tcPr>
            <w:tcW w:w="1134" w:type="dxa"/>
            <w:vAlign w:val="top"/>
          </w:tcPr>
          <w:p>
            <w:pPr>
              <w:ind w:left="109"/>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4.4.6</w:t>
            </w:r>
          </w:p>
        </w:tc>
        <w:tc>
          <w:tcPr>
            <w:tcW w:w="3654" w:type="dxa"/>
            <w:vAlign w:val="top"/>
          </w:tcPr>
          <w:p>
            <w:pPr>
              <w:pStyle w:val="TableText"/>
              <w:ind w:left="115"/>
              <w:spacing w:before="55" w:line="228" w:lineRule="auto"/>
              <w:rPr/>
            </w:pPr>
            <w:r>
              <w:rPr>
                <w:spacing w:val="7"/>
              </w:rPr>
              <w:t>运行控制</w:t>
            </w:r>
          </w:p>
        </w:tc>
      </w:tr>
      <w:tr>
        <w:trPr>
          <w:trHeight w:val="629" w:hRule="atLeast"/>
        </w:trPr>
        <w:tc>
          <w:tcPr>
            <w:tcW w:w="3687" w:type="dxa"/>
            <w:vAlign w:val="top"/>
            <w:vMerge w:val="restart"/>
            <w:tcBorders>
              <w:bottom w:val="nil"/>
            </w:tcBorders>
          </w:tcPr>
          <w:p>
            <w:pPr>
              <w:spacing w:line="304" w:lineRule="auto"/>
              <w:rPr>
                <w:rFonts w:ascii="Arial"/>
                <w:sz w:val="21"/>
              </w:rPr>
            </w:pPr>
            <w:r/>
          </w:p>
          <w:p>
            <w:pPr>
              <w:pStyle w:val="TableText"/>
              <w:ind w:left="116"/>
              <w:spacing w:before="65" w:line="228" w:lineRule="auto"/>
              <w:rPr/>
            </w:pPr>
            <w:r>
              <w:rPr>
                <w:spacing w:val="7"/>
              </w:rPr>
              <w:t>变更管理</w:t>
            </w:r>
          </w:p>
        </w:tc>
        <w:tc>
          <w:tcPr>
            <w:tcW w:w="1134" w:type="dxa"/>
            <w:vAlign w:val="top"/>
            <w:vMerge w:val="restart"/>
            <w:tcBorders>
              <w:bottom w:val="nil"/>
            </w:tcBorders>
          </w:tcPr>
          <w:p>
            <w:pPr>
              <w:spacing w:line="348" w:lineRule="auto"/>
              <w:rPr>
                <w:rFonts w:ascii="Arial"/>
                <w:sz w:val="21"/>
              </w:rPr>
            </w:pPr>
            <w:r/>
          </w:p>
          <w:p>
            <w:pPr>
              <w:ind w:left="11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8.</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4"/>
              </w:rPr>
              <w:t>1.3</w:t>
            </w:r>
          </w:p>
        </w:tc>
        <w:tc>
          <w:tcPr>
            <w:tcW w:w="1134" w:type="dxa"/>
            <w:vAlign w:val="top"/>
          </w:tcPr>
          <w:p>
            <w:pPr>
              <w:ind w:left="109"/>
              <w:spacing w:before="2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4.3.</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w:t>
            </w:r>
          </w:p>
        </w:tc>
        <w:tc>
          <w:tcPr>
            <w:tcW w:w="3654" w:type="dxa"/>
            <w:vAlign w:val="top"/>
          </w:tcPr>
          <w:p>
            <w:pPr>
              <w:pStyle w:val="TableText"/>
              <w:ind w:left="115" w:right="106" w:firstLine="2"/>
              <w:spacing w:before="55" w:line="260" w:lineRule="auto"/>
              <w:rPr/>
            </w:pPr>
            <w:r>
              <w:rPr>
                <w:spacing w:val="13"/>
              </w:rPr>
              <w:t>危险源辨识、风险评价和控制措施的</w:t>
            </w:r>
            <w:r>
              <w:rPr>
                <w:spacing w:val="14"/>
              </w:rPr>
              <w:t xml:space="preserve"> </w:t>
            </w:r>
            <w:r>
              <w:rPr>
                <w:spacing w:val="4"/>
              </w:rPr>
              <w:t>确定</w:t>
            </w:r>
          </w:p>
        </w:tc>
      </w:tr>
      <w:tr>
        <w:trPr>
          <w:trHeight w:val="317" w:hRule="atLeast"/>
        </w:trPr>
        <w:tc>
          <w:tcPr>
            <w:tcW w:w="3687" w:type="dxa"/>
            <w:vAlign w:val="top"/>
            <w:vMerge w:val="continue"/>
            <w:tcBorders>
              <w:top w:val="nil"/>
            </w:tcBorders>
          </w:tcPr>
          <w:p>
            <w:pPr>
              <w:rPr>
                <w:rFonts w:ascii="Arial"/>
                <w:sz w:val="21"/>
              </w:rPr>
            </w:pPr>
            <w:r/>
          </w:p>
        </w:tc>
        <w:tc>
          <w:tcPr>
            <w:tcW w:w="1134" w:type="dxa"/>
            <w:vAlign w:val="top"/>
            <w:vMerge w:val="continue"/>
            <w:tcBorders>
              <w:top w:val="nil"/>
            </w:tcBorders>
          </w:tcPr>
          <w:p>
            <w:pPr>
              <w:rPr>
                <w:rFonts w:ascii="Arial"/>
                <w:sz w:val="21"/>
              </w:rPr>
            </w:pPr>
            <w:r/>
          </w:p>
        </w:tc>
        <w:tc>
          <w:tcPr>
            <w:tcW w:w="1134" w:type="dxa"/>
            <w:vAlign w:val="top"/>
          </w:tcPr>
          <w:p>
            <w:pPr>
              <w:ind w:left="109"/>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4.4.6</w:t>
            </w:r>
          </w:p>
        </w:tc>
        <w:tc>
          <w:tcPr>
            <w:tcW w:w="3654" w:type="dxa"/>
            <w:vAlign w:val="top"/>
          </w:tcPr>
          <w:p>
            <w:pPr>
              <w:pStyle w:val="TableText"/>
              <w:ind w:left="115"/>
              <w:spacing w:before="55" w:line="228" w:lineRule="auto"/>
              <w:rPr/>
            </w:pPr>
            <w:r>
              <w:rPr>
                <w:spacing w:val="7"/>
              </w:rPr>
              <w:t>运行控制</w:t>
            </w:r>
          </w:p>
        </w:tc>
      </w:tr>
      <w:tr>
        <w:trPr>
          <w:trHeight w:val="317" w:hRule="atLeast"/>
        </w:trPr>
        <w:tc>
          <w:tcPr>
            <w:tcW w:w="3687" w:type="dxa"/>
            <w:vAlign w:val="top"/>
          </w:tcPr>
          <w:p>
            <w:pPr>
              <w:pStyle w:val="TableText"/>
              <w:ind w:left="115"/>
              <w:spacing w:before="54" w:line="227" w:lineRule="auto"/>
              <w:rPr/>
            </w:pPr>
            <w:r>
              <w:rPr>
                <w:spacing w:val="5"/>
              </w:rPr>
              <w:t>采购</w:t>
            </w:r>
          </w:p>
        </w:tc>
        <w:tc>
          <w:tcPr>
            <w:tcW w:w="1134" w:type="dxa"/>
            <w:vAlign w:val="top"/>
            <w:tcBorders>
              <w:bottom w:val="single" w:color="000000" w:sz="4" w:space="0"/>
            </w:tcBorders>
          </w:tcPr>
          <w:p>
            <w:pPr>
              <w:ind w:left="117"/>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8.</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4"/>
              </w:rPr>
              <w:t>1.4</w:t>
            </w:r>
          </w:p>
        </w:tc>
        <w:tc>
          <w:tcPr>
            <w:tcW w:w="1134" w:type="dxa"/>
            <w:vAlign w:val="top"/>
          </w:tcPr>
          <w:p>
            <w:pPr>
              <w:ind w:left="109"/>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4.4.6</w:t>
            </w:r>
          </w:p>
        </w:tc>
        <w:tc>
          <w:tcPr>
            <w:tcW w:w="3654" w:type="dxa"/>
            <w:vAlign w:val="top"/>
          </w:tcPr>
          <w:p>
            <w:pPr>
              <w:pStyle w:val="TableText"/>
              <w:ind w:left="115"/>
              <w:spacing w:before="54" w:line="228" w:lineRule="auto"/>
              <w:rPr/>
            </w:pPr>
            <w:r>
              <w:rPr>
                <w:spacing w:val="7"/>
              </w:rPr>
              <w:t>运行控制</w:t>
            </w:r>
          </w:p>
        </w:tc>
      </w:tr>
      <w:tr>
        <w:trPr>
          <w:trHeight w:val="317" w:hRule="atLeast"/>
        </w:trPr>
        <w:tc>
          <w:tcPr>
            <w:tcW w:w="3687" w:type="dxa"/>
            <w:vAlign w:val="top"/>
            <w:tcBorders>
              <w:right w:val="single" w:color="000000" w:sz="4" w:space="0"/>
            </w:tcBorders>
          </w:tcPr>
          <w:p>
            <w:pPr>
              <w:pStyle w:val="TableText"/>
              <w:ind w:left="121"/>
              <w:spacing w:before="56" w:line="228" w:lineRule="auto"/>
              <w:rPr/>
            </w:pPr>
            <w:r>
              <w:rPr>
                <w:spacing w:val="2"/>
              </w:rPr>
              <w:t>总则</w:t>
            </w:r>
          </w:p>
        </w:tc>
        <w:tc>
          <w:tcPr>
            <w:tcW w:w="1134" w:type="dxa"/>
            <w:vAlign w:val="top"/>
            <w:tcBorders>
              <w:left w:val="single" w:color="000000" w:sz="4" w:space="0"/>
              <w:bottom w:val="single" w:color="000000" w:sz="4" w:space="0"/>
              <w:right w:val="single" w:color="000000" w:sz="4" w:space="0"/>
              <w:top w:val="single" w:color="000000" w:sz="4" w:space="0"/>
            </w:tcBorders>
          </w:tcPr>
          <w:p>
            <w:pPr>
              <w:ind w:left="115"/>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8.</w:t>
            </w:r>
            <w:r>
              <w:rPr>
                <w:rFonts w:ascii="Times New Roman" w:hAnsi="Times New Roman" w:eastAsia="Times New Roman" w:cs="Times New Roman"/>
                <w:sz w:val="20"/>
                <w:szCs w:val="20"/>
                <w:spacing w:val="-21"/>
              </w:rPr>
              <w:t xml:space="preserve"> </w:t>
            </w:r>
            <w:r>
              <w:rPr>
                <w:rFonts w:ascii="Times New Roman" w:hAnsi="Times New Roman" w:eastAsia="Times New Roman" w:cs="Times New Roman"/>
                <w:sz w:val="20"/>
                <w:szCs w:val="20"/>
                <w:spacing w:val="-3"/>
              </w:rPr>
              <w:t>1.4.</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3"/>
              </w:rPr>
              <w:t>1</w:t>
            </w:r>
          </w:p>
        </w:tc>
        <w:tc>
          <w:tcPr>
            <w:tcW w:w="1134" w:type="dxa"/>
            <w:vAlign w:val="top"/>
            <w:tcBorders>
              <w:left w:val="single" w:color="000000" w:sz="4" w:space="0"/>
            </w:tcBorders>
          </w:tcPr>
          <w:p>
            <w:pPr>
              <w:ind w:left="107"/>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4.4.6</w:t>
            </w:r>
          </w:p>
        </w:tc>
        <w:tc>
          <w:tcPr>
            <w:tcW w:w="3654" w:type="dxa"/>
            <w:vAlign w:val="top"/>
          </w:tcPr>
          <w:p>
            <w:pPr>
              <w:pStyle w:val="TableText"/>
              <w:ind w:left="115"/>
              <w:spacing w:before="56" w:line="228" w:lineRule="auto"/>
              <w:rPr/>
            </w:pPr>
            <w:r>
              <w:rPr>
                <w:spacing w:val="7"/>
              </w:rPr>
              <w:t>运行控制</w:t>
            </w:r>
          </w:p>
        </w:tc>
      </w:tr>
      <w:tr>
        <w:trPr>
          <w:trHeight w:val="628" w:hRule="atLeast"/>
        </w:trPr>
        <w:tc>
          <w:tcPr>
            <w:tcW w:w="3687" w:type="dxa"/>
            <w:vAlign w:val="top"/>
            <w:vMerge w:val="restart"/>
            <w:tcBorders>
              <w:right w:val="single" w:color="000000" w:sz="4" w:space="0"/>
              <w:bottom w:val="nil"/>
            </w:tcBorders>
          </w:tcPr>
          <w:p>
            <w:pPr>
              <w:spacing w:line="464" w:lineRule="auto"/>
              <w:rPr>
                <w:rFonts w:ascii="Arial"/>
                <w:sz w:val="21"/>
              </w:rPr>
            </w:pPr>
            <w:r/>
          </w:p>
          <w:p>
            <w:pPr>
              <w:pStyle w:val="TableText"/>
              <w:ind w:left="116"/>
              <w:spacing w:before="65" w:line="228" w:lineRule="auto"/>
              <w:rPr/>
            </w:pPr>
            <w:r>
              <w:rPr>
                <w:spacing w:val="6"/>
              </w:rPr>
              <w:t>承包方</w:t>
            </w:r>
          </w:p>
        </w:tc>
        <w:tc>
          <w:tcPr>
            <w:tcW w:w="1134" w:type="dxa"/>
            <w:vAlign w:val="top"/>
            <w:vMerge w:val="restart"/>
            <w:tcBorders>
              <w:left w:val="single" w:color="000000" w:sz="4" w:space="0"/>
              <w:right w:val="single" w:color="000000" w:sz="4" w:space="0"/>
              <w:top w:val="single" w:color="000000" w:sz="4" w:space="0"/>
              <w:bottom w:val="nil"/>
            </w:tcBorders>
          </w:tcPr>
          <w:p>
            <w:pPr>
              <w:spacing w:line="254" w:lineRule="auto"/>
              <w:rPr>
                <w:rFonts w:ascii="Arial"/>
                <w:sz w:val="21"/>
              </w:rPr>
            </w:pPr>
            <w:r/>
          </w:p>
          <w:p>
            <w:pPr>
              <w:spacing w:line="254" w:lineRule="auto"/>
              <w:rPr>
                <w:rFonts w:ascii="Arial"/>
                <w:sz w:val="21"/>
              </w:rPr>
            </w:pPr>
            <w:r/>
          </w:p>
          <w:p>
            <w:pPr>
              <w:ind w:left="115"/>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2"/>
              </w:rPr>
              <w:t>1.4.2</w:t>
            </w:r>
          </w:p>
        </w:tc>
        <w:tc>
          <w:tcPr>
            <w:tcW w:w="1134" w:type="dxa"/>
            <w:vAlign w:val="top"/>
            <w:tcBorders>
              <w:left w:val="single" w:color="000000" w:sz="4" w:space="0"/>
            </w:tcBorders>
          </w:tcPr>
          <w:p>
            <w:pPr>
              <w:ind w:left="107"/>
              <w:spacing w:before="2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4.3.</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w:t>
            </w:r>
          </w:p>
        </w:tc>
        <w:tc>
          <w:tcPr>
            <w:tcW w:w="3654" w:type="dxa"/>
            <w:vAlign w:val="top"/>
          </w:tcPr>
          <w:p>
            <w:pPr>
              <w:pStyle w:val="TableText"/>
              <w:ind w:left="115" w:right="106" w:firstLine="2"/>
              <w:spacing w:before="54" w:line="260" w:lineRule="auto"/>
              <w:rPr/>
            </w:pPr>
            <w:r>
              <w:rPr>
                <w:spacing w:val="13"/>
              </w:rPr>
              <w:t>危险源辨识、风险评价和控制措施的</w:t>
            </w:r>
            <w:r>
              <w:rPr>
                <w:spacing w:val="14"/>
              </w:rPr>
              <w:t xml:space="preserve"> </w:t>
            </w:r>
            <w:r>
              <w:rPr>
                <w:spacing w:val="4"/>
              </w:rPr>
              <w:t>确定</w:t>
            </w:r>
          </w:p>
        </w:tc>
      </w:tr>
      <w:tr>
        <w:trPr>
          <w:trHeight w:val="317" w:hRule="atLeast"/>
        </w:trPr>
        <w:tc>
          <w:tcPr>
            <w:tcW w:w="3687" w:type="dxa"/>
            <w:vAlign w:val="top"/>
            <w:vMerge w:val="continue"/>
            <w:tcBorders>
              <w:right w:val="single" w:color="000000" w:sz="4" w:space="0"/>
              <w:top w:val="nil"/>
              <w:bottom w:val="nil"/>
            </w:tcBorders>
          </w:tcPr>
          <w:p>
            <w:pPr>
              <w:rPr>
                <w:rFonts w:ascii="Arial"/>
                <w:sz w:val="21"/>
              </w:rPr>
            </w:pPr>
            <w:r/>
          </w:p>
        </w:tc>
        <w:tc>
          <w:tcPr>
            <w:tcW w:w="1134" w:type="dxa"/>
            <w:vAlign w:val="top"/>
            <w:vMerge w:val="continue"/>
            <w:tcBorders>
              <w:left w:val="single" w:color="000000" w:sz="4" w:space="0"/>
              <w:right w:val="single" w:color="000000" w:sz="4" w:space="0"/>
              <w:top w:val="nil"/>
              <w:bottom w:val="nil"/>
            </w:tcBorders>
          </w:tcPr>
          <w:p>
            <w:pPr>
              <w:rPr>
                <w:rFonts w:ascii="Arial"/>
                <w:sz w:val="21"/>
              </w:rPr>
            </w:pPr>
            <w:r/>
          </w:p>
        </w:tc>
        <w:tc>
          <w:tcPr>
            <w:tcW w:w="1134" w:type="dxa"/>
            <w:vAlign w:val="top"/>
            <w:tcBorders>
              <w:left w:val="single" w:color="000000" w:sz="4" w:space="0"/>
            </w:tcBorders>
          </w:tcPr>
          <w:p>
            <w:pPr>
              <w:ind w:left="107"/>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4.4.3.</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2"/>
              </w:rPr>
              <w:t>1</w:t>
            </w:r>
          </w:p>
        </w:tc>
        <w:tc>
          <w:tcPr>
            <w:tcW w:w="3654" w:type="dxa"/>
            <w:vAlign w:val="top"/>
          </w:tcPr>
          <w:p>
            <w:pPr>
              <w:pStyle w:val="TableText"/>
              <w:ind w:left="115"/>
              <w:spacing w:before="56" w:line="228" w:lineRule="auto"/>
              <w:rPr/>
            </w:pPr>
            <w:r>
              <w:rPr>
                <w:spacing w:val="4"/>
              </w:rPr>
              <w:t>沟通</w:t>
            </w:r>
          </w:p>
        </w:tc>
      </w:tr>
      <w:tr>
        <w:trPr>
          <w:trHeight w:val="319" w:hRule="atLeast"/>
        </w:trPr>
        <w:tc>
          <w:tcPr>
            <w:tcW w:w="3687" w:type="dxa"/>
            <w:vAlign w:val="top"/>
            <w:vMerge w:val="continue"/>
            <w:tcBorders>
              <w:right w:val="single" w:color="000000" w:sz="4" w:space="0"/>
              <w:top w:val="nil"/>
            </w:tcBorders>
          </w:tcPr>
          <w:p>
            <w:pPr>
              <w:rPr>
                <w:rFonts w:ascii="Arial"/>
                <w:sz w:val="21"/>
              </w:rPr>
            </w:pPr>
            <w:r/>
          </w:p>
        </w:tc>
        <w:tc>
          <w:tcPr>
            <w:tcW w:w="1134" w:type="dxa"/>
            <w:vAlign w:val="top"/>
            <w:vMerge w:val="continue"/>
            <w:tcBorders>
              <w:left w:val="single" w:color="000000" w:sz="4" w:space="0"/>
              <w:right w:val="single" w:color="000000" w:sz="4" w:space="0"/>
              <w:top w:val="nil"/>
            </w:tcBorders>
          </w:tcPr>
          <w:p>
            <w:pPr>
              <w:rPr>
                <w:rFonts w:ascii="Arial"/>
                <w:sz w:val="21"/>
              </w:rPr>
            </w:pPr>
            <w:r/>
          </w:p>
        </w:tc>
        <w:tc>
          <w:tcPr>
            <w:tcW w:w="1134" w:type="dxa"/>
            <w:vAlign w:val="top"/>
            <w:tcBorders>
              <w:left w:val="single" w:color="000000" w:sz="4" w:space="0"/>
            </w:tcBorders>
          </w:tcPr>
          <w:p>
            <w:pPr>
              <w:ind w:left="107"/>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4.4.3.2</w:t>
            </w:r>
          </w:p>
        </w:tc>
        <w:tc>
          <w:tcPr>
            <w:tcW w:w="3654" w:type="dxa"/>
            <w:vAlign w:val="top"/>
          </w:tcPr>
          <w:p>
            <w:pPr>
              <w:pStyle w:val="TableText"/>
              <w:ind w:left="117"/>
              <w:spacing w:before="56" w:line="228" w:lineRule="auto"/>
              <w:rPr/>
            </w:pPr>
            <w:r>
              <w:rPr>
                <w:spacing w:val="7"/>
              </w:rPr>
              <w:t>参与和协商</w:t>
            </w:r>
          </w:p>
        </w:tc>
      </w:tr>
    </w:tbl>
    <w:p>
      <w:pPr>
        <w:rPr>
          <w:rFonts w:ascii="Arial"/>
          <w:sz w:val="21"/>
        </w:rPr>
      </w:pPr>
      <w:r/>
    </w:p>
    <w:p>
      <w:pPr>
        <w:sectPr>
          <w:headerReference w:type="default" r:id="rId67"/>
          <w:footerReference w:type="default" r:id="rId68"/>
          <w:pgSz w:w="11907" w:h="16840"/>
          <w:pgMar w:top="1716" w:right="987" w:bottom="1013" w:left="1305" w:header="1395" w:footer="851" w:gutter="0"/>
        </w:sectPr>
        <w:rPr>
          <w:rFonts w:ascii="Arial" w:hAnsi="Arial" w:eastAsia="Arial" w:cs="Arial"/>
          <w:sz w:val="21"/>
          <w:szCs w:val="21"/>
        </w:rPr>
      </w:pPr>
    </w:p>
    <w:p>
      <w:pPr>
        <w:spacing w:line="93" w:lineRule="exact"/>
        <w:rPr/>
      </w:pPr>
      <w:r/>
    </w:p>
    <w:tbl>
      <w:tblPr>
        <w:tblStyle w:val="TableNormal"/>
        <w:tblW w:w="960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687"/>
        <w:gridCol w:w="1134"/>
        <w:gridCol w:w="1134"/>
        <w:gridCol w:w="3654"/>
      </w:tblGrid>
      <w:tr>
        <w:trPr>
          <w:trHeight w:val="321" w:hRule="atLeast"/>
        </w:trPr>
        <w:tc>
          <w:tcPr>
            <w:tcW w:w="4821" w:type="dxa"/>
            <w:vAlign w:val="top"/>
            <w:gridSpan w:val="2"/>
          </w:tcPr>
          <w:p>
            <w:pPr>
              <w:pStyle w:val="TableText"/>
              <w:ind w:left="1577"/>
              <w:spacing w:before="88" w:line="189" w:lineRule="auto"/>
              <w:rPr>
                <w:rFonts w:ascii="Times New Roman" w:hAnsi="Times New Roman" w:eastAsia="Times New Roman" w:cs="Times New Roman"/>
              </w:rPr>
            </w:pPr>
            <w:r>
              <w:rPr>
                <w:rFonts w:ascii="Times New Roman" w:hAnsi="Times New Roman" w:eastAsia="Times New Roman" w:cs="Times New Roman"/>
              </w:rPr>
              <w:t>GB</w:t>
            </w:r>
            <w:r>
              <w:rPr>
                <w:rFonts w:ascii="Times New Roman" w:hAnsi="Times New Roman" w:eastAsia="Times New Roman" w:cs="Times New Roman"/>
                <w:spacing w:val="5"/>
              </w:rPr>
              <w:t>/T 45001</w:t>
            </w:r>
            <w:r>
              <w:rPr>
                <w:spacing w:val="5"/>
              </w:rPr>
              <w:t>—</w:t>
            </w:r>
            <w:r>
              <w:rPr>
                <w:rFonts w:ascii="Times New Roman" w:hAnsi="Times New Roman" w:eastAsia="Times New Roman" w:cs="Times New Roman"/>
                <w:spacing w:val="5"/>
              </w:rPr>
              <w:t>2020</w:t>
            </w:r>
          </w:p>
        </w:tc>
        <w:tc>
          <w:tcPr>
            <w:tcW w:w="4788" w:type="dxa"/>
            <w:vAlign w:val="top"/>
            <w:gridSpan w:val="2"/>
          </w:tcPr>
          <w:p>
            <w:pPr>
              <w:ind w:left="1560"/>
              <w:spacing w:before="8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28001—2011</w:t>
            </w:r>
          </w:p>
        </w:tc>
      </w:tr>
      <w:tr>
        <w:trPr>
          <w:trHeight w:val="317" w:hRule="atLeast"/>
        </w:trPr>
        <w:tc>
          <w:tcPr>
            <w:tcW w:w="3687" w:type="dxa"/>
            <w:vAlign w:val="top"/>
          </w:tcPr>
          <w:p>
            <w:pPr>
              <w:pStyle w:val="TableText"/>
              <w:ind w:left="1436"/>
              <w:spacing w:before="51" w:line="227" w:lineRule="auto"/>
              <w:rPr/>
            </w:pPr>
            <w:r>
              <w:rPr>
                <w:spacing w:val="5"/>
              </w:rPr>
              <w:t>章条标题</w:t>
            </w:r>
          </w:p>
        </w:tc>
        <w:tc>
          <w:tcPr>
            <w:tcW w:w="1134" w:type="dxa"/>
            <w:vAlign w:val="top"/>
          </w:tcPr>
          <w:p>
            <w:pPr>
              <w:pStyle w:val="TableText"/>
              <w:ind w:left="264"/>
              <w:spacing w:before="51" w:line="227" w:lineRule="auto"/>
              <w:rPr/>
            </w:pPr>
            <w:r>
              <w:rPr>
                <w:spacing w:val="4"/>
              </w:rPr>
              <w:t>章条号</w:t>
            </w:r>
          </w:p>
        </w:tc>
        <w:tc>
          <w:tcPr>
            <w:tcW w:w="1134" w:type="dxa"/>
            <w:vAlign w:val="top"/>
          </w:tcPr>
          <w:p>
            <w:pPr>
              <w:pStyle w:val="TableText"/>
              <w:ind w:left="265"/>
              <w:spacing w:before="51" w:line="227" w:lineRule="auto"/>
              <w:rPr/>
            </w:pPr>
            <w:r>
              <w:rPr>
                <w:spacing w:val="4"/>
              </w:rPr>
              <w:t>章条号</w:t>
            </w:r>
          </w:p>
        </w:tc>
        <w:tc>
          <w:tcPr>
            <w:tcW w:w="3654" w:type="dxa"/>
            <w:vAlign w:val="top"/>
          </w:tcPr>
          <w:p>
            <w:pPr>
              <w:pStyle w:val="TableText"/>
              <w:ind w:left="1419"/>
              <w:spacing w:before="51" w:line="227" w:lineRule="auto"/>
              <w:rPr/>
            </w:pPr>
            <w:r>
              <w:rPr>
                <w:spacing w:val="5"/>
              </w:rPr>
              <w:t>章条标题</w:t>
            </w:r>
          </w:p>
        </w:tc>
      </w:tr>
      <w:tr>
        <w:trPr>
          <w:trHeight w:val="466" w:hRule="atLeast"/>
        </w:trPr>
        <w:tc>
          <w:tcPr>
            <w:tcW w:w="3687" w:type="dxa"/>
            <w:vAlign w:val="top"/>
            <w:tcBorders>
              <w:right w:val="single" w:color="000000" w:sz="4" w:space="0"/>
            </w:tcBorders>
          </w:tcPr>
          <w:p>
            <w:pPr>
              <w:rPr>
                <w:rFonts w:ascii="Arial"/>
                <w:sz w:val="21"/>
              </w:rPr>
            </w:pPr>
            <w:r/>
          </w:p>
        </w:tc>
        <w:tc>
          <w:tcPr>
            <w:tcW w:w="1134" w:type="dxa"/>
            <w:vAlign w:val="top"/>
            <w:tcBorders>
              <w:left w:val="single" w:color="000000" w:sz="4" w:space="0"/>
              <w:bottom w:val="single" w:color="000000" w:sz="4" w:space="0"/>
              <w:right w:val="single" w:color="000000" w:sz="4" w:space="0"/>
            </w:tcBorders>
          </w:tcPr>
          <w:p>
            <w:pPr>
              <w:rPr>
                <w:rFonts w:ascii="Arial"/>
                <w:sz w:val="21"/>
              </w:rPr>
            </w:pPr>
            <w:r/>
          </w:p>
        </w:tc>
        <w:tc>
          <w:tcPr>
            <w:tcW w:w="1134" w:type="dxa"/>
            <w:vAlign w:val="top"/>
            <w:tcBorders>
              <w:left w:val="single" w:color="000000" w:sz="4" w:space="0"/>
            </w:tcBorders>
          </w:tcPr>
          <w:p>
            <w:pPr>
              <w:ind w:left="107"/>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4.4.6</w:t>
            </w:r>
          </w:p>
        </w:tc>
        <w:tc>
          <w:tcPr>
            <w:tcW w:w="3654" w:type="dxa"/>
            <w:vAlign w:val="top"/>
          </w:tcPr>
          <w:p>
            <w:pPr>
              <w:pStyle w:val="TableText"/>
              <w:ind w:left="115"/>
              <w:spacing w:before="126" w:line="228" w:lineRule="auto"/>
              <w:rPr/>
            </w:pPr>
            <w:r>
              <w:rPr>
                <w:spacing w:val="7"/>
              </w:rPr>
              <w:t>运行控制</w:t>
            </w:r>
          </w:p>
        </w:tc>
      </w:tr>
      <w:tr>
        <w:trPr>
          <w:trHeight w:val="317" w:hRule="atLeast"/>
        </w:trPr>
        <w:tc>
          <w:tcPr>
            <w:tcW w:w="3687" w:type="dxa"/>
            <w:vAlign w:val="top"/>
            <w:vMerge w:val="restart"/>
            <w:tcBorders>
              <w:right w:val="single" w:color="000000" w:sz="4" w:space="0"/>
              <w:bottom w:val="nil"/>
            </w:tcBorders>
          </w:tcPr>
          <w:p>
            <w:pPr>
              <w:spacing w:line="307" w:lineRule="auto"/>
              <w:rPr>
                <w:rFonts w:ascii="Arial"/>
                <w:sz w:val="21"/>
              </w:rPr>
            </w:pPr>
            <w:r/>
          </w:p>
          <w:p>
            <w:pPr>
              <w:pStyle w:val="TableText"/>
              <w:ind w:left="120"/>
              <w:spacing w:before="65" w:line="228" w:lineRule="auto"/>
              <w:rPr/>
            </w:pPr>
            <w:r>
              <w:rPr>
                <w:spacing w:val="2"/>
              </w:rPr>
              <w:t>外包</w:t>
            </w:r>
          </w:p>
        </w:tc>
        <w:tc>
          <w:tcPr>
            <w:tcW w:w="1134" w:type="dxa"/>
            <w:vAlign w:val="top"/>
            <w:vMerge w:val="restart"/>
            <w:tcBorders>
              <w:left w:val="single" w:color="000000" w:sz="4" w:space="0"/>
              <w:bottom w:val="nil"/>
              <w:right w:val="single" w:color="000000" w:sz="4" w:space="0"/>
              <w:top w:val="single" w:color="000000" w:sz="4" w:space="0"/>
            </w:tcBorders>
          </w:tcPr>
          <w:p>
            <w:pPr>
              <w:spacing w:line="350" w:lineRule="auto"/>
              <w:rPr>
                <w:rFonts w:ascii="Arial"/>
                <w:sz w:val="21"/>
              </w:rPr>
            </w:pPr>
            <w:r/>
          </w:p>
          <w:p>
            <w:pPr>
              <w:ind w:left="11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2"/>
              </w:rPr>
              <w:t>1.4.3</w:t>
            </w:r>
          </w:p>
        </w:tc>
        <w:tc>
          <w:tcPr>
            <w:tcW w:w="1134" w:type="dxa"/>
            <w:vAlign w:val="top"/>
            <w:tcBorders>
              <w:left w:val="single" w:color="000000" w:sz="4" w:space="0"/>
            </w:tcBorders>
          </w:tcPr>
          <w:p>
            <w:pPr>
              <w:ind w:left="107"/>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4.3.2</w:t>
            </w:r>
          </w:p>
        </w:tc>
        <w:tc>
          <w:tcPr>
            <w:tcW w:w="3654" w:type="dxa"/>
            <w:vAlign w:val="top"/>
          </w:tcPr>
          <w:p>
            <w:pPr>
              <w:pStyle w:val="TableText"/>
              <w:ind w:left="116"/>
              <w:spacing w:before="52" w:line="228" w:lineRule="auto"/>
              <w:rPr/>
            </w:pPr>
            <w:r>
              <w:rPr>
                <w:spacing w:val="8"/>
              </w:rPr>
              <w:t>法律法规和其他要求</w:t>
            </w:r>
          </w:p>
        </w:tc>
      </w:tr>
      <w:tr>
        <w:trPr>
          <w:trHeight w:val="317" w:hRule="atLeast"/>
        </w:trPr>
        <w:tc>
          <w:tcPr>
            <w:tcW w:w="3687" w:type="dxa"/>
            <w:vAlign w:val="top"/>
            <w:vMerge w:val="continue"/>
            <w:tcBorders>
              <w:right w:val="single" w:color="000000" w:sz="4" w:space="0"/>
              <w:top w:val="nil"/>
              <w:bottom w:val="nil"/>
            </w:tcBorders>
          </w:tcPr>
          <w:p>
            <w:pPr>
              <w:rPr>
                <w:rFonts w:ascii="Arial"/>
                <w:sz w:val="21"/>
              </w:rPr>
            </w:pPr>
            <w:r/>
          </w:p>
        </w:tc>
        <w:tc>
          <w:tcPr>
            <w:tcW w:w="1134" w:type="dxa"/>
            <w:vAlign w:val="top"/>
            <w:vMerge w:val="continue"/>
            <w:tcBorders>
              <w:left w:val="single" w:color="000000" w:sz="4" w:space="0"/>
              <w:bottom w:val="nil"/>
              <w:right w:val="single" w:color="000000" w:sz="4" w:space="0"/>
              <w:top w:val="nil"/>
            </w:tcBorders>
          </w:tcPr>
          <w:p>
            <w:pPr>
              <w:rPr>
                <w:rFonts w:ascii="Arial"/>
                <w:sz w:val="21"/>
              </w:rPr>
            </w:pPr>
            <w:r/>
          </w:p>
        </w:tc>
        <w:tc>
          <w:tcPr>
            <w:tcW w:w="1134" w:type="dxa"/>
            <w:vAlign w:val="top"/>
            <w:tcBorders>
              <w:left w:val="single" w:color="000000" w:sz="4" w:space="0"/>
            </w:tcBorders>
          </w:tcPr>
          <w:p>
            <w:pPr>
              <w:ind w:left="107"/>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4.4.3.</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2"/>
              </w:rPr>
              <w:t>1</w:t>
            </w:r>
          </w:p>
        </w:tc>
        <w:tc>
          <w:tcPr>
            <w:tcW w:w="3654" w:type="dxa"/>
            <w:vAlign w:val="top"/>
          </w:tcPr>
          <w:p>
            <w:pPr>
              <w:pStyle w:val="TableText"/>
              <w:ind w:left="115"/>
              <w:spacing w:before="52" w:line="228" w:lineRule="auto"/>
              <w:rPr/>
            </w:pPr>
            <w:r>
              <w:rPr>
                <w:spacing w:val="4"/>
              </w:rPr>
              <w:t>沟通</w:t>
            </w:r>
          </w:p>
        </w:tc>
      </w:tr>
      <w:tr>
        <w:trPr>
          <w:trHeight w:val="317" w:hRule="atLeast"/>
        </w:trPr>
        <w:tc>
          <w:tcPr>
            <w:tcW w:w="3687" w:type="dxa"/>
            <w:vAlign w:val="top"/>
            <w:vMerge w:val="continue"/>
            <w:tcBorders>
              <w:right w:val="single" w:color="000000" w:sz="4" w:space="0"/>
              <w:top w:val="nil"/>
            </w:tcBorders>
          </w:tcPr>
          <w:p>
            <w:pPr>
              <w:rPr>
                <w:rFonts w:ascii="Arial"/>
                <w:sz w:val="21"/>
              </w:rPr>
            </w:pPr>
            <w:r/>
          </w:p>
        </w:tc>
        <w:tc>
          <w:tcPr>
            <w:tcW w:w="1134" w:type="dxa"/>
            <w:vAlign w:val="top"/>
            <w:vMerge w:val="continue"/>
            <w:tcBorders>
              <w:left w:val="single" w:color="000000" w:sz="4" w:space="0"/>
              <w:bottom w:val="single" w:color="000000" w:sz="4" w:space="0"/>
              <w:right w:val="single" w:color="000000" w:sz="4" w:space="0"/>
              <w:top w:val="nil"/>
            </w:tcBorders>
          </w:tcPr>
          <w:p>
            <w:pPr>
              <w:rPr>
                <w:rFonts w:ascii="Arial"/>
                <w:sz w:val="21"/>
              </w:rPr>
            </w:pPr>
            <w:r/>
          </w:p>
        </w:tc>
        <w:tc>
          <w:tcPr>
            <w:tcW w:w="1134" w:type="dxa"/>
            <w:vAlign w:val="top"/>
            <w:tcBorders>
              <w:left w:val="single" w:color="000000" w:sz="4" w:space="0"/>
            </w:tcBorders>
          </w:tcPr>
          <w:p>
            <w:pPr>
              <w:ind w:left="107"/>
              <w:spacing w:before="8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4.4.6</w:t>
            </w:r>
          </w:p>
        </w:tc>
        <w:tc>
          <w:tcPr>
            <w:tcW w:w="3654" w:type="dxa"/>
            <w:vAlign w:val="top"/>
          </w:tcPr>
          <w:p>
            <w:pPr>
              <w:pStyle w:val="TableText"/>
              <w:ind w:left="115"/>
              <w:spacing w:before="52" w:line="228" w:lineRule="auto"/>
              <w:rPr/>
            </w:pPr>
            <w:r>
              <w:rPr>
                <w:spacing w:val="7"/>
              </w:rPr>
              <w:t>运行控制</w:t>
            </w:r>
          </w:p>
        </w:tc>
      </w:tr>
      <w:tr>
        <w:trPr>
          <w:trHeight w:val="317" w:hRule="atLeast"/>
        </w:trPr>
        <w:tc>
          <w:tcPr>
            <w:tcW w:w="3687" w:type="dxa"/>
            <w:vAlign w:val="top"/>
          </w:tcPr>
          <w:p>
            <w:pPr>
              <w:pStyle w:val="TableText"/>
              <w:ind w:left="116"/>
              <w:spacing w:before="51" w:line="229" w:lineRule="auto"/>
              <w:rPr/>
            </w:pPr>
            <w:r>
              <w:rPr>
                <w:spacing w:val="8"/>
              </w:rPr>
              <w:t>应急准备和响应</w:t>
            </w:r>
          </w:p>
        </w:tc>
        <w:tc>
          <w:tcPr>
            <w:tcW w:w="1134" w:type="dxa"/>
            <w:vAlign w:val="top"/>
            <w:tcBorders>
              <w:top w:val="single" w:color="000000" w:sz="4" w:space="0"/>
            </w:tcBorders>
          </w:tcPr>
          <w:p>
            <w:pPr>
              <w:ind w:left="117"/>
              <w:spacing w:before="8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8.2</w:t>
            </w:r>
          </w:p>
        </w:tc>
        <w:tc>
          <w:tcPr>
            <w:tcW w:w="1134" w:type="dxa"/>
            <w:vAlign w:val="top"/>
          </w:tcPr>
          <w:p>
            <w:pPr>
              <w:ind w:left="109"/>
              <w:spacing w:before="8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4.4.7</w:t>
            </w:r>
          </w:p>
        </w:tc>
        <w:tc>
          <w:tcPr>
            <w:tcW w:w="3654" w:type="dxa"/>
            <w:vAlign w:val="top"/>
          </w:tcPr>
          <w:p>
            <w:pPr>
              <w:pStyle w:val="TableText"/>
              <w:ind w:left="115"/>
              <w:spacing w:before="51" w:line="229" w:lineRule="auto"/>
              <w:rPr/>
            </w:pPr>
            <w:r>
              <w:rPr>
                <w:spacing w:val="8"/>
              </w:rPr>
              <w:t>应急准备和响应</w:t>
            </w:r>
          </w:p>
        </w:tc>
      </w:tr>
      <w:tr>
        <w:trPr>
          <w:trHeight w:val="317" w:hRule="atLeast"/>
        </w:trPr>
        <w:tc>
          <w:tcPr>
            <w:tcW w:w="3687" w:type="dxa"/>
            <w:vAlign w:val="top"/>
          </w:tcPr>
          <w:p>
            <w:pPr>
              <w:pStyle w:val="TableText"/>
              <w:ind w:left="119"/>
              <w:spacing w:before="53" w:line="226" w:lineRule="auto"/>
              <w:rPr/>
            </w:pPr>
            <w:r>
              <w:rPr>
                <w:spacing w:val="7"/>
              </w:rPr>
              <w:t>绩效评价（仅标题）</w:t>
            </w:r>
          </w:p>
        </w:tc>
        <w:tc>
          <w:tcPr>
            <w:tcW w:w="1134" w:type="dxa"/>
            <w:vAlign w:val="top"/>
          </w:tcPr>
          <w:p>
            <w:pPr>
              <w:ind w:left="113"/>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134" w:type="dxa"/>
            <w:vAlign w:val="top"/>
          </w:tcPr>
          <w:p>
            <w:pPr>
              <w:ind w:left="109"/>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4.5</w:t>
            </w:r>
          </w:p>
        </w:tc>
        <w:tc>
          <w:tcPr>
            <w:tcW w:w="3654" w:type="dxa"/>
            <w:vAlign w:val="top"/>
          </w:tcPr>
          <w:p>
            <w:pPr>
              <w:pStyle w:val="TableText"/>
              <w:ind w:left="115"/>
              <w:spacing w:before="53" w:line="228" w:lineRule="auto"/>
              <w:rPr/>
            </w:pPr>
            <w:r>
              <w:rPr>
                <w:spacing w:val="7"/>
              </w:rPr>
              <w:t>检查（仅标题）</w:t>
            </w:r>
          </w:p>
        </w:tc>
      </w:tr>
      <w:tr>
        <w:trPr>
          <w:trHeight w:val="317" w:hRule="atLeast"/>
        </w:trPr>
        <w:tc>
          <w:tcPr>
            <w:tcW w:w="3687" w:type="dxa"/>
            <w:vAlign w:val="top"/>
          </w:tcPr>
          <w:p>
            <w:pPr>
              <w:pStyle w:val="TableText"/>
              <w:ind w:right="11"/>
              <w:spacing w:before="53" w:line="226" w:lineRule="auto"/>
              <w:jc w:val="right"/>
              <w:rPr/>
            </w:pPr>
            <w:r>
              <w:rPr>
                <w:spacing w:val="-3"/>
              </w:rPr>
              <w:t>监视、测量、分析和评价绩效（仅标题）</w:t>
            </w:r>
          </w:p>
        </w:tc>
        <w:tc>
          <w:tcPr>
            <w:tcW w:w="1134" w:type="dxa"/>
            <w:vAlign w:val="top"/>
          </w:tcPr>
          <w:p>
            <w:pPr>
              <w:ind w:left="113"/>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9.</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spacing w:val="-1"/>
              </w:rPr>
              <w:t>1</w:t>
            </w:r>
          </w:p>
        </w:tc>
        <w:tc>
          <w:tcPr>
            <w:tcW w:w="1134" w:type="dxa"/>
            <w:vAlign w:val="top"/>
            <w:vMerge w:val="restart"/>
            <w:tcBorders>
              <w:bottom w:val="nil"/>
            </w:tcBorders>
          </w:tcPr>
          <w:p>
            <w:pPr>
              <w:ind w:left="109"/>
              <w:spacing w:before="2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4.5.</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w:t>
            </w:r>
          </w:p>
        </w:tc>
        <w:tc>
          <w:tcPr>
            <w:tcW w:w="3654" w:type="dxa"/>
            <w:vAlign w:val="top"/>
            <w:vMerge w:val="restart"/>
            <w:tcBorders>
              <w:bottom w:val="nil"/>
            </w:tcBorders>
          </w:tcPr>
          <w:p>
            <w:pPr>
              <w:pStyle w:val="TableText"/>
              <w:ind w:left="119"/>
              <w:spacing w:before="214" w:line="228" w:lineRule="auto"/>
              <w:rPr/>
            </w:pPr>
            <w:r>
              <w:rPr>
                <w:spacing w:val="8"/>
              </w:rPr>
              <w:t>绩效测量和监视</w:t>
            </w:r>
          </w:p>
        </w:tc>
      </w:tr>
      <w:tr>
        <w:trPr>
          <w:trHeight w:val="317" w:hRule="atLeast"/>
        </w:trPr>
        <w:tc>
          <w:tcPr>
            <w:tcW w:w="3687" w:type="dxa"/>
            <w:vAlign w:val="top"/>
          </w:tcPr>
          <w:p>
            <w:pPr>
              <w:pStyle w:val="TableText"/>
              <w:ind w:left="121"/>
              <w:spacing w:before="53" w:line="228" w:lineRule="auto"/>
              <w:rPr/>
            </w:pPr>
            <w:r>
              <w:rPr>
                <w:spacing w:val="2"/>
              </w:rPr>
              <w:t>总则</w:t>
            </w:r>
          </w:p>
        </w:tc>
        <w:tc>
          <w:tcPr>
            <w:tcW w:w="1134" w:type="dxa"/>
            <w:vAlign w:val="top"/>
          </w:tcPr>
          <w:p>
            <w:pPr>
              <w:ind w:left="113"/>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9.</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4"/>
              </w:rPr>
              <w:t>1</w:t>
            </w:r>
          </w:p>
        </w:tc>
        <w:tc>
          <w:tcPr>
            <w:tcW w:w="1134" w:type="dxa"/>
            <w:vAlign w:val="top"/>
            <w:vMerge w:val="continue"/>
            <w:tcBorders>
              <w:top w:val="nil"/>
            </w:tcBorders>
          </w:tcPr>
          <w:p>
            <w:pPr>
              <w:rPr>
                <w:rFonts w:ascii="Arial"/>
                <w:sz w:val="21"/>
              </w:rPr>
            </w:pPr>
            <w:r/>
          </w:p>
        </w:tc>
        <w:tc>
          <w:tcPr>
            <w:tcW w:w="3654" w:type="dxa"/>
            <w:vAlign w:val="top"/>
            <w:vMerge w:val="continue"/>
            <w:tcBorders>
              <w:top w:val="nil"/>
            </w:tcBorders>
          </w:tcPr>
          <w:p>
            <w:pPr>
              <w:rPr>
                <w:rFonts w:ascii="Arial"/>
                <w:sz w:val="21"/>
              </w:rPr>
            </w:pPr>
            <w:r/>
          </w:p>
        </w:tc>
      </w:tr>
      <w:tr>
        <w:trPr>
          <w:trHeight w:val="317" w:hRule="atLeast"/>
        </w:trPr>
        <w:tc>
          <w:tcPr>
            <w:tcW w:w="3687" w:type="dxa"/>
            <w:vAlign w:val="top"/>
          </w:tcPr>
          <w:p>
            <w:pPr>
              <w:pStyle w:val="TableText"/>
              <w:ind w:left="117"/>
              <w:spacing w:before="52" w:line="226" w:lineRule="auto"/>
              <w:rPr/>
            </w:pPr>
            <w:r>
              <w:rPr>
                <w:spacing w:val="7"/>
              </w:rPr>
              <w:t>合规性评价</w:t>
            </w:r>
          </w:p>
        </w:tc>
        <w:tc>
          <w:tcPr>
            <w:tcW w:w="1134" w:type="dxa"/>
            <w:vAlign w:val="top"/>
          </w:tcPr>
          <w:p>
            <w:pPr>
              <w:ind w:left="113"/>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spacing w:val="-3"/>
              </w:rPr>
              <w:t>1.2</w:t>
            </w:r>
          </w:p>
        </w:tc>
        <w:tc>
          <w:tcPr>
            <w:tcW w:w="1134" w:type="dxa"/>
            <w:vAlign w:val="top"/>
          </w:tcPr>
          <w:p>
            <w:pPr>
              <w:ind w:left="109"/>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4.5.2</w:t>
            </w:r>
          </w:p>
        </w:tc>
        <w:tc>
          <w:tcPr>
            <w:tcW w:w="3654" w:type="dxa"/>
            <w:vAlign w:val="top"/>
          </w:tcPr>
          <w:p>
            <w:pPr>
              <w:pStyle w:val="TableText"/>
              <w:ind w:left="116"/>
              <w:spacing w:before="52" w:line="226" w:lineRule="auto"/>
              <w:rPr/>
            </w:pPr>
            <w:r>
              <w:rPr>
                <w:spacing w:val="7"/>
              </w:rPr>
              <w:t>合规性评价</w:t>
            </w:r>
          </w:p>
        </w:tc>
      </w:tr>
      <w:tr>
        <w:trPr>
          <w:trHeight w:val="317" w:hRule="atLeast"/>
        </w:trPr>
        <w:tc>
          <w:tcPr>
            <w:tcW w:w="3687" w:type="dxa"/>
            <w:vAlign w:val="top"/>
          </w:tcPr>
          <w:p>
            <w:pPr>
              <w:pStyle w:val="TableText"/>
              <w:ind w:left="141"/>
              <w:spacing w:before="51" w:line="228" w:lineRule="auto"/>
              <w:rPr/>
            </w:pPr>
            <w:r>
              <w:rPr>
                <w:spacing w:val="4"/>
              </w:rPr>
              <w:t>内部审核（仅标题）</w:t>
            </w:r>
          </w:p>
        </w:tc>
        <w:tc>
          <w:tcPr>
            <w:tcW w:w="1134" w:type="dxa"/>
            <w:vAlign w:val="top"/>
          </w:tcPr>
          <w:p>
            <w:pPr>
              <w:ind w:left="113"/>
              <w:spacing w:before="8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9.2</w:t>
            </w:r>
          </w:p>
        </w:tc>
        <w:tc>
          <w:tcPr>
            <w:tcW w:w="1134" w:type="dxa"/>
            <w:vAlign w:val="top"/>
            <w:vMerge w:val="restart"/>
            <w:tcBorders>
              <w:bottom w:val="nil"/>
            </w:tcBorders>
          </w:tcPr>
          <w:p>
            <w:pPr>
              <w:spacing w:line="349" w:lineRule="auto"/>
              <w:rPr>
                <w:rFonts w:ascii="Arial"/>
                <w:sz w:val="21"/>
              </w:rPr>
            </w:pPr>
            <w:r/>
          </w:p>
          <w:p>
            <w:pPr>
              <w:ind w:left="10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4.5.5</w:t>
            </w:r>
          </w:p>
        </w:tc>
        <w:tc>
          <w:tcPr>
            <w:tcW w:w="3654" w:type="dxa"/>
            <w:vAlign w:val="top"/>
            <w:vMerge w:val="restart"/>
            <w:tcBorders>
              <w:bottom w:val="nil"/>
            </w:tcBorders>
          </w:tcPr>
          <w:p>
            <w:pPr>
              <w:spacing w:line="306" w:lineRule="auto"/>
              <w:rPr>
                <w:rFonts w:ascii="Arial"/>
                <w:sz w:val="21"/>
              </w:rPr>
            </w:pPr>
            <w:r/>
          </w:p>
          <w:p>
            <w:pPr>
              <w:pStyle w:val="TableText"/>
              <w:ind w:left="141"/>
              <w:spacing w:before="65" w:line="228" w:lineRule="auto"/>
              <w:rPr/>
            </w:pPr>
            <w:r>
              <w:rPr>
                <w:spacing w:val="1"/>
              </w:rPr>
              <w:t>内部审核</w:t>
            </w:r>
          </w:p>
        </w:tc>
      </w:tr>
      <w:tr>
        <w:trPr>
          <w:trHeight w:val="317" w:hRule="atLeast"/>
        </w:trPr>
        <w:tc>
          <w:tcPr>
            <w:tcW w:w="3687" w:type="dxa"/>
            <w:vAlign w:val="top"/>
          </w:tcPr>
          <w:p>
            <w:pPr>
              <w:pStyle w:val="TableText"/>
              <w:ind w:left="121"/>
              <w:spacing w:before="51" w:line="228" w:lineRule="auto"/>
              <w:rPr/>
            </w:pPr>
            <w:r>
              <w:rPr>
                <w:spacing w:val="2"/>
              </w:rPr>
              <w:t>总则</w:t>
            </w:r>
          </w:p>
        </w:tc>
        <w:tc>
          <w:tcPr>
            <w:tcW w:w="1134" w:type="dxa"/>
            <w:vAlign w:val="top"/>
          </w:tcPr>
          <w:p>
            <w:pPr>
              <w:ind w:left="113"/>
              <w:spacing w:before="8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9.2.</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spacing w:val="1"/>
              </w:rPr>
              <w:t>1</w:t>
            </w:r>
          </w:p>
        </w:tc>
        <w:tc>
          <w:tcPr>
            <w:tcW w:w="1134" w:type="dxa"/>
            <w:vAlign w:val="top"/>
            <w:vMerge w:val="continue"/>
            <w:tcBorders>
              <w:top w:val="nil"/>
              <w:bottom w:val="nil"/>
            </w:tcBorders>
          </w:tcPr>
          <w:p>
            <w:pPr>
              <w:rPr>
                <w:rFonts w:ascii="Arial"/>
                <w:sz w:val="21"/>
              </w:rPr>
            </w:pPr>
            <w:r/>
          </w:p>
        </w:tc>
        <w:tc>
          <w:tcPr>
            <w:tcW w:w="3654" w:type="dxa"/>
            <w:vAlign w:val="top"/>
            <w:vMerge w:val="continue"/>
            <w:tcBorders>
              <w:top w:val="nil"/>
              <w:bottom w:val="nil"/>
            </w:tcBorders>
          </w:tcPr>
          <w:p>
            <w:pPr>
              <w:rPr>
                <w:rFonts w:ascii="Arial"/>
                <w:sz w:val="21"/>
              </w:rPr>
            </w:pPr>
            <w:r/>
          </w:p>
        </w:tc>
      </w:tr>
      <w:tr>
        <w:trPr>
          <w:trHeight w:val="317" w:hRule="atLeast"/>
        </w:trPr>
        <w:tc>
          <w:tcPr>
            <w:tcW w:w="3687" w:type="dxa"/>
            <w:vAlign w:val="top"/>
          </w:tcPr>
          <w:p>
            <w:pPr>
              <w:pStyle w:val="TableText"/>
              <w:ind w:left="141"/>
              <w:spacing w:before="53" w:line="228" w:lineRule="auto"/>
              <w:rPr/>
            </w:pPr>
            <w:r>
              <w:rPr>
                <w:spacing w:val="4"/>
              </w:rPr>
              <w:t>内部审核方案</w:t>
            </w:r>
          </w:p>
        </w:tc>
        <w:tc>
          <w:tcPr>
            <w:tcW w:w="1134" w:type="dxa"/>
            <w:vAlign w:val="top"/>
          </w:tcPr>
          <w:p>
            <w:pPr>
              <w:ind w:left="113"/>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9.2.2</w:t>
            </w:r>
          </w:p>
        </w:tc>
        <w:tc>
          <w:tcPr>
            <w:tcW w:w="1134" w:type="dxa"/>
            <w:vAlign w:val="top"/>
            <w:vMerge w:val="continue"/>
            <w:tcBorders>
              <w:top w:val="nil"/>
            </w:tcBorders>
          </w:tcPr>
          <w:p>
            <w:pPr>
              <w:rPr>
                <w:rFonts w:ascii="Arial"/>
                <w:sz w:val="21"/>
              </w:rPr>
            </w:pPr>
            <w:r/>
          </w:p>
        </w:tc>
        <w:tc>
          <w:tcPr>
            <w:tcW w:w="3654" w:type="dxa"/>
            <w:vAlign w:val="top"/>
            <w:vMerge w:val="continue"/>
            <w:tcBorders>
              <w:top w:val="nil"/>
            </w:tcBorders>
          </w:tcPr>
          <w:p>
            <w:pPr>
              <w:rPr>
                <w:rFonts w:ascii="Arial"/>
                <w:sz w:val="21"/>
              </w:rPr>
            </w:pPr>
            <w:r/>
          </w:p>
        </w:tc>
      </w:tr>
      <w:tr>
        <w:trPr>
          <w:trHeight w:val="317" w:hRule="atLeast"/>
        </w:trPr>
        <w:tc>
          <w:tcPr>
            <w:tcW w:w="3687" w:type="dxa"/>
            <w:vAlign w:val="top"/>
          </w:tcPr>
          <w:p>
            <w:pPr>
              <w:pStyle w:val="TableText"/>
              <w:ind w:left="121"/>
              <w:spacing w:before="52" w:line="228" w:lineRule="auto"/>
              <w:rPr/>
            </w:pPr>
            <w:r>
              <w:rPr>
                <w:spacing w:val="6"/>
              </w:rPr>
              <w:t>管理评审</w:t>
            </w:r>
          </w:p>
        </w:tc>
        <w:tc>
          <w:tcPr>
            <w:tcW w:w="1134" w:type="dxa"/>
            <w:vAlign w:val="top"/>
          </w:tcPr>
          <w:p>
            <w:pPr>
              <w:ind w:left="113"/>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9.3</w:t>
            </w:r>
          </w:p>
        </w:tc>
        <w:tc>
          <w:tcPr>
            <w:tcW w:w="1134" w:type="dxa"/>
            <w:vAlign w:val="top"/>
            <w:vMerge w:val="restart"/>
            <w:tcBorders>
              <w:bottom w:val="nil"/>
            </w:tcBorders>
          </w:tcPr>
          <w:p>
            <w:pPr>
              <w:spacing w:line="350" w:lineRule="auto"/>
              <w:rPr>
                <w:rFonts w:ascii="Arial"/>
                <w:sz w:val="21"/>
              </w:rPr>
            </w:pPr>
            <w:r/>
          </w:p>
          <w:p>
            <w:pPr>
              <w:ind w:left="10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4.6</w:t>
            </w:r>
          </w:p>
        </w:tc>
        <w:tc>
          <w:tcPr>
            <w:tcW w:w="3654" w:type="dxa"/>
            <w:vAlign w:val="top"/>
            <w:vMerge w:val="restart"/>
            <w:tcBorders>
              <w:bottom w:val="nil"/>
            </w:tcBorders>
          </w:tcPr>
          <w:p>
            <w:pPr>
              <w:spacing w:line="307" w:lineRule="auto"/>
              <w:rPr>
                <w:rFonts w:ascii="Arial"/>
                <w:sz w:val="21"/>
              </w:rPr>
            </w:pPr>
            <w:r/>
          </w:p>
          <w:p>
            <w:pPr>
              <w:pStyle w:val="TableText"/>
              <w:ind w:left="120"/>
              <w:spacing w:before="65" w:line="228" w:lineRule="auto"/>
              <w:rPr/>
            </w:pPr>
            <w:r>
              <w:rPr>
                <w:spacing w:val="6"/>
              </w:rPr>
              <w:t>管理评审</w:t>
            </w:r>
          </w:p>
        </w:tc>
      </w:tr>
      <w:tr>
        <w:trPr>
          <w:trHeight w:val="317" w:hRule="atLeast"/>
        </w:trPr>
        <w:tc>
          <w:tcPr>
            <w:tcW w:w="3687" w:type="dxa"/>
            <w:vAlign w:val="top"/>
          </w:tcPr>
          <w:p>
            <w:pPr>
              <w:pStyle w:val="TableText"/>
              <w:ind w:left="123"/>
              <w:spacing w:before="52" w:line="228" w:lineRule="auto"/>
              <w:rPr/>
            </w:pPr>
            <w:r>
              <w:rPr>
                <w:spacing w:val="6"/>
              </w:rPr>
              <w:t>改进（仅标题）</w:t>
            </w:r>
          </w:p>
        </w:tc>
        <w:tc>
          <w:tcPr>
            <w:tcW w:w="1134" w:type="dxa"/>
            <w:vAlign w:val="top"/>
          </w:tcPr>
          <w:p>
            <w:pPr>
              <w:ind w:left="129"/>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1134" w:type="dxa"/>
            <w:vAlign w:val="top"/>
            <w:vMerge w:val="continue"/>
            <w:tcBorders>
              <w:top w:val="nil"/>
              <w:bottom w:val="nil"/>
            </w:tcBorders>
          </w:tcPr>
          <w:p>
            <w:pPr>
              <w:rPr>
                <w:rFonts w:ascii="Arial"/>
                <w:sz w:val="21"/>
              </w:rPr>
            </w:pPr>
            <w:r/>
          </w:p>
        </w:tc>
        <w:tc>
          <w:tcPr>
            <w:tcW w:w="3654" w:type="dxa"/>
            <w:vAlign w:val="top"/>
            <w:vMerge w:val="continue"/>
            <w:tcBorders>
              <w:top w:val="nil"/>
              <w:bottom w:val="nil"/>
            </w:tcBorders>
          </w:tcPr>
          <w:p>
            <w:pPr>
              <w:rPr>
                <w:rFonts w:ascii="Arial"/>
                <w:sz w:val="21"/>
              </w:rPr>
            </w:pPr>
            <w:r/>
          </w:p>
        </w:tc>
      </w:tr>
      <w:tr>
        <w:trPr>
          <w:trHeight w:val="317" w:hRule="atLeast"/>
        </w:trPr>
        <w:tc>
          <w:tcPr>
            <w:tcW w:w="3687" w:type="dxa"/>
            <w:vAlign w:val="top"/>
          </w:tcPr>
          <w:p>
            <w:pPr>
              <w:pStyle w:val="TableText"/>
              <w:ind w:left="121"/>
              <w:spacing w:before="52" w:line="228" w:lineRule="auto"/>
              <w:rPr/>
            </w:pPr>
            <w:r>
              <w:rPr>
                <w:spacing w:val="2"/>
              </w:rPr>
              <w:t>总则</w:t>
            </w:r>
          </w:p>
        </w:tc>
        <w:tc>
          <w:tcPr>
            <w:tcW w:w="1134" w:type="dxa"/>
            <w:vAlign w:val="top"/>
          </w:tcPr>
          <w:p>
            <w:pPr>
              <w:ind w:left="129"/>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3"/>
              </w:rPr>
              <w:t>1</w:t>
            </w:r>
          </w:p>
        </w:tc>
        <w:tc>
          <w:tcPr>
            <w:tcW w:w="1134" w:type="dxa"/>
            <w:vAlign w:val="top"/>
            <w:vMerge w:val="continue"/>
            <w:tcBorders>
              <w:top w:val="nil"/>
            </w:tcBorders>
          </w:tcPr>
          <w:p>
            <w:pPr>
              <w:rPr>
                <w:rFonts w:ascii="Arial"/>
                <w:sz w:val="21"/>
              </w:rPr>
            </w:pPr>
            <w:r/>
          </w:p>
        </w:tc>
        <w:tc>
          <w:tcPr>
            <w:tcW w:w="3654" w:type="dxa"/>
            <w:vAlign w:val="top"/>
            <w:vMerge w:val="continue"/>
            <w:tcBorders>
              <w:top w:val="nil"/>
            </w:tcBorders>
          </w:tcPr>
          <w:p>
            <w:pPr>
              <w:rPr>
                <w:rFonts w:ascii="Arial"/>
                <w:sz w:val="21"/>
              </w:rPr>
            </w:pPr>
            <w:r/>
          </w:p>
        </w:tc>
      </w:tr>
      <w:tr>
        <w:trPr>
          <w:trHeight w:val="628" w:hRule="atLeast"/>
        </w:trPr>
        <w:tc>
          <w:tcPr>
            <w:tcW w:w="3687" w:type="dxa"/>
            <w:vAlign w:val="top"/>
            <w:vMerge w:val="restart"/>
            <w:tcBorders>
              <w:bottom w:val="nil"/>
            </w:tcBorders>
          </w:tcPr>
          <w:p>
            <w:pPr>
              <w:spacing w:line="461" w:lineRule="auto"/>
              <w:rPr>
                <w:rFonts w:ascii="Arial"/>
                <w:sz w:val="21"/>
              </w:rPr>
            </w:pPr>
            <w:r/>
          </w:p>
          <w:p>
            <w:pPr>
              <w:pStyle w:val="TableText"/>
              <w:ind w:left="116"/>
              <w:spacing w:before="65" w:line="228" w:lineRule="auto"/>
              <w:rPr/>
            </w:pPr>
            <w:r>
              <w:rPr>
                <w:spacing w:val="9"/>
              </w:rPr>
              <w:t>事件、不符合和纠正措施</w:t>
            </w:r>
          </w:p>
        </w:tc>
        <w:tc>
          <w:tcPr>
            <w:tcW w:w="1134"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ind w:left="12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10.2</w:t>
            </w:r>
          </w:p>
        </w:tc>
        <w:tc>
          <w:tcPr>
            <w:tcW w:w="1134" w:type="dxa"/>
            <w:vAlign w:val="top"/>
          </w:tcPr>
          <w:p>
            <w:pPr>
              <w:ind w:left="109"/>
              <w:spacing w:before="24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4.5.3</w:t>
            </w:r>
          </w:p>
        </w:tc>
        <w:tc>
          <w:tcPr>
            <w:tcW w:w="3654" w:type="dxa"/>
            <w:vAlign w:val="top"/>
          </w:tcPr>
          <w:p>
            <w:pPr>
              <w:pStyle w:val="TableText"/>
              <w:ind w:left="115" w:right="106"/>
              <w:spacing w:before="52" w:line="261" w:lineRule="auto"/>
              <w:rPr/>
            </w:pPr>
            <w:r>
              <w:rPr>
                <w:spacing w:val="14"/>
              </w:rPr>
              <w:t>事件调查、不符合、纠正措施和预防</w:t>
            </w:r>
            <w:r>
              <w:rPr>
                <w:spacing w:val="1"/>
              </w:rPr>
              <w:t xml:space="preserve"> </w:t>
            </w:r>
            <w:r>
              <w:rPr>
                <w:spacing w:val="7"/>
              </w:rPr>
              <w:t>措施（仅标题）</w:t>
            </w:r>
          </w:p>
        </w:tc>
      </w:tr>
      <w:tr>
        <w:trPr>
          <w:trHeight w:val="317" w:hRule="atLeast"/>
        </w:trPr>
        <w:tc>
          <w:tcPr>
            <w:tcW w:w="3687" w:type="dxa"/>
            <w:vAlign w:val="top"/>
            <w:vMerge w:val="continue"/>
            <w:tcBorders>
              <w:top w:val="nil"/>
              <w:bottom w:val="nil"/>
            </w:tcBorders>
          </w:tcPr>
          <w:p>
            <w:pPr>
              <w:rPr>
                <w:rFonts w:ascii="Arial"/>
                <w:sz w:val="21"/>
              </w:rPr>
            </w:pPr>
            <w:r/>
          </w:p>
        </w:tc>
        <w:tc>
          <w:tcPr>
            <w:tcW w:w="1134" w:type="dxa"/>
            <w:vAlign w:val="top"/>
            <w:vMerge w:val="continue"/>
            <w:tcBorders>
              <w:top w:val="nil"/>
              <w:bottom w:val="nil"/>
            </w:tcBorders>
          </w:tcPr>
          <w:p>
            <w:pPr>
              <w:rPr>
                <w:rFonts w:ascii="Arial"/>
                <w:sz w:val="21"/>
              </w:rPr>
            </w:pPr>
            <w:r/>
          </w:p>
        </w:tc>
        <w:tc>
          <w:tcPr>
            <w:tcW w:w="1134" w:type="dxa"/>
            <w:vAlign w:val="top"/>
          </w:tcPr>
          <w:p>
            <w:pPr>
              <w:ind w:left="109"/>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4.5.3.</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2"/>
              </w:rPr>
              <w:t>1</w:t>
            </w:r>
          </w:p>
        </w:tc>
        <w:tc>
          <w:tcPr>
            <w:tcW w:w="3654" w:type="dxa"/>
            <w:vAlign w:val="top"/>
          </w:tcPr>
          <w:p>
            <w:pPr>
              <w:pStyle w:val="TableText"/>
              <w:ind w:left="115"/>
              <w:spacing w:before="52" w:line="228" w:lineRule="auto"/>
              <w:rPr/>
            </w:pPr>
            <w:r>
              <w:rPr>
                <w:spacing w:val="7"/>
              </w:rPr>
              <w:t>事件调查</w:t>
            </w:r>
          </w:p>
        </w:tc>
      </w:tr>
      <w:tr>
        <w:trPr>
          <w:trHeight w:val="317" w:hRule="atLeast"/>
        </w:trPr>
        <w:tc>
          <w:tcPr>
            <w:tcW w:w="3687" w:type="dxa"/>
            <w:vAlign w:val="top"/>
            <w:vMerge w:val="continue"/>
            <w:tcBorders>
              <w:top w:val="nil"/>
            </w:tcBorders>
          </w:tcPr>
          <w:p>
            <w:pPr>
              <w:rPr>
                <w:rFonts w:ascii="Arial"/>
                <w:sz w:val="21"/>
              </w:rPr>
            </w:pPr>
            <w:r/>
          </w:p>
        </w:tc>
        <w:tc>
          <w:tcPr>
            <w:tcW w:w="1134" w:type="dxa"/>
            <w:vAlign w:val="top"/>
            <w:vMerge w:val="continue"/>
            <w:tcBorders>
              <w:top w:val="nil"/>
            </w:tcBorders>
          </w:tcPr>
          <w:p>
            <w:pPr>
              <w:rPr>
                <w:rFonts w:ascii="Arial"/>
                <w:sz w:val="21"/>
              </w:rPr>
            </w:pPr>
            <w:r/>
          </w:p>
        </w:tc>
        <w:tc>
          <w:tcPr>
            <w:tcW w:w="1134" w:type="dxa"/>
            <w:vAlign w:val="top"/>
          </w:tcPr>
          <w:p>
            <w:pPr>
              <w:ind w:left="109"/>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4.5.3.2</w:t>
            </w:r>
          </w:p>
        </w:tc>
        <w:tc>
          <w:tcPr>
            <w:tcW w:w="3654" w:type="dxa"/>
            <w:vAlign w:val="top"/>
          </w:tcPr>
          <w:p>
            <w:pPr>
              <w:pStyle w:val="TableText"/>
              <w:ind w:left="119"/>
              <w:spacing w:before="54" w:line="228" w:lineRule="auto"/>
              <w:rPr/>
            </w:pPr>
            <w:r>
              <w:rPr>
                <w:spacing w:val="9"/>
              </w:rPr>
              <w:t>不符合、纠正措施和预防措施</w:t>
            </w:r>
          </w:p>
        </w:tc>
      </w:tr>
      <w:tr>
        <w:trPr>
          <w:trHeight w:val="317" w:hRule="atLeast"/>
        </w:trPr>
        <w:tc>
          <w:tcPr>
            <w:tcW w:w="3687" w:type="dxa"/>
            <w:vAlign w:val="top"/>
            <w:vMerge w:val="restart"/>
            <w:tcBorders>
              <w:bottom w:val="nil"/>
            </w:tcBorders>
          </w:tcPr>
          <w:p>
            <w:pPr>
              <w:spacing w:line="308" w:lineRule="auto"/>
              <w:rPr>
                <w:rFonts w:ascii="Arial"/>
                <w:sz w:val="21"/>
              </w:rPr>
            </w:pPr>
            <w:r/>
          </w:p>
          <w:p>
            <w:pPr>
              <w:pStyle w:val="TableText"/>
              <w:ind w:left="118"/>
              <w:spacing w:before="65" w:line="228" w:lineRule="auto"/>
              <w:rPr/>
            </w:pPr>
            <w:r>
              <w:rPr>
                <w:spacing w:val="6"/>
              </w:rPr>
              <w:t>持续改进</w:t>
            </w:r>
          </w:p>
        </w:tc>
        <w:tc>
          <w:tcPr>
            <w:tcW w:w="1134" w:type="dxa"/>
            <w:vAlign w:val="top"/>
            <w:vMerge w:val="restart"/>
            <w:tcBorders>
              <w:bottom w:val="nil"/>
            </w:tcBorders>
          </w:tcPr>
          <w:p>
            <w:pPr>
              <w:spacing w:line="351" w:lineRule="auto"/>
              <w:rPr>
                <w:rFonts w:ascii="Arial"/>
                <w:sz w:val="21"/>
              </w:rPr>
            </w:pPr>
            <w:r/>
          </w:p>
          <w:p>
            <w:pPr>
              <w:ind w:left="12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10.3</w:t>
            </w:r>
          </w:p>
        </w:tc>
        <w:tc>
          <w:tcPr>
            <w:tcW w:w="1134" w:type="dxa"/>
            <w:vAlign w:val="top"/>
          </w:tcPr>
          <w:p>
            <w:pPr>
              <w:ind w:left="109"/>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4.2</w:t>
            </w:r>
          </w:p>
        </w:tc>
        <w:tc>
          <w:tcPr>
            <w:tcW w:w="3654" w:type="dxa"/>
            <w:vAlign w:val="top"/>
          </w:tcPr>
          <w:p>
            <w:pPr>
              <w:pStyle w:val="TableText"/>
              <w:ind w:left="116"/>
              <w:spacing w:before="53" w:line="228" w:lineRule="auto"/>
              <w:rPr/>
            </w:pPr>
            <w:r>
              <w:rPr>
                <w:spacing w:val="8"/>
              </w:rPr>
              <w:t>职业健康安全方针</w:t>
            </w:r>
          </w:p>
        </w:tc>
      </w:tr>
      <w:tr>
        <w:trPr>
          <w:trHeight w:val="317" w:hRule="atLeast"/>
        </w:trPr>
        <w:tc>
          <w:tcPr>
            <w:tcW w:w="3687" w:type="dxa"/>
            <w:vAlign w:val="top"/>
            <w:vMerge w:val="continue"/>
            <w:tcBorders>
              <w:top w:val="nil"/>
              <w:bottom w:val="nil"/>
            </w:tcBorders>
          </w:tcPr>
          <w:p>
            <w:pPr>
              <w:rPr>
                <w:rFonts w:ascii="Arial"/>
                <w:sz w:val="21"/>
              </w:rPr>
            </w:pPr>
            <w:r/>
          </w:p>
        </w:tc>
        <w:tc>
          <w:tcPr>
            <w:tcW w:w="1134" w:type="dxa"/>
            <w:vAlign w:val="top"/>
            <w:vMerge w:val="continue"/>
            <w:tcBorders>
              <w:top w:val="nil"/>
              <w:bottom w:val="nil"/>
            </w:tcBorders>
          </w:tcPr>
          <w:p>
            <w:pPr>
              <w:rPr>
                <w:rFonts w:ascii="Arial"/>
                <w:sz w:val="21"/>
              </w:rPr>
            </w:pPr>
            <w:r/>
          </w:p>
        </w:tc>
        <w:tc>
          <w:tcPr>
            <w:tcW w:w="1134" w:type="dxa"/>
            <w:vAlign w:val="top"/>
          </w:tcPr>
          <w:p>
            <w:pPr>
              <w:ind w:left="109"/>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4.3.3</w:t>
            </w:r>
          </w:p>
        </w:tc>
        <w:tc>
          <w:tcPr>
            <w:tcW w:w="3654" w:type="dxa"/>
            <w:vAlign w:val="top"/>
          </w:tcPr>
          <w:p>
            <w:pPr>
              <w:pStyle w:val="TableText"/>
              <w:ind w:left="155"/>
              <w:spacing w:before="54" w:line="228" w:lineRule="auto"/>
              <w:rPr/>
            </w:pPr>
            <w:r>
              <w:rPr/>
              <w:t>目标和方案</w:t>
            </w:r>
          </w:p>
        </w:tc>
      </w:tr>
      <w:tr>
        <w:trPr>
          <w:trHeight w:val="317" w:hRule="atLeast"/>
        </w:trPr>
        <w:tc>
          <w:tcPr>
            <w:tcW w:w="3687" w:type="dxa"/>
            <w:vAlign w:val="top"/>
            <w:vMerge w:val="continue"/>
            <w:tcBorders>
              <w:top w:val="nil"/>
            </w:tcBorders>
          </w:tcPr>
          <w:p>
            <w:pPr>
              <w:rPr>
                <w:rFonts w:ascii="Arial"/>
                <w:sz w:val="21"/>
              </w:rPr>
            </w:pPr>
            <w:r/>
          </w:p>
        </w:tc>
        <w:tc>
          <w:tcPr>
            <w:tcW w:w="1134" w:type="dxa"/>
            <w:vAlign w:val="top"/>
            <w:vMerge w:val="continue"/>
            <w:tcBorders>
              <w:top w:val="nil"/>
            </w:tcBorders>
          </w:tcPr>
          <w:p>
            <w:pPr>
              <w:rPr>
                <w:rFonts w:ascii="Arial"/>
                <w:sz w:val="21"/>
              </w:rPr>
            </w:pPr>
            <w:r/>
          </w:p>
        </w:tc>
        <w:tc>
          <w:tcPr>
            <w:tcW w:w="1134" w:type="dxa"/>
            <w:vAlign w:val="top"/>
          </w:tcPr>
          <w:p>
            <w:pPr>
              <w:ind w:left="109"/>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4.6</w:t>
            </w:r>
          </w:p>
        </w:tc>
        <w:tc>
          <w:tcPr>
            <w:tcW w:w="3654" w:type="dxa"/>
            <w:vAlign w:val="top"/>
          </w:tcPr>
          <w:p>
            <w:pPr>
              <w:pStyle w:val="TableText"/>
              <w:ind w:left="115"/>
              <w:spacing w:before="53" w:line="228" w:lineRule="auto"/>
              <w:rPr/>
            </w:pPr>
            <w:r>
              <w:rPr>
                <w:spacing w:val="7"/>
              </w:rPr>
              <w:t>运行控制</w:t>
            </w:r>
          </w:p>
        </w:tc>
      </w:tr>
      <w:tr>
        <w:trPr>
          <w:trHeight w:val="317" w:hRule="atLeast"/>
        </w:trPr>
        <w:tc>
          <w:tcPr>
            <w:tcW w:w="3687" w:type="dxa"/>
            <w:vAlign w:val="top"/>
          </w:tcPr>
          <w:p>
            <w:pPr>
              <w:pStyle w:val="TableText"/>
              <w:ind w:left="126"/>
              <w:spacing w:before="52" w:line="227" w:lineRule="auto"/>
              <w:rPr/>
            </w:pPr>
            <w:r>
              <w:rPr>
                <w:spacing w:val="8"/>
              </w:rPr>
              <w:t>（资料性附录） 本标准的使用指南</w:t>
            </w:r>
          </w:p>
        </w:tc>
        <w:tc>
          <w:tcPr>
            <w:tcW w:w="1134" w:type="dxa"/>
            <w:vAlign w:val="top"/>
          </w:tcPr>
          <w:p>
            <w:pPr>
              <w:pStyle w:val="TableText"/>
              <w:ind w:left="129"/>
              <w:spacing w:before="52" w:line="227" w:lineRule="auto"/>
              <w:rPr>
                <w:rFonts w:ascii="Times New Roman" w:hAnsi="Times New Roman" w:eastAsia="Times New Roman" w:cs="Times New Roman"/>
              </w:rPr>
            </w:pPr>
            <w:r>
              <w:rPr>
                <w:spacing w:val="-1"/>
              </w:rPr>
              <w:t>附录</w:t>
            </w:r>
            <w:r>
              <w:rPr>
                <w:spacing w:val="-46"/>
              </w:rPr>
              <w:t xml:space="preserve"> </w:t>
            </w:r>
            <w:r>
              <w:rPr>
                <w:rFonts w:ascii="Times New Roman" w:hAnsi="Times New Roman" w:eastAsia="Times New Roman" w:cs="Times New Roman"/>
                <w:spacing w:val="-1"/>
              </w:rPr>
              <w:t>A</w:t>
            </w:r>
          </w:p>
        </w:tc>
        <w:tc>
          <w:tcPr>
            <w:tcW w:w="1134" w:type="dxa"/>
            <w:vAlign w:val="top"/>
          </w:tcPr>
          <w:p>
            <w:pPr>
              <w:pStyle w:val="TableText"/>
              <w:ind w:left="360"/>
              <w:spacing w:before="151" w:line="136" w:lineRule="exact"/>
              <w:rPr/>
            </w:pPr>
            <w:r>
              <w:rPr>
                <w:spacing w:val="5"/>
                <w:position w:val="-3"/>
              </w:rPr>
              <w:t>——</w:t>
            </w:r>
          </w:p>
        </w:tc>
        <w:tc>
          <w:tcPr>
            <w:tcW w:w="3654" w:type="dxa"/>
            <w:vAlign w:val="top"/>
          </w:tcPr>
          <w:p>
            <w:pPr>
              <w:pStyle w:val="TableText"/>
              <w:ind w:left="1621"/>
              <w:spacing w:before="151" w:line="136" w:lineRule="exact"/>
              <w:rPr/>
            </w:pPr>
            <w:r>
              <w:rPr>
                <w:spacing w:val="5"/>
                <w:position w:val="-3"/>
              </w:rPr>
              <w:t>——</w:t>
            </w:r>
          </w:p>
        </w:tc>
      </w:tr>
      <w:tr>
        <w:trPr>
          <w:trHeight w:val="940" w:hRule="atLeast"/>
        </w:trPr>
        <w:tc>
          <w:tcPr>
            <w:tcW w:w="3687" w:type="dxa"/>
            <w:vAlign w:val="top"/>
          </w:tcPr>
          <w:p>
            <w:pPr>
              <w:spacing w:line="395" w:lineRule="auto"/>
              <w:rPr>
                <w:rFonts w:ascii="Arial"/>
                <w:sz w:val="21"/>
              </w:rPr>
            </w:pPr>
            <w:r/>
          </w:p>
          <w:p>
            <w:pPr>
              <w:pStyle w:val="TableText"/>
              <w:ind w:left="1638"/>
              <w:spacing w:before="65" w:line="136" w:lineRule="exact"/>
              <w:rPr/>
            </w:pPr>
            <w:r>
              <w:rPr>
                <w:spacing w:val="5"/>
                <w:position w:val="-3"/>
              </w:rPr>
              <w:t>——</w:t>
            </w:r>
          </w:p>
        </w:tc>
        <w:tc>
          <w:tcPr>
            <w:tcW w:w="1134" w:type="dxa"/>
            <w:vAlign w:val="top"/>
          </w:tcPr>
          <w:p>
            <w:pPr>
              <w:spacing w:line="395" w:lineRule="auto"/>
              <w:rPr>
                <w:rFonts w:ascii="Arial"/>
                <w:sz w:val="21"/>
              </w:rPr>
            </w:pPr>
            <w:r/>
          </w:p>
          <w:p>
            <w:pPr>
              <w:pStyle w:val="TableText"/>
              <w:ind w:left="361"/>
              <w:spacing w:before="65" w:line="136" w:lineRule="exact"/>
              <w:rPr/>
            </w:pPr>
            <w:r>
              <w:rPr>
                <w:spacing w:val="5"/>
                <w:position w:val="-3"/>
              </w:rPr>
              <w:t>——</w:t>
            </w:r>
          </w:p>
        </w:tc>
        <w:tc>
          <w:tcPr>
            <w:tcW w:w="1134" w:type="dxa"/>
            <w:vAlign w:val="top"/>
          </w:tcPr>
          <w:p>
            <w:pPr>
              <w:spacing w:line="297" w:lineRule="auto"/>
              <w:rPr>
                <w:rFonts w:ascii="Arial"/>
                <w:sz w:val="21"/>
              </w:rPr>
            </w:pPr>
            <w:r/>
          </w:p>
          <w:p>
            <w:pPr>
              <w:pStyle w:val="TableText"/>
              <w:ind w:left="130"/>
              <w:spacing w:before="65" w:line="227" w:lineRule="auto"/>
              <w:rPr>
                <w:rFonts w:ascii="Times New Roman" w:hAnsi="Times New Roman" w:eastAsia="Times New Roman" w:cs="Times New Roman"/>
              </w:rPr>
            </w:pPr>
            <w:r>
              <w:rPr>
                <w:spacing w:val="-1"/>
              </w:rPr>
              <w:t>附录</w:t>
            </w:r>
            <w:r>
              <w:rPr>
                <w:spacing w:val="-46"/>
              </w:rPr>
              <w:t xml:space="preserve"> </w:t>
            </w:r>
            <w:r>
              <w:rPr>
                <w:rFonts w:ascii="Times New Roman" w:hAnsi="Times New Roman" w:eastAsia="Times New Roman" w:cs="Times New Roman"/>
                <w:spacing w:val="-1"/>
              </w:rPr>
              <w:t>A</w:t>
            </w:r>
          </w:p>
        </w:tc>
        <w:tc>
          <w:tcPr>
            <w:tcW w:w="3654" w:type="dxa"/>
            <w:vAlign w:val="top"/>
          </w:tcPr>
          <w:p>
            <w:pPr>
              <w:pStyle w:val="TableText"/>
              <w:ind w:left="111" w:right="104" w:firstLine="13"/>
              <w:spacing w:before="52" w:line="270" w:lineRule="auto"/>
              <w:jc w:val="both"/>
              <w:rPr/>
            </w:pPr>
            <w:r>
              <w:rPr>
                <w:spacing w:val="5"/>
              </w:rPr>
              <w:t>（资料性附录） </w:t>
            </w:r>
            <w:r>
              <w:rPr>
                <w:rFonts w:ascii="Times New Roman" w:hAnsi="Times New Roman" w:eastAsia="Times New Roman" w:cs="Times New Roman"/>
              </w:rPr>
              <w:t>GB</w:t>
            </w:r>
            <w:r>
              <w:rPr>
                <w:rFonts w:ascii="Times New Roman" w:hAnsi="Times New Roman" w:eastAsia="Times New Roman" w:cs="Times New Roman"/>
                <w:spacing w:val="5"/>
              </w:rPr>
              <w:t>/T 28001</w:t>
            </w:r>
            <w:r>
              <w:rPr>
                <w:spacing w:val="5"/>
              </w:rPr>
              <w:t>—</w:t>
            </w:r>
            <w:r>
              <w:rPr>
                <w:rFonts w:ascii="Times New Roman" w:hAnsi="Times New Roman" w:eastAsia="Times New Roman" w:cs="Times New Roman"/>
                <w:spacing w:val="5"/>
              </w:rPr>
              <w:t>2011</w:t>
            </w:r>
            <w:r>
              <w:rPr>
                <w:spacing w:val="5"/>
              </w:rPr>
              <w:t>、</w:t>
            </w:r>
            <w:r>
              <w:rPr>
                <w:spacing w:val="2"/>
              </w:rPr>
              <w:t xml:space="preserve"> </w:t>
            </w:r>
            <w:r>
              <w:rPr>
                <w:rFonts w:ascii="Times New Roman" w:hAnsi="Times New Roman" w:eastAsia="Times New Roman" w:cs="Times New Roman"/>
              </w:rPr>
              <w:t>GB</w:t>
            </w:r>
            <w:r>
              <w:rPr>
                <w:rFonts w:ascii="Times New Roman" w:hAnsi="Times New Roman" w:eastAsia="Times New Roman" w:cs="Times New Roman"/>
                <w:spacing w:val="3"/>
              </w:rPr>
              <w:t>/T</w:t>
            </w:r>
            <w:r>
              <w:rPr>
                <w:rFonts w:ascii="Times New Roman" w:hAnsi="Times New Roman" w:eastAsia="Times New Roman" w:cs="Times New Roman"/>
                <w:spacing w:val="49"/>
                <w:w w:val="101"/>
              </w:rPr>
              <w:t xml:space="preserve"> </w:t>
            </w:r>
            <w:r>
              <w:rPr>
                <w:rFonts w:ascii="Times New Roman" w:hAnsi="Times New Roman" w:eastAsia="Times New Roman" w:cs="Times New Roman"/>
                <w:spacing w:val="3"/>
              </w:rPr>
              <w:t>24001</w:t>
            </w:r>
            <w:r>
              <w:rPr>
                <w:spacing w:val="3"/>
              </w:rPr>
              <w:t>—</w:t>
            </w:r>
            <w:r>
              <w:rPr>
                <w:spacing w:val="-67"/>
              </w:rPr>
              <w:t xml:space="preserve"> </w:t>
            </w:r>
            <w:r>
              <w:rPr>
                <w:rFonts w:ascii="Times New Roman" w:hAnsi="Times New Roman" w:eastAsia="Times New Roman" w:cs="Times New Roman"/>
                <w:spacing w:val="3"/>
              </w:rPr>
              <w:t>2004</w:t>
            </w:r>
            <w:r>
              <w:rPr>
                <w:rFonts w:ascii="Times New Roman" w:hAnsi="Times New Roman" w:eastAsia="Times New Roman" w:cs="Times New Roman"/>
                <w:spacing w:val="36"/>
                <w:w w:val="101"/>
              </w:rPr>
              <w:t xml:space="preserve"> </w:t>
            </w:r>
            <w:r>
              <w:rPr>
                <w:spacing w:val="3"/>
              </w:rPr>
              <w:t>和 </w:t>
            </w:r>
            <w:r>
              <w:rPr>
                <w:rFonts w:ascii="Times New Roman" w:hAnsi="Times New Roman" w:eastAsia="Times New Roman" w:cs="Times New Roman"/>
              </w:rPr>
              <w:t>GB</w:t>
            </w:r>
            <w:r>
              <w:rPr>
                <w:rFonts w:ascii="Times New Roman" w:hAnsi="Times New Roman" w:eastAsia="Times New Roman" w:cs="Times New Roman"/>
                <w:spacing w:val="3"/>
              </w:rPr>
              <w:t>/T</w:t>
            </w:r>
            <w:r>
              <w:rPr>
                <w:rFonts w:ascii="Times New Roman" w:hAnsi="Times New Roman" w:eastAsia="Times New Roman" w:cs="Times New Roman"/>
                <w:spacing w:val="1"/>
              </w:rPr>
              <w:t xml:space="preserve">  </w:t>
            </w:r>
            <w:r>
              <w:rPr>
                <w:rFonts w:ascii="Times New Roman" w:hAnsi="Times New Roman" w:eastAsia="Times New Roman" w:cs="Times New Roman"/>
                <w:spacing w:val="3"/>
              </w:rPr>
              <w:t>19001</w:t>
            </w:r>
            <w:r>
              <w:rPr>
                <w:rFonts w:ascii="Times New Roman" w:hAnsi="Times New Roman" w:eastAsia="Times New Roman" w:cs="Times New Roman"/>
                <w:spacing w:val="-17"/>
              </w:rPr>
              <w:t xml:space="preserve"> </w:t>
            </w:r>
            <w:r>
              <w:rPr>
                <w:spacing w:val="3"/>
              </w:rPr>
              <w:t>—</w:t>
            </w:r>
            <w:r>
              <w:rPr/>
              <w:t xml:space="preserve"> </w:t>
            </w:r>
            <w:r>
              <w:rPr>
                <w:rFonts w:ascii="Times New Roman" w:hAnsi="Times New Roman" w:eastAsia="Times New Roman" w:cs="Times New Roman"/>
                <w:spacing w:val="7"/>
              </w:rPr>
              <w:t>2008 </w:t>
            </w:r>
            <w:r>
              <w:rPr>
                <w:spacing w:val="7"/>
              </w:rPr>
              <w:t>之间的对应关系</w:t>
            </w:r>
          </w:p>
        </w:tc>
      </w:tr>
      <w:tr>
        <w:trPr>
          <w:trHeight w:val="628" w:hRule="atLeast"/>
        </w:trPr>
        <w:tc>
          <w:tcPr>
            <w:tcW w:w="3687" w:type="dxa"/>
            <w:vAlign w:val="top"/>
          </w:tcPr>
          <w:p>
            <w:pPr>
              <w:pStyle w:val="TableText"/>
              <w:ind w:left="112" w:right="103" w:firstLine="13"/>
              <w:spacing w:before="54" w:line="260" w:lineRule="auto"/>
              <w:rPr/>
            </w:pPr>
            <w:r>
              <w:rPr>
                <w:spacing w:val="-3"/>
              </w:rPr>
              <w:t>（</w:t>
            </w:r>
            <w:r>
              <w:rPr>
                <w:spacing w:val="-23"/>
              </w:rPr>
              <w:t xml:space="preserve"> </w:t>
            </w:r>
            <w:r>
              <w:rPr>
                <w:spacing w:val="-3"/>
              </w:rPr>
              <w:t>资</w:t>
            </w:r>
            <w:r>
              <w:rPr>
                <w:spacing w:val="-46"/>
              </w:rPr>
              <w:t xml:space="preserve"> </w:t>
            </w:r>
            <w:r>
              <w:rPr>
                <w:spacing w:val="-3"/>
              </w:rPr>
              <w:t>料</w:t>
            </w:r>
            <w:r>
              <w:rPr>
                <w:spacing w:val="-47"/>
              </w:rPr>
              <w:t xml:space="preserve"> </w:t>
            </w:r>
            <w:r>
              <w:rPr>
                <w:spacing w:val="-3"/>
              </w:rPr>
              <w:t>性</w:t>
            </w:r>
            <w:r>
              <w:rPr>
                <w:spacing w:val="-30"/>
              </w:rPr>
              <w:t xml:space="preserve"> </w:t>
            </w:r>
            <w:r>
              <w:rPr>
                <w:spacing w:val="-3"/>
              </w:rPr>
              <w:t>附</w:t>
            </w:r>
            <w:r>
              <w:rPr>
                <w:spacing w:val="-45"/>
              </w:rPr>
              <w:t xml:space="preserve"> </w:t>
            </w:r>
            <w:r>
              <w:rPr>
                <w:spacing w:val="-3"/>
              </w:rPr>
              <w:t>录</w:t>
            </w:r>
            <w:r>
              <w:rPr>
                <w:spacing w:val="-25"/>
              </w:rPr>
              <w:t xml:space="preserve"> </w:t>
            </w:r>
            <w:r>
              <w:rPr>
                <w:spacing w:val="-3"/>
              </w:rPr>
              <w:t>）  本</w:t>
            </w:r>
            <w:r>
              <w:rPr>
                <w:spacing w:val="-45"/>
              </w:rPr>
              <w:t xml:space="preserve"> </w:t>
            </w:r>
            <w:r>
              <w:rPr>
                <w:spacing w:val="-3"/>
              </w:rPr>
              <w:t>标</w:t>
            </w:r>
            <w:r>
              <w:rPr>
                <w:spacing w:val="-45"/>
              </w:rPr>
              <w:t xml:space="preserve"> </w:t>
            </w:r>
            <w:r>
              <w:rPr>
                <w:spacing w:val="-3"/>
              </w:rPr>
              <w:t>准</w:t>
            </w:r>
            <w:r>
              <w:rPr>
                <w:spacing w:val="-45"/>
              </w:rPr>
              <w:t xml:space="preserve"> </w:t>
            </w:r>
            <w:r>
              <w:rPr>
                <w:spacing w:val="-3"/>
              </w:rPr>
              <w:t>与 </w:t>
            </w:r>
            <w:r>
              <w:rPr>
                <w:rFonts w:ascii="Times New Roman" w:hAnsi="Times New Roman" w:eastAsia="Times New Roman" w:cs="Times New Roman"/>
                <w:spacing w:val="-3"/>
              </w:rPr>
              <w:t>GB/T</w:t>
            </w:r>
            <w:r>
              <w:rPr>
                <w:rFonts w:ascii="Times New Roman" w:hAnsi="Times New Roman" w:eastAsia="Times New Roman" w:cs="Times New Roman"/>
              </w:rPr>
              <w:t xml:space="preserve"> </w:t>
            </w:r>
            <w:r>
              <w:rPr>
                <w:rFonts w:ascii="Times New Roman" w:hAnsi="Times New Roman" w:eastAsia="Times New Roman" w:cs="Times New Roman"/>
                <w:spacing w:val="5"/>
              </w:rPr>
              <w:t>28001-2011 </w:t>
            </w:r>
            <w:r>
              <w:rPr>
                <w:spacing w:val="5"/>
              </w:rPr>
              <w:t>之间的对应情况</w:t>
            </w:r>
          </w:p>
        </w:tc>
        <w:tc>
          <w:tcPr>
            <w:tcW w:w="1134" w:type="dxa"/>
            <w:vAlign w:val="top"/>
          </w:tcPr>
          <w:p>
            <w:pPr>
              <w:pStyle w:val="TableText"/>
              <w:ind w:left="129"/>
              <w:spacing w:before="211" w:line="227" w:lineRule="auto"/>
              <w:rPr>
                <w:rFonts w:ascii="Times New Roman" w:hAnsi="Times New Roman" w:eastAsia="Times New Roman" w:cs="Times New Roman"/>
              </w:rPr>
            </w:pPr>
            <w:r>
              <w:rPr>
                <w:spacing w:val="4"/>
              </w:rPr>
              <w:t>附录</w:t>
            </w:r>
            <w:r>
              <w:rPr>
                <w:spacing w:val="-50"/>
              </w:rPr>
              <w:t xml:space="preserve"> </w:t>
            </w:r>
            <w:r>
              <w:rPr>
                <w:rFonts w:ascii="Times New Roman" w:hAnsi="Times New Roman" w:eastAsia="Times New Roman" w:cs="Times New Roman"/>
              </w:rPr>
              <w:t>NA</w:t>
            </w:r>
          </w:p>
        </w:tc>
        <w:tc>
          <w:tcPr>
            <w:tcW w:w="1134" w:type="dxa"/>
            <w:vAlign w:val="top"/>
          </w:tcPr>
          <w:p>
            <w:pPr>
              <w:spacing w:line="243" w:lineRule="auto"/>
              <w:rPr>
                <w:rFonts w:ascii="Arial"/>
                <w:sz w:val="21"/>
              </w:rPr>
            </w:pPr>
            <w:r/>
          </w:p>
          <w:p>
            <w:pPr>
              <w:pStyle w:val="TableText"/>
              <w:ind w:left="360"/>
              <w:spacing w:before="65" w:line="136" w:lineRule="exact"/>
              <w:rPr/>
            </w:pPr>
            <w:r>
              <w:rPr>
                <w:spacing w:val="5"/>
                <w:position w:val="-3"/>
              </w:rPr>
              <w:t>——</w:t>
            </w:r>
          </w:p>
        </w:tc>
        <w:tc>
          <w:tcPr>
            <w:tcW w:w="3654" w:type="dxa"/>
            <w:vAlign w:val="top"/>
          </w:tcPr>
          <w:p>
            <w:pPr>
              <w:spacing w:line="243" w:lineRule="auto"/>
              <w:rPr>
                <w:rFonts w:ascii="Arial"/>
                <w:sz w:val="21"/>
              </w:rPr>
            </w:pPr>
            <w:r/>
          </w:p>
          <w:p>
            <w:pPr>
              <w:pStyle w:val="TableText"/>
              <w:ind w:left="1621"/>
              <w:spacing w:before="65" w:line="136" w:lineRule="exact"/>
              <w:rPr/>
            </w:pPr>
            <w:r>
              <w:rPr>
                <w:spacing w:val="5"/>
                <w:position w:val="-3"/>
              </w:rPr>
              <w:t>——</w:t>
            </w:r>
          </w:p>
        </w:tc>
      </w:tr>
      <w:tr>
        <w:trPr>
          <w:trHeight w:val="629" w:hRule="atLeast"/>
        </w:trPr>
        <w:tc>
          <w:tcPr>
            <w:tcW w:w="3687" w:type="dxa"/>
            <w:vAlign w:val="top"/>
          </w:tcPr>
          <w:p>
            <w:pPr>
              <w:spacing w:line="244" w:lineRule="auto"/>
              <w:rPr>
                <w:rFonts w:ascii="Arial"/>
                <w:sz w:val="21"/>
              </w:rPr>
            </w:pPr>
            <w:r/>
          </w:p>
          <w:p>
            <w:pPr>
              <w:pStyle w:val="TableText"/>
              <w:ind w:left="1638"/>
              <w:spacing w:before="65" w:line="136" w:lineRule="exact"/>
              <w:rPr/>
            </w:pPr>
            <w:r>
              <w:rPr>
                <w:spacing w:val="5"/>
                <w:position w:val="-3"/>
              </w:rPr>
              <w:t>——</w:t>
            </w:r>
          </w:p>
        </w:tc>
        <w:tc>
          <w:tcPr>
            <w:tcW w:w="1134" w:type="dxa"/>
            <w:vAlign w:val="top"/>
          </w:tcPr>
          <w:p>
            <w:pPr>
              <w:spacing w:line="244" w:lineRule="auto"/>
              <w:rPr>
                <w:rFonts w:ascii="Arial"/>
                <w:sz w:val="21"/>
              </w:rPr>
            </w:pPr>
            <w:r/>
          </w:p>
          <w:p>
            <w:pPr>
              <w:pStyle w:val="TableText"/>
              <w:ind w:left="361"/>
              <w:spacing w:before="65" w:line="136" w:lineRule="exact"/>
              <w:rPr/>
            </w:pPr>
            <w:r>
              <w:rPr>
                <w:spacing w:val="5"/>
                <w:position w:val="-3"/>
              </w:rPr>
              <w:t>——</w:t>
            </w:r>
          </w:p>
        </w:tc>
        <w:tc>
          <w:tcPr>
            <w:tcW w:w="1134" w:type="dxa"/>
            <w:vAlign w:val="top"/>
          </w:tcPr>
          <w:p>
            <w:pPr>
              <w:pStyle w:val="TableText"/>
              <w:ind w:left="130"/>
              <w:spacing w:before="211" w:line="227" w:lineRule="auto"/>
              <w:rPr>
                <w:rFonts w:ascii="Times New Roman" w:hAnsi="Times New Roman" w:eastAsia="Times New Roman" w:cs="Times New Roman"/>
              </w:rPr>
            </w:pPr>
            <w:r>
              <w:rPr>
                <w:spacing w:val="-2"/>
              </w:rPr>
              <w:t>附录</w:t>
            </w:r>
            <w:r>
              <w:rPr>
                <w:spacing w:val="-44"/>
              </w:rPr>
              <w:t xml:space="preserve"> </w:t>
            </w:r>
            <w:r>
              <w:rPr>
                <w:rFonts w:ascii="Times New Roman" w:hAnsi="Times New Roman" w:eastAsia="Times New Roman" w:cs="Times New Roman"/>
                <w:spacing w:val="-2"/>
              </w:rPr>
              <w:t>B</w:t>
            </w:r>
          </w:p>
        </w:tc>
        <w:tc>
          <w:tcPr>
            <w:tcW w:w="3654" w:type="dxa"/>
            <w:vAlign w:val="top"/>
          </w:tcPr>
          <w:p>
            <w:pPr>
              <w:pStyle w:val="TableText"/>
              <w:ind w:left="119" w:right="104" w:firstLine="5"/>
              <w:spacing w:before="55" w:line="260" w:lineRule="auto"/>
              <w:rPr/>
            </w:pPr>
            <w:r>
              <w:rPr>
                <w:spacing w:val="7"/>
              </w:rPr>
              <w:t>（资料性附录）</w:t>
            </w:r>
            <w:r>
              <w:rPr>
                <w:rFonts w:ascii="Times New Roman" w:hAnsi="Times New Roman" w:eastAsia="Times New Roman" w:cs="Times New Roman"/>
              </w:rPr>
              <w:t>GB</w:t>
            </w:r>
            <w:r>
              <w:rPr>
                <w:rFonts w:ascii="Times New Roman" w:hAnsi="Times New Roman" w:eastAsia="Times New Roman" w:cs="Times New Roman"/>
                <w:spacing w:val="7"/>
              </w:rPr>
              <w:t>/T 28000</w:t>
            </w:r>
            <w:r>
              <w:rPr>
                <w:rFonts w:ascii="Times New Roman" w:hAnsi="Times New Roman" w:eastAsia="Times New Roman" w:cs="Times New Roman"/>
                <w:spacing w:val="29"/>
              </w:rPr>
              <w:t xml:space="preserve"> </w:t>
            </w:r>
            <w:r>
              <w:rPr>
                <w:spacing w:val="7"/>
              </w:rPr>
              <w:t>系列标准</w:t>
            </w:r>
            <w:r>
              <w:rPr/>
              <w:t xml:space="preserve"> </w:t>
            </w:r>
            <w:r>
              <w:rPr>
                <w:spacing w:val="8"/>
              </w:rPr>
              <w:t>与</w:t>
            </w:r>
            <w:r>
              <w:rPr>
                <w:spacing w:val="-38"/>
              </w:rPr>
              <w:t xml:space="preserve"> </w:t>
            </w:r>
            <w:r>
              <w:rPr>
                <w:rFonts w:ascii="Times New Roman" w:hAnsi="Times New Roman" w:eastAsia="Times New Roman" w:cs="Times New Roman"/>
              </w:rPr>
              <w:t>ILO</w:t>
            </w:r>
            <w:r>
              <w:rPr>
                <w:rFonts w:ascii="Times New Roman" w:hAnsi="Times New Roman" w:eastAsia="Times New Roman" w:cs="Times New Roman"/>
                <w:spacing w:val="8"/>
              </w:rPr>
              <w:t>-</w:t>
            </w:r>
            <w:r>
              <w:rPr>
                <w:rFonts w:ascii="Times New Roman" w:hAnsi="Times New Roman" w:eastAsia="Times New Roman" w:cs="Times New Roman"/>
              </w:rPr>
              <w:t>OSH</w:t>
            </w:r>
            <w:r>
              <w:rPr>
                <w:rFonts w:ascii="Times New Roman" w:hAnsi="Times New Roman" w:eastAsia="Times New Roman" w:cs="Times New Roman"/>
                <w:spacing w:val="8"/>
              </w:rPr>
              <w:t>:2001 </w:t>
            </w:r>
            <w:r>
              <w:rPr>
                <w:spacing w:val="8"/>
              </w:rPr>
              <w:t>之间的对应关系</w:t>
            </w:r>
          </w:p>
        </w:tc>
      </w:tr>
      <w:tr>
        <w:trPr>
          <w:trHeight w:val="317" w:hRule="atLeast"/>
        </w:trPr>
        <w:tc>
          <w:tcPr>
            <w:tcW w:w="3687" w:type="dxa"/>
            <w:vAlign w:val="top"/>
          </w:tcPr>
          <w:p>
            <w:pPr>
              <w:pStyle w:val="TableText"/>
              <w:ind w:left="1638"/>
              <w:spacing w:before="154" w:line="136" w:lineRule="exact"/>
              <w:rPr/>
            </w:pPr>
            <w:r>
              <w:rPr>
                <w:spacing w:val="5"/>
                <w:position w:val="-3"/>
              </w:rPr>
              <w:t>——</w:t>
            </w:r>
          </w:p>
        </w:tc>
        <w:tc>
          <w:tcPr>
            <w:tcW w:w="1134" w:type="dxa"/>
            <w:vAlign w:val="top"/>
          </w:tcPr>
          <w:p>
            <w:pPr>
              <w:pStyle w:val="TableText"/>
              <w:ind w:left="115"/>
              <w:spacing w:before="55" w:line="228" w:lineRule="auto"/>
              <w:rPr/>
            </w:pPr>
            <w:r>
              <w:rPr>
                <w:spacing w:val="6"/>
              </w:rPr>
              <w:t>参考文献</w:t>
            </w:r>
          </w:p>
        </w:tc>
        <w:tc>
          <w:tcPr>
            <w:tcW w:w="1134" w:type="dxa"/>
            <w:vAlign w:val="top"/>
          </w:tcPr>
          <w:p>
            <w:pPr>
              <w:pStyle w:val="TableText"/>
              <w:ind w:left="116"/>
              <w:spacing w:before="55" w:line="228" w:lineRule="auto"/>
              <w:rPr/>
            </w:pPr>
            <w:r>
              <w:rPr>
                <w:spacing w:val="6"/>
              </w:rPr>
              <w:t>参考文献</w:t>
            </w:r>
          </w:p>
        </w:tc>
        <w:tc>
          <w:tcPr>
            <w:tcW w:w="3654" w:type="dxa"/>
            <w:vAlign w:val="top"/>
          </w:tcPr>
          <w:p>
            <w:pPr>
              <w:pStyle w:val="TableText"/>
              <w:ind w:left="1621"/>
              <w:spacing w:before="154" w:line="136" w:lineRule="exact"/>
              <w:rPr/>
            </w:pPr>
            <w:r>
              <w:rPr>
                <w:spacing w:val="5"/>
                <w:position w:val="-3"/>
              </w:rPr>
              <w:t>——</w:t>
            </w:r>
          </w:p>
        </w:tc>
      </w:tr>
      <w:tr>
        <w:trPr>
          <w:trHeight w:val="1252" w:hRule="atLeast"/>
        </w:trPr>
        <w:tc>
          <w:tcPr>
            <w:tcW w:w="3687" w:type="dxa"/>
            <w:vAlign w:val="top"/>
          </w:tcPr>
          <w:p>
            <w:pPr>
              <w:spacing w:line="276" w:lineRule="auto"/>
              <w:rPr>
                <w:rFonts w:ascii="Arial"/>
                <w:sz w:val="21"/>
              </w:rPr>
            </w:pPr>
            <w:r/>
          </w:p>
          <w:p>
            <w:pPr>
              <w:spacing w:line="277" w:lineRule="auto"/>
              <w:rPr>
                <w:rFonts w:ascii="Arial"/>
                <w:sz w:val="21"/>
              </w:rPr>
            </w:pPr>
            <w:r/>
          </w:p>
          <w:p>
            <w:pPr>
              <w:pStyle w:val="TableText"/>
              <w:ind w:left="1638"/>
              <w:spacing w:before="65" w:line="136" w:lineRule="exact"/>
              <w:rPr/>
            </w:pPr>
            <w:r>
              <w:rPr>
                <w:spacing w:val="5"/>
                <w:position w:val="-3"/>
              </w:rPr>
              <w:t>——</w:t>
            </w:r>
          </w:p>
        </w:tc>
        <w:tc>
          <w:tcPr>
            <w:tcW w:w="1134" w:type="dxa"/>
            <w:vAlign w:val="top"/>
          </w:tcPr>
          <w:p>
            <w:pPr>
              <w:pStyle w:val="TableText"/>
              <w:ind w:left="115"/>
              <w:spacing w:before="54" w:line="228" w:lineRule="auto"/>
              <w:rPr/>
            </w:pPr>
            <w:r>
              <w:rPr>
                <w:spacing w:val="26"/>
              </w:rPr>
              <w:t>按英文字</w:t>
            </w:r>
          </w:p>
          <w:p>
            <w:pPr>
              <w:pStyle w:val="TableText"/>
              <w:ind w:left="113"/>
              <w:spacing w:before="65" w:line="228" w:lineRule="auto"/>
              <w:rPr/>
            </w:pPr>
            <w:r>
              <w:rPr>
                <w:spacing w:val="27"/>
              </w:rPr>
              <w:t>母顺序排</w:t>
            </w:r>
          </w:p>
          <w:p>
            <w:pPr>
              <w:pStyle w:val="TableText"/>
              <w:ind w:left="117" w:right="106"/>
              <w:spacing w:before="64" w:line="260" w:lineRule="auto"/>
              <w:rPr/>
            </w:pPr>
            <w:r>
              <w:rPr>
                <w:spacing w:val="26"/>
              </w:rPr>
              <w:t>列的术语</w:t>
            </w:r>
            <w:r>
              <w:rPr/>
              <w:t xml:space="preserve"> </w:t>
            </w:r>
            <w:r>
              <w:rPr>
                <w:spacing w:val="2"/>
              </w:rPr>
              <w:t>索引</w:t>
            </w:r>
          </w:p>
        </w:tc>
        <w:tc>
          <w:tcPr>
            <w:tcW w:w="1134" w:type="dxa"/>
            <w:vAlign w:val="top"/>
          </w:tcPr>
          <w:p>
            <w:pPr>
              <w:spacing w:line="276" w:lineRule="auto"/>
              <w:rPr>
                <w:rFonts w:ascii="Arial"/>
                <w:sz w:val="21"/>
              </w:rPr>
            </w:pPr>
            <w:r/>
          </w:p>
          <w:p>
            <w:pPr>
              <w:spacing w:line="277" w:lineRule="auto"/>
              <w:rPr>
                <w:rFonts w:ascii="Arial"/>
                <w:sz w:val="21"/>
              </w:rPr>
            </w:pPr>
            <w:r/>
          </w:p>
          <w:p>
            <w:pPr>
              <w:pStyle w:val="TableText"/>
              <w:ind w:left="360"/>
              <w:spacing w:before="65" w:line="136" w:lineRule="exact"/>
              <w:rPr/>
            </w:pPr>
            <w:r>
              <w:rPr>
                <w:spacing w:val="5"/>
                <w:position w:val="-3"/>
              </w:rPr>
              <w:t>——</w:t>
            </w:r>
          </w:p>
        </w:tc>
        <w:tc>
          <w:tcPr>
            <w:tcW w:w="3654" w:type="dxa"/>
            <w:vAlign w:val="top"/>
          </w:tcPr>
          <w:p>
            <w:pPr>
              <w:spacing w:line="276" w:lineRule="auto"/>
              <w:rPr>
                <w:rFonts w:ascii="Arial"/>
                <w:sz w:val="21"/>
              </w:rPr>
            </w:pPr>
            <w:r/>
          </w:p>
          <w:p>
            <w:pPr>
              <w:spacing w:line="277" w:lineRule="auto"/>
              <w:rPr>
                <w:rFonts w:ascii="Arial"/>
                <w:sz w:val="21"/>
              </w:rPr>
            </w:pPr>
            <w:r/>
          </w:p>
          <w:p>
            <w:pPr>
              <w:pStyle w:val="TableText"/>
              <w:ind w:left="1621"/>
              <w:spacing w:before="65" w:line="136" w:lineRule="exact"/>
              <w:rPr/>
            </w:pPr>
            <w:r>
              <w:rPr>
                <w:spacing w:val="5"/>
                <w:position w:val="-3"/>
              </w:rPr>
              <w:t>——</w:t>
            </w:r>
          </w:p>
        </w:tc>
      </w:tr>
      <w:tr>
        <w:trPr>
          <w:trHeight w:val="1257" w:hRule="atLeast"/>
        </w:trPr>
        <w:tc>
          <w:tcPr>
            <w:tcW w:w="3687" w:type="dxa"/>
            <w:vAlign w:val="top"/>
          </w:tcPr>
          <w:p>
            <w:pPr>
              <w:spacing w:line="276" w:lineRule="auto"/>
              <w:rPr>
                <w:rFonts w:ascii="Arial"/>
                <w:sz w:val="21"/>
              </w:rPr>
            </w:pPr>
            <w:r/>
          </w:p>
          <w:p>
            <w:pPr>
              <w:spacing w:line="277" w:lineRule="auto"/>
              <w:rPr>
                <w:rFonts w:ascii="Arial"/>
                <w:sz w:val="21"/>
              </w:rPr>
            </w:pPr>
            <w:r/>
          </w:p>
          <w:p>
            <w:pPr>
              <w:pStyle w:val="TableText"/>
              <w:ind w:left="1638"/>
              <w:spacing w:before="65" w:line="136" w:lineRule="exact"/>
              <w:rPr/>
            </w:pPr>
            <w:r>
              <w:rPr>
                <w:spacing w:val="5"/>
                <w:position w:val="-3"/>
              </w:rPr>
              <w:t>——</w:t>
            </w:r>
          </w:p>
        </w:tc>
        <w:tc>
          <w:tcPr>
            <w:tcW w:w="1134" w:type="dxa"/>
            <w:vAlign w:val="top"/>
          </w:tcPr>
          <w:p>
            <w:pPr>
              <w:pStyle w:val="TableText"/>
              <w:ind w:left="115"/>
              <w:spacing w:before="55" w:line="228" w:lineRule="auto"/>
              <w:rPr/>
            </w:pPr>
            <w:r>
              <w:rPr>
                <w:spacing w:val="26"/>
              </w:rPr>
              <w:t>按汉语拼</w:t>
            </w:r>
          </w:p>
          <w:p>
            <w:pPr>
              <w:pStyle w:val="TableText"/>
              <w:ind w:left="115"/>
              <w:spacing w:before="65" w:line="228" w:lineRule="auto"/>
              <w:rPr/>
            </w:pPr>
            <w:r>
              <w:rPr>
                <w:spacing w:val="26"/>
              </w:rPr>
              <w:t>音字母顺</w:t>
            </w:r>
          </w:p>
          <w:p>
            <w:pPr>
              <w:pStyle w:val="TableText"/>
              <w:ind w:left="112"/>
              <w:spacing w:before="65" w:line="229" w:lineRule="auto"/>
              <w:rPr/>
            </w:pPr>
            <w:r>
              <w:rPr>
                <w:spacing w:val="31"/>
              </w:rPr>
              <w:t>序排列的</w:t>
            </w:r>
          </w:p>
          <w:p>
            <w:pPr>
              <w:pStyle w:val="TableText"/>
              <w:ind w:left="115"/>
              <w:spacing w:before="63" w:line="228" w:lineRule="auto"/>
              <w:rPr/>
            </w:pPr>
            <w:r>
              <w:rPr>
                <w:spacing w:val="6"/>
              </w:rPr>
              <w:t>术语索引</w:t>
            </w:r>
          </w:p>
        </w:tc>
        <w:tc>
          <w:tcPr>
            <w:tcW w:w="1134" w:type="dxa"/>
            <w:vAlign w:val="top"/>
          </w:tcPr>
          <w:p>
            <w:pPr>
              <w:spacing w:line="276" w:lineRule="auto"/>
              <w:rPr>
                <w:rFonts w:ascii="Arial"/>
                <w:sz w:val="21"/>
              </w:rPr>
            </w:pPr>
            <w:r/>
          </w:p>
          <w:p>
            <w:pPr>
              <w:spacing w:line="277" w:lineRule="auto"/>
              <w:rPr>
                <w:rFonts w:ascii="Arial"/>
                <w:sz w:val="21"/>
              </w:rPr>
            </w:pPr>
            <w:r/>
          </w:p>
          <w:p>
            <w:pPr>
              <w:pStyle w:val="TableText"/>
              <w:ind w:left="360"/>
              <w:spacing w:before="65" w:line="136" w:lineRule="exact"/>
              <w:rPr/>
            </w:pPr>
            <w:r>
              <w:rPr>
                <w:spacing w:val="5"/>
                <w:position w:val="-3"/>
              </w:rPr>
              <w:t>——</w:t>
            </w:r>
          </w:p>
        </w:tc>
        <w:tc>
          <w:tcPr>
            <w:tcW w:w="3654" w:type="dxa"/>
            <w:vAlign w:val="top"/>
          </w:tcPr>
          <w:p>
            <w:pPr>
              <w:spacing w:line="276" w:lineRule="auto"/>
              <w:rPr>
                <w:rFonts w:ascii="Arial"/>
                <w:sz w:val="21"/>
              </w:rPr>
            </w:pPr>
            <w:r/>
          </w:p>
          <w:p>
            <w:pPr>
              <w:spacing w:line="277" w:lineRule="auto"/>
              <w:rPr>
                <w:rFonts w:ascii="Arial"/>
                <w:sz w:val="21"/>
              </w:rPr>
            </w:pPr>
            <w:r/>
          </w:p>
          <w:p>
            <w:pPr>
              <w:pStyle w:val="TableText"/>
              <w:ind w:left="1621"/>
              <w:spacing w:before="65" w:line="136" w:lineRule="exact"/>
              <w:rPr/>
            </w:pPr>
            <w:r>
              <w:rPr>
                <w:spacing w:val="5"/>
                <w:position w:val="-3"/>
              </w:rPr>
              <w:t>——</w:t>
            </w:r>
          </w:p>
        </w:tc>
      </w:tr>
    </w:tbl>
    <w:p>
      <w:pPr>
        <w:rPr>
          <w:rFonts w:ascii="Arial"/>
          <w:sz w:val="21"/>
        </w:rPr>
      </w:pPr>
      <w:r/>
    </w:p>
    <w:p>
      <w:pPr>
        <w:sectPr>
          <w:headerReference w:type="default" r:id="rId65"/>
          <w:footerReference w:type="default" r:id="rId69"/>
          <w:pgSz w:w="11907" w:h="16840"/>
          <w:pgMar w:top="1716" w:right="987" w:bottom="1013" w:left="1305" w:header="1395" w:footer="851" w:gutter="0"/>
        </w:sectPr>
        <w:rPr>
          <w:rFonts w:ascii="Arial" w:hAnsi="Arial" w:eastAsia="Arial" w:cs="Arial"/>
          <w:sz w:val="21"/>
          <w:szCs w:val="21"/>
        </w:rPr>
      </w:pPr>
    </w:p>
    <w:p>
      <w:pPr>
        <w:ind w:left="2332"/>
        <w:spacing w:before="144" w:line="231" w:lineRule="auto"/>
        <w:outlineLvl w:val="0"/>
        <w:rPr>
          <w:rFonts w:ascii="SimHei" w:hAnsi="SimHei" w:eastAsia="SimHei" w:cs="SimHei"/>
          <w:sz w:val="20"/>
          <w:szCs w:val="20"/>
        </w:rPr>
      </w:pPr>
      <w:bookmarkStart w:name="bookmark63" w:id="77"/>
      <w:bookmarkEnd w:id="77"/>
      <w:r>
        <w:rPr>
          <w:rFonts w:ascii="SimHei" w:hAnsi="SimHei" w:eastAsia="SimHei" w:cs="SimHei"/>
          <w:sz w:val="20"/>
          <w:szCs w:val="20"/>
          <w:spacing w:val="6"/>
        </w:rPr>
        <w:t>表</w:t>
      </w:r>
      <w:r>
        <w:rPr>
          <w:rFonts w:ascii="SimHei" w:hAnsi="SimHei" w:eastAsia="SimHei" w:cs="SimHei"/>
          <w:sz w:val="20"/>
          <w:szCs w:val="20"/>
          <w:spacing w:val="73"/>
        </w:rPr>
        <w:t xml:space="preserve"> </w:t>
      </w:r>
      <w:r>
        <w:rPr>
          <w:rFonts w:ascii="SimHei" w:hAnsi="SimHei" w:eastAsia="SimHei" w:cs="SimHei"/>
          <w:sz w:val="20"/>
          <w:szCs w:val="20"/>
        </w:rPr>
        <w:t>NA</w:t>
      </w:r>
      <w:r>
        <w:rPr>
          <w:rFonts w:ascii="SimHei" w:hAnsi="SimHei" w:eastAsia="SimHei" w:cs="SimHei"/>
          <w:sz w:val="20"/>
          <w:szCs w:val="20"/>
          <w:spacing w:val="6"/>
        </w:rPr>
        <w:t>.2</w:t>
      </w:r>
      <w:r>
        <w:rPr>
          <w:rFonts w:ascii="SimHei" w:hAnsi="SimHei" w:eastAsia="SimHei" w:cs="SimHei"/>
          <w:sz w:val="20"/>
          <w:szCs w:val="20"/>
          <w:spacing w:val="6"/>
        </w:rPr>
        <w:t xml:space="preserve"> </w:t>
      </w:r>
      <w:r>
        <w:rPr>
          <w:rFonts w:ascii="SimHei" w:hAnsi="SimHei" w:eastAsia="SimHei" w:cs="SimHei"/>
          <w:sz w:val="20"/>
          <w:szCs w:val="20"/>
        </w:rPr>
        <w:t>GB</w:t>
      </w:r>
      <w:r>
        <w:rPr>
          <w:rFonts w:ascii="SimHei" w:hAnsi="SimHei" w:eastAsia="SimHei" w:cs="SimHei"/>
          <w:sz w:val="20"/>
          <w:szCs w:val="20"/>
          <w:spacing w:val="6"/>
        </w:rPr>
        <w:t>/T</w:t>
      </w:r>
      <w:r>
        <w:rPr>
          <w:rFonts w:ascii="SimHei" w:hAnsi="SimHei" w:eastAsia="SimHei" w:cs="SimHei"/>
          <w:sz w:val="20"/>
          <w:szCs w:val="20"/>
          <w:spacing w:val="6"/>
        </w:rPr>
        <w:t xml:space="preserve"> </w:t>
      </w:r>
      <w:r>
        <w:rPr>
          <w:rFonts w:ascii="SimHei" w:hAnsi="SimHei" w:eastAsia="SimHei" w:cs="SimHei"/>
          <w:sz w:val="20"/>
          <w:szCs w:val="20"/>
          <w:spacing w:val="6"/>
        </w:rPr>
        <w:t>28001-2011</w:t>
      </w:r>
      <w:r>
        <w:rPr>
          <w:rFonts w:ascii="SimHei" w:hAnsi="SimHei" w:eastAsia="SimHei" w:cs="SimHei"/>
          <w:sz w:val="20"/>
          <w:szCs w:val="20"/>
          <w:spacing w:val="-32"/>
        </w:rPr>
        <w:t xml:space="preserve"> </w:t>
      </w:r>
      <w:r>
        <w:rPr>
          <w:rFonts w:ascii="SimHei" w:hAnsi="SimHei" w:eastAsia="SimHei" w:cs="SimHei"/>
          <w:sz w:val="20"/>
          <w:szCs w:val="20"/>
          <w:spacing w:val="6"/>
        </w:rPr>
        <w:t>与本标准之间的对应情况</w:t>
      </w:r>
    </w:p>
    <w:p>
      <w:pPr>
        <w:spacing w:line="110" w:lineRule="auto"/>
        <w:rPr>
          <w:rFonts w:ascii="Arial"/>
          <w:sz w:val="2"/>
        </w:rPr>
      </w:pPr>
      <w:r>
        <w:rPr>
          <w:rFonts w:ascii="Arial"/>
          <w:sz w:val="2"/>
        </w:rPr>
      </w:r>
    </w:p>
    <w:tbl>
      <w:tblPr>
        <w:tblStyle w:val="TableNormal"/>
        <w:tblW w:w="961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688"/>
        <w:gridCol w:w="1100"/>
        <w:gridCol w:w="1133"/>
        <w:gridCol w:w="3689"/>
      </w:tblGrid>
      <w:tr>
        <w:trPr>
          <w:trHeight w:val="321" w:hRule="atLeast"/>
        </w:trPr>
        <w:tc>
          <w:tcPr>
            <w:tcW w:w="4788" w:type="dxa"/>
            <w:vAlign w:val="top"/>
            <w:gridSpan w:val="2"/>
          </w:tcPr>
          <w:p>
            <w:pPr>
              <w:ind w:left="1565"/>
              <w:spacing w:before="8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
              </w:rPr>
              <w:t>/T 28001—2011</w:t>
            </w:r>
          </w:p>
        </w:tc>
        <w:tc>
          <w:tcPr>
            <w:tcW w:w="4822" w:type="dxa"/>
            <w:vAlign w:val="top"/>
            <w:gridSpan w:val="2"/>
          </w:tcPr>
          <w:p>
            <w:pPr>
              <w:pStyle w:val="TableText"/>
              <w:ind w:left="1574"/>
              <w:spacing w:before="88" w:line="189" w:lineRule="auto"/>
              <w:rPr>
                <w:rFonts w:ascii="Times New Roman" w:hAnsi="Times New Roman" w:eastAsia="Times New Roman" w:cs="Times New Roman"/>
              </w:rPr>
            </w:pPr>
            <w:r>
              <w:rPr>
                <w:rFonts w:ascii="Times New Roman" w:hAnsi="Times New Roman" w:eastAsia="Times New Roman" w:cs="Times New Roman"/>
              </w:rPr>
              <w:t>GB</w:t>
            </w:r>
            <w:r>
              <w:rPr>
                <w:rFonts w:ascii="Times New Roman" w:hAnsi="Times New Roman" w:eastAsia="Times New Roman" w:cs="Times New Roman"/>
                <w:spacing w:val="5"/>
              </w:rPr>
              <w:t>/T 45001</w:t>
            </w:r>
            <w:r>
              <w:rPr>
                <w:spacing w:val="5"/>
              </w:rPr>
              <w:t>—</w:t>
            </w:r>
            <w:r>
              <w:rPr>
                <w:rFonts w:ascii="Times New Roman" w:hAnsi="Times New Roman" w:eastAsia="Times New Roman" w:cs="Times New Roman"/>
                <w:spacing w:val="5"/>
              </w:rPr>
              <w:t>2020</w:t>
            </w:r>
          </w:p>
        </w:tc>
      </w:tr>
      <w:tr>
        <w:trPr>
          <w:trHeight w:val="316" w:hRule="atLeast"/>
        </w:trPr>
        <w:tc>
          <w:tcPr>
            <w:tcW w:w="3688" w:type="dxa"/>
            <w:vAlign w:val="top"/>
          </w:tcPr>
          <w:p>
            <w:pPr>
              <w:pStyle w:val="TableText"/>
              <w:ind w:left="1436"/>
              <w:spacing w:before="51" w:line="227" w:lineRule="auto"/>
              <w:rPr/>
            </w:pPr>
            <w:r>
              <w:rPr>
                <w:spacing w:val="5"/>
              </w:rPr>
              <w:t>章条标题</w:t>
            </w:r>
          </w:p>
        </w:tc>
        <w:tc>
          <w:tcPr>
            <w:tcW w:w="1100" w:type="dxa"/>
            <w:vAlign w:val="top"/>
          </w:tcPr>
          <w:p>
            <w:pPr>
              <w:pStyle w:val="TableText"/>
              <w:ind w:left="246"/>
              <w:spacing w:before="51" w:line="227" w:lineRule="auto"/>
              <w:rPr/>
            </w:pPr>
            <w:r>
              <w:rPr>
                <w:spacing w:val="4"/>
              </w:rPr>
              <w:t>章条号</w:t>
            </w:r>
          </w:p>
        </w:tc>
        <w:tc>
          <w:tcPr>
            <w:tcW w:w="1133" w:type="dxa"/>
            <w:vAlign w:val="top"/>
          </w:tcPr>
          <w:p>
            <w:pPr>
              <w:pStyle w:val="TableText"/>
              <w:ind w:left="265"/>
              <w:spacing w:before="51" w:line="227" w:lineRule="auto"/>
              <w:rPr/>
            </w:pPr>
            <w:r>
              <w:rPr>
                <w:spacing w:val="4"/>
              </w:rPr>
              <w:t>章条号</w:t>
            </w:r>
          </w:p>
        </w:tc>
        <w:tc>
          <w:tcPr>
            <w:tcW w:w="3689" w:type="dxa"/>
            <w:vAlign w:val="top"/>
          </w:tcPr>
          <w:p>
            <w:pPr>
              <w:pStyle w:val="TableText"/>
              <w:ind w:left="1436"/>
              <w:spacing w:before="51" w:line="227" w:lineRule="auto"/>
              <w:rPr/>
            </w:pPr>
            <w:r>
              <w:rPr>
                <w:spacing w:val="5"/>
              </w:rPr>
              <w:t>章条标题</w:t>
            </w:r>
          </w:p>
        </w:tc>
      </w:tr>
      <w:tr>
        <w:trPr>
          <w:trHeight w:val="317" w:hRule="atLeast"/>
        </w:trPr>
        <w:tc>
          <w:tcPr>
            <w:tcW w:w="3688" w:type="dxa"/>
            <w:vAlign w:val="top"/>
          </w:tcPr>
          <w:p>
            <w:pPr>
              <w:pStyle w:val="TableText"/>
              <w:ind w:left="119"/>
              <w:spacing w:before="52" w:line="229" w:lineRule="auto"/>
              <w:rPr/>
            </w:pPr>
            <w:r>
              <w:rPr>
                <w:spacing w:val="3"/>
              </w:rPr>
              <w:t>前言</w:t>
            </w:r>
          </w:p>
        </w:tc>
        <w:tc>
          <w:tcPr>
            <w:tcW w:w="1100" w:type="dxa"/>
            <w:vAlign w:val="top"/>
          </w:tcPr>
          <w:p>
            <w:pPr>
              <w:rPr>
                <w:rFonts w:ascii="Arial"/>
                <w:sz w:val="21"/>
              </w:rPr>
            </w:pPr>
            <w:r/>
          </w:p>
        </w:tc>
        <w:tc>
          <w:tcPr>
            <w:tcW w:w="1133" w:type="dxa"/>
            <w:vAlign w:val="top"/>
          </w:tcPr>
          <w:p>
            <w:pPr>
              <w:rPr>
                <w:rFonts w:ascii="Arial"/>
                <w:sz w:val="21"/>
              </w:rPr>
            </w:pPr>
            <w:r/>
          </w:p>
        </w:tc>
        <w:tc>
          <w:tcPr>
            <w:tcW w:w="3689" w:type="dxa"/>
            <w:vAlign w:val="top"/>
          </w:tcPr>
          <w:p>
            <w:pPr>
              <w:pStyle w:val="TableText"/>
              <w:ind w:left="117"/>
              <w:spacing w:before="52" w:line="229" w:lineRule="auto"/>
              <w:rPr/>
            </w:pPr>
            <w:r>
              <w:rPr>
                <w:spacing w:val="3"/>
              </w:rPr>
              <w:t>前言</w:t>
            </w:r>
          </w:p>
        </w:tc>
      </w:tr>
      <w:tr>
        <w:trPr>
          <w:trHeight w:val="317" w:hRule="atLeast"/>
        </w:trPr>
        <w:tc>
          <w:tcPr>
            <w:tcW w:w="3688" w:type="dxa"/>
            <w:vAlign w:val="top"/>
          </w:tcPr>
          <w:p>
            <w:pPr>
              <w:pStyle w:val="TableText"/>
              <w:ind w:left="131"/>
              <w:spacing w:before="54" w:line="229" w:lineRule="auto"/>
              <w:rPr/>
            </w:pPr>
            <w:r>
              <w:rPr>
                <w:spacing w:val="-3"/>
              </w:rPr>
              <w:t>引言</w:t>
            </w:r>
          </w:p>
        </w:tc>
        <w:tc>
          <w:tcPr>
            <w:tcW w:w="1100" w:type="dxa"/>
            <w:vAlign w:val="top"/>
          </w:tcPr>
          <w:p>
            <w:pPr>
              <w:rPr>
                <w:rFonts w:ascii="Arial"/>
                <w:sz w:val="21"/>
              </w:rPr>
            </w:pPr>
            <w:r/>
          </w:p>
        </w:tc>
        <w:tc>
          <w:tcPr>
            <w:tcW w:w="1133" w:type="dxa"/>
            <w:vAlign w:val="top"/>
          </w:tcPr>
          <w:p>
            <w:pPr>
              <w:rPr>
                <w:rFonts w:ascii="Arial"/>
                <w:sz w:val="21"/>
              </w:rPr>
            </w:pPr>
            <w:r/>
          </w:p>
        </w:tc>
        <w:tc>
          <w:tcPr>
            <w:tcW w:w="3689" w:type="dxa"/>
            <w:vAlign w:val="top"/>
          </w:tcPr>
          <w:p>
            <w:pPr>
              <w:pStyle w:val="TableText"/>
              <w:ind w:left="129"/>
              <w:spacing w:before="54" w:line="229" w:lineRule="auto"/>
              <w:rPr/>
            </w:pPr>
            <w:r>
              <w:rPr>
                <w:spacing w:val="-3"/>
              </w:rPr>
              <w:t>引言</w:t>
            </w:r>
          </w:p>
        </w:tc>
      </w:tr>
      <w:tr>
        <w:trPr>
          <w:trHeight w:val="317" w:hRule="atLeast"/>
        </w:trPr>
        <w:tc>
          <w:tcPr>
            <w:tcW w:w="3688" w:type="dxa"/>
            <w:vAlign w:val="top"/>
          </w:tcPr>
          <w:p>
            <w:pPr>
              <w:pStyle w:val="TableText"/>
              <w:ind w:left="121"/>
              <w:spacing w:before="54" w:line="228" w:lineRule="auto"/>
              <w:rPr/>
            </w:pPr>
            <w:r>
              <w:rPr>
                <w:spacing w:val="2"/>
              </w:rPr>
              <w:t>范围</w:t>
            </w:r>
          </w:p>
        </w:tc>
        <w:tc>
          <w:tcPr>
            <w:tcW w:w="1100" w:type="dxa"/>
            <w:vAlign w:val="top"/>
          </w:tcPr>
          <w:p>
            <w:pPr>
              <w:ind w:left="128"/>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33" w:type="dxa"/>
            <w:vAlign w:val="top"/>
          </w:tcPr>
          <w:p>
            <w:pPr>
              <w:ind w:left="130"/>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689" w:type="dxa"/>
            <w:vAlign w:val="top"/>
          </w:tcPr>
          <w:p>
            <w:pPr>
              <w:pStyle w:val="TableText"/>
              <w:ind w:left="118"/>
              <w:spacing w:before="54" w:line="228" w:lineRule="auto"/>
              <w:rPr/>
            </w:pPr>
            <w:r>
              <w:rPr>
                <w:spacing w:val="2"/>
              </w:rPr>
              <w:t>范围</w:t>
            </w:r>
          </w:p>
        </w:tc>
      </w:tr>
      <w:tr>
        <w:trPr>
          <w:trHeight w:val="317" w:hRule="atLeast"/>
        </w:trPr>
        <w:tc>
          <w:tcPr>
            <w:tcW w:w="3688" w:type="dxa"/>
            <w:vAlign w:val="top"/>
          </w:tcPr>
          <w:p>
            <w:pPr>
              <w:pStyle w:val="TableText"/>
              <w:ind w:left="117"/>
              <w:spacing w:before="53" w:line="228" w:lineRule="auto"/>
              <w:rPr/>
            </w:pPr>
            <w:r>
              <w:rPr>
                <w:spacing w:val="8"/>
              </w:rPr>
              <w:t>规范性引用文件</w:t>
            </w:r>
          </w:p>
        </w:tc>
        <w:tc>
          <w:tcPr>
            <w:tcW w:w="1100" w:type="dxa"/>
            <w:vAlign w:val="top"/>
          </w:tcPr>
          <w:p>
            <w:pPr>
              <w:ind w:left="108"/>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3" w:type="dxa"/>
            <w:vAlign w:val="top"/>
          </w:tcPr>
          <w:p>
            <w:pPr>
              <w:ind w:left="110"/>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689" w:type="dxa"/>
            <w:vAlign w:val="top"/>
          </w:tcPr>
          <w:p>
            <w:pPr>
              <w:pStyle w:val="TableText"/>
              <w:ind w:left="114"/>
              <w:spacing w:before="53" w:line="228" w:lineRule="auto"/>
              <w:rPr/>
            </w:pPr>
            <w:r>
              <w:rPr>
                <w:spacing w:val="8"/>
              </w:rPr>
              <w:t>规范性引用文件</w:t>
            </w:r>
          </w:p>
        </w:tc>
      </w:tr>
      <w:tr>
        <w:trPr>
          <w:trHeight w:val="317" w:hRule="atLeast"/>
        </w:trPr>
        <w:tc>
          <w:tcPr>
            <w:tcW w:w="3688" w:type="dxa"/>
            <w:vAlign w:val="top"/>
          </w:tcPr>
          <w:p>
            <w:pPr>
              <w:pStyle w:val="TableText"/>
              <w:ind w:left="118"/>
              <w:spacing w:before="52" w:line="228" w:lineRule="auto"/>
              <w:rPr/>
            </w:pPr>
            <w:r>
              <w:rPr>
                <w:spacing w:val="7"/>
              </w:rPr>
              <w:t>术语和定义</w:t>
            </w:r>
          </w:p>
        </w:tc>
        <w:tc>
          <w:tcPr>
            <w:tcW w:w="1100" w:type="dxa"/>
            <w:vAlign w:val="top"/>
          </w:tcPr>
          <w:p>
            <w:pPr>
              <w:ind w:left="112"/>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33" w:type="dxa"/>
            <w:vAlign w:val="top"/>
          </w:tcPr>
          <w:p>
            <w:pPr>
              <w:ind w:left="114"/>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689" w:type="dxa"/>
            <w:vAlign w:val="top"/>
          </w:tcPr>
          <w:p>
            <w:pPr>
              <w:pStyle w:val="TableText"/>
              <w:ind w:left="115"/>
              <w:spacing w:before="52" w:line="228" w:lineRule="auto"/>
              <w:rPr/>
            </w:pPr>
            <w:r>
              <w:rPr>
                <w:spacing w:val="7"/>
              </w:rPr>
              <w:t>术语和定义</w:t>
            </w:r>
          </w:p>
        </w:tc>
      </w:tr>
      <w:tr>
        <w:trPr>
          <w:trHeight w:val="317" w:hRule="atLeast"/>
        </w:trPr>
        <w:tc>
          <w:tcPr>
            <w:tcW w:w="3688" w:type="dxa"/>
            <w:vAlign w:val="top"/>
          </w:tcPr>
          <w:p>
            <w:pPr>
              <w:pStyle w:val="TableText"/>
              <w:ind w:right="17"/>
              <w:spacing w:before="52" w:line="228" w:lineRule="auto"/>
              <w:jc w:val="right"/>
              <w:rPr/>
            </w:pPr>
            <w:r>
              <w:rPr>
                <w:spacing w:val="8"/>
              </w:rPr>
              <w:t>职业健康安全管理体系要求（仅标题）</w:t>
            </w:r>
          </w:p>
        </w:tc>
        <w:tc>
          <w:tcPr>
            <w:tcW w:w="1100" w:type="dxa"/>
            <w:vAlign w:val="top"/>
          </w:tcPr>
          <w:p>
            <w:pPr>
              <w:ind w:left="107"/>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133" w:type="dxa"/>
            <w:vAlign w:val="top"/>
          </w:tcPr>
          <w:p>
            <w:pPr>
              <w:ind w:left="109"/>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w:t>
            </w:r>
          </w:p>
        </w:tc>
        <w:tc>
          <w:tcPr>
            <w:tcW w:w="3689" w:type="dxa"/>
            <w:vAlign w:val="top"/>
          </w:tcPr>
          <w:p>
            <w:pPr>
              <w:pStyle w:val="TableText"/>
              <w:ind w:left="114"/>
              <w:spacing w:before="52" w:line="228" w:lineRule="auto"/>
              <w:rPr/>
            </w:pPr>
            <w:r>
              <w:rPr>
                <w:spacing w:val="8"/>
              </w:rPr>
              <w:t>职业健康安全管理体系</w:t>
            </w:r>
          </w:p>
        </w:tc>
      </w:tr>
      <w:tr>
        <w:trPr>
          <w:trHeight w:val="317" w:hRule="atLeast"/>
        </w:trPr>
        <w:tc>
          <w:tcPr>
            <w:tcW w:w="3688" w:type="dxa"/>
            <w:vAlign w:val="top"/>
            <w:vMerge w:val="restart"/>
            <w:tcBorders>
              <w:bottom w:val="nil"/>
            </w:tcBorders>
          </w:tcPr>
          <w:p>
            <w:pPr>
              <w:pStyle w:val="TableText"/>
              <w:ind w:left="121"/>
              <w:spacing w:before="215" w:line="229" w:lineRule="auto"/>
              <w:rPr/>
            </w:pPr>
            <w:r>
              <w:rPr>
                <w:spacing w:val="5"/>
              </w:rPr>
              <w:t>总要求</w:t>
            </w:r>
          </w:p>
        </w:tc>
        <w:tc>
          <w:tcPr>
            <w:tcW w:w="1100" w:type="dxa"/>
            <w:vAlign w:val="top"/>
            <w:vMerge w:val="restart"/>
            <w:tcBorders>
              <w:bottom w:val="nil"/>
            </w:tcBorders>
          </w:tcPr>
          <w:p>
            <w:pPr>
              <w:ind w:left="107"/>
              <w:spacing w:before="2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1"/>
              </w:rPr>
              <w:t>1</w:t>
            </w:r>
          </w:p>
        </w:tc>
        <w:tc>
          <w:tcPr>
            <w:tcW w:w="1133" w:type="dxa"/>
            <w:vAlign w:val="top"/>
          </w:tcPr>
          <w:p>
            <w:pPr>
              <w:ind w:left="109"/>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4.3</w:t>
            </w:r>
          </w:p>
        </w:tc>
        <w:tc>
          <w:tcPr>
            <w:tcW w:w="3689" w:type="dxa"/>
            <w:vAlign w:val="top"/>
          </w:tcPr>
          <w:p>
            <w:pPr>
              <w:pStyle w:val="TableText"/>
              <w:ind w:left="113"/>
              <w:spacing w:before="51" w:line="228" w:lineRule="auto"/>
              <w:rPr/>
            </w:pPr>
            <w:r>
              <w:rPr>
                <w:spacing w:val="9"/>
              </w:rPr>
              <w:t>确定职业健康安全管理体系范围</w:t>
            </w:r>
          </w:p>
        </w:tc>
      </w:tr>
      <w:tr>
        <w:trPr>
          <w:trHeight w:val="317" w:hRule="atLeast"/>
        </w:trPr>
        <w:tc>
          <w:tcPr>
            <w:tcW w:w="3688" w:type="dxa"/>
            <w:vAlign w:val="top"/>
            <w:vMerge w:val="continue"/>
            <w:tcBorders>
              <w:top w:val="nil"/>
            </w:tcBorders>
          </w:tcPr>
          <w:p>
            <w:pPr>
              <w:rPr>
                <w:rFonts w:ascii="Arial"/>
                <w:sz w:val="21"/>
              </w:rPr>
            </w:pPr>
            <w:r/>
          </w:p>
        </w:tc>
        <w:tc>
          <w:tcPr>
            <w:tcW w:w="1100" w:type="dxa"/>
            <w:vAlign w:val="top"/>
            <w:vMerge w:val="continue"/>
            <w:tcBorders>
              <w:top w:val="nil"/>
            </w:tcBorders>
          </w:tcPr>
          <w:p>
            <w:pPr>
              <w:rPr>
                <w:rFonts w:ascii="Arial"/>
                <w:sz w:val="21"/>
              </w:rPr>
            </w:pPr>
            <w:r/>
          </w:p>
        </w:tc>
        <w:tc>
          <w:tcPr>
            <w:tcW w:w="1133" w:type="dxa"/>
            <w:vAlign w:val="top"/>
          </w:tcPr>
          <w:p>
            <w:pPr>
              <w:ind w:left="109"/>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w:t>
            </w:r>
          </w:p>
        </w:tc>
        <w:tc>
          <w:tcPr>
            <w:tcW w:w="3689" w:type="dxa"/>
            <w:vAlign w:val="top"/>
          </w:tcPr>
          <w:p>
            <w:pPr>
              <w:pStyle w:val="TableText"/>
              <w:ind w:left="114"/>
              <w:spacing w:before="53" w:line="228" w:lineRule="auto"/>
              <w:rPr/>
            </w:pPr>
            <w:r>
              <w:rPr>
                <w:spacing w:val="8"/>
              </w:rPr>
              <w:t>职业健康安全管理体系</w:t>
            </w:r>
          </w:p>
        </w:tc>
      </w:tr>
      <w:tr>
        <w:trPr>
          <w:trHeight w:val="317" w:hRule="atLeast"/>
        </w:trPr>
        <w:tc>
          <w:tcPr>
            <w:tcW w:w="3688" w:type="dxa"/>
            <w:vAlign w:val="top"/>
            <w:vMerge w:val="restart"/>
            <w:tcBorders>
              <w:bottom w:val="nil"/>
            </w:tcBorders>
          </w:tcPr>
          <w:p>
            <w:pPr>
              <w:pStyle w:val="TableText"/>
              <w:ind w:left="117"/>
              <w:spacing w:before="214" w:line="228" w:lineRule="auto"/>
              <w:rPr/>
            </w:pPr>
            <w:r>
              <w:rPr>
                <w:spacing w:val="8"/>
              </w:rPr>
              <w:t>职业健康安全方针</w:t>
            </w:r>
          </w:p>
        </w:tc>
        <w:tc>
          <w:tcPr>
            <w:tcW w:w="1100" w:type="dxa"/>
            <w:vAlign w:val="top"/>
            <w:vMerge w:val="restart"/>
            <w:tcBorders>
              <w:bottom w:val="nil"/>
            </w:tcBorders>
          </w:tcPr>
          <w:p>
            <w:pPr>
              <w:ind w:left="107"/>
              <w:spacing w:before="2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4.2</w:t>
            </w:r>
          </w:p>
        </w:tc>
        <w:tc>
          <w:tcPr>
            <w:tcW w:w="1133" w:type="dxa"/>
            <w:vAlign w:val="top"/>
          </w:tcPr>
          <w:p>
            <w:pPr>
              <w:ind w:left="115"/>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5.2</w:t>
            </w:r>
          </w:p>
        </w:tc>
        <w:tc>
          <w:tcPr>
            <w:tcW w:w="3689" w:type="dxa"/>
            <w:vAlign w:val="top"/>
          </w:tcPr>
          <w:p>
            <w:pPr>
              <w:pStyle w:val="TableText"/>
              <w:ind w:left="114"/>
              <w:spacing w:before="53" w:line="228" w:lineRule="auto"/>
              <w:rPr/>
            </w:pPr>
            <w:r>
              <w:rPr>
                <w:spacing w:val="8"/>
              </w:rPr>
              <w:t>职业健康安全方针</w:t>
            </w:r>
          </w:p>
        </w:tc>
      </w:tr>
      <w:tr>
        <w:trPr>
          <w:trHeight w:val="317" w:hRule="atLeast"/>
        </w:trPr>
        <w:tc>
          <w:tcPr>
            <w:tcW w:w="3688" w:type="dxa"/>
            <w:vAlign w:val="top"/>
            <w:vMerge w:val="continue"/>
            <w:tcBorders>
              <w:top w:val="nil"/>
            </w:tcBorders>
          </w:tcPr>
          <w:p>
            <w:pPr>
              <w:rPr>
                <w:rFonts w:ascii="Arial"/>
                <w:sz w:val="21"/>
              </w:rPr>
            </w:pPr>
            <w:r/>
          </w:p>
        </w:tc>
        <w:tc>
          <w:tcPr>
            <w:tcW w:w="1100" w:type="dxa"/>
            <w:vAlign w:val="top"/>
            <w:vMerge w:val="continue"/>
            <w:tcBorders>
              <w:top w:val="nil"/>
            </w:tcBorders>
          </w:tcPr>
          <w:p>
            <w:pPr>
              <w:rPr>
                <w:rFonts w:ascii="Arial"/>
                <w:sz w:val="21"/>
              </w:rPr>
            </w:pPr>
            <w:r/>
          </w:p>
        </w:tc>
        <w:tc>
          <w:tcPr>
            <w:tcW w:w="1133" w:type="dxa"/>
            <w:vAlign w:val="top"/>
          </w:tcPr>
          <w:p>
            <w:pPr>
              <w:ind w:left="130"/>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10.3</w:t>
            </w:r>
          </w:p>
        </w:tc>
        <w:tc>
          <w:tcPr>
            <w:tcW w:w="3689" w:type="dxa"/>
            <w:vAlign w:val="top"/>
          </w:tcPr>
          <w:p>
            <w:pPr>
              <w:pStyle w:val="TableText"/>
              <w:ind w:left="116"/>
              <w:spacing w:before="53" w:line="228" w:lineRule="auto"/>
              <w:rPr/>
            </w:pPr>
            <w:r>
              <w:rPr>
                <w:spacing w:val="6"/>
              </w:rPr>
              <w:t>持续改进</w:t>
            </w:r>
          </w:p>
        </w:tc>
      </w:tr>
      <w:tr>
        <w:trPr>
          <w:trHeight w:val="317" w:hRule="atLeast"/>
        </w:trPr>
        <w:tc>
          <w:tcPr>
            <w:tcW w:w="3688" w:type="dxa"/>
            <w:vAlign w:val="top"/>
          </w:tcPr>
          <w:p>
            <w:pPr>
              <w:pStyle w:val="TableText"/>
              <w:ind w:left="118"/>
              <w:spacing w:before="53" w:line="228" w:lineRule="auto"/>
              <w:rPr/>
            </w:pPr>
            <w:r>
              <w:rPr>
                <w:spacing w:val="6"/>
              </w:rPr>
              <w:t>策划（仅标题）</w:t>
            </w:r>
          </w:p>
        </w:tc>
        <w:tc>
          <w:tcPr>
            <w:tcW w:w="1100" w:type="dxa"/>
            <w:vAlign w:val="top"/>
          </w:tcPr>
          <w:p>
            <w:pPr>
              <w:ind w:left="107"/>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4.3</w:t>
            </w:r>
          </w:p>
        </w:tc>
        <w:tc>
          <w:tcPr>
            <w:tcW w:w="1133" w:type="dxa"/>
            <w:vAlign w:val="top"/>
          </w:tcPr>
          <w:p>
            <w:pPr>
              <w:ind w:left="114"/>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3689" w:type="dxa"/>
            <w:vAlign w:val="top"/>
          </w:tcPr>
          <w:p>
            <w:pPr>
              <w:pStyle w:val="TableText"/>
              <w:ind w:left="115"/>
              <w:spacing w:before="53" w:line="228" w:lineRule="auto"/>
              <w:rPr/>
            </w:pPr>
            <w:r>
              <w:rPr>
                <w:spacing w:val="6"/>
              </w:rPr>
              <w:t>策划（仅标题）</w:t>
            </w:r>
          </w:p>
        </w:tc>
      </w:tr>
      <w:tr>
        <w:trPr>
          <w:trHeight w:val="317" w:hRule="atLeast"/>
        </w:trPr>
        <w:tc>
          <w:tcPr>
            <w:tcW w:w="3688" w:type="dxa"/>
            <w:vAlign w:val="top"/>
          </w:tcPr>
          <w:p>
            <w:pPr>
              <w:pStyle w:val="TableText"/>
              <w:ind w:left="121"/>
              <w:spacing w:before="52" w:line="228" w:lineRule="auto"/>
              <w:rPr/>
            </w:pPr>
            <w:r>
              <w:rPr>
                <w:spacing w:val="7"/>
              </w:rPr>
              <w:t>总要求（部分对应）</w:t>
            </w:r>
          </w:p>
        </w:tc>
        <w:tc>
          <w:tcPr>
            <w:tcW w:w="1100" w:type="dxa"/>
            <w:vAlign w:val="top"/>
          </w:tcPr>
          <w:p>
            <w:pPr>
              <w:ind w:left="107"/>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1"/>
              </w:rPr>
              <w:t>1</w:t>
            </w:r>
          </w:p>
        </w:tc>
        <w:tc>
          <w:tcPr>
            <w:tcW w:w="1133" w:type="dxa"/>
            <w:vAlign w:val="top"/>
          </w:tcPr>
          <w:p>
            <w:pPr>
              <w:ind w:left="109"/>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4.3</w:t>
            </w:r>
          </w:p>
        </w:tc>
        <w:tc>
          <w:tcPr>
            <w:tcW w:w="3689" w:type="dxa"/>
            <w:vAlign w:val="top"/>
          </w:tcPr>
          <w:p>
            <w:pPr>
              <w:pStyle w:val="TableText"/>
              <w:ind w:left="113"/>
              <w:spacing w:before="52" w:line="228" w:lineRule="auto"/>
              <w:rPr/>
            </w:pPr>
            <w:r>
              <w:rPr>
                <w:spacing w:val="9"/>
              </w:rPr>
              <w:t>确定职业健康安全管理体系范围</w:t>
            </w:r>
          </w:p>
        </w:tc>
      </w:tr>
      <w:tr>
        <w:trPr>
          <w:trHeight w:val="317" w:hRule="atLeast"/>
        </w:trPr>
        <w:tc>
          <w:tcPr>
            <w:tcW w:w="3688" w:type="dxa"/>
            <w:vAlign w:val="top"/>
            <w:vMerge w:val="restart"/>
            <w:tcBorders>
              <w:bottom w:val="nil"/>
            </w:tcBorders>
          </w:tcPr>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120" w:right="106" w:hanging="2"/>
              <w:spacing w:before="65" w:line="290" w:lineRule="auto"/>
              <w:rPr/>
            </w:pPr>
            <w:r>
              <w:rPr>
                <w:spacing w:val="3"/>
              </w:rPr>
              <w:t>危险源辨识、风险评价和控制措施的确</w:t>
            </w:r>
            <w:r>
              <w:rPr>
                <w:spacing w:val="5"/>
              </w:rPr>
              <w:t xml:space="preserve"> </w:t>
            </w:r>
            <w:r>
              <w:rPr/>
              <w:t>定</w:t>
            </w:r>
          </w:p>
        </w:tc>
        <w:tc>
          <w:tcPr>
            <w:tcW w:w="1100"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ind w:left="10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4.3.</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spacing w:val="2"/>
              </w:rPr>
              <w:t>1</w:t>
            </w:r>
          </w:p>
        </w:tc>
        <w:tc>
          <w:tcPr>
            <w:tcW w:w="1133" w:type="dxa"/>
            <w:vAlign w:val="top"/>
          </w:tcPr>
          <w:p>
            <w:pPr>
              <w:ind w:left="114"/>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1"/>
              </w:rPr>
              <w:t>1</w:t>
            </w:r>
          </w:p>
        </w:tc>
        <w:tc>
          <w:tcPr>
            <w:tcW w:w="3689" w:type="dxa"/>
            <w:vAlign w:val="top"/>
          </w:tcPr>
          <w:p>
            <w:pPr>
              <w:pStyle w:val="TableText"/>
              <w:ind w:left="113"/>
              <w:spacing w:before="52" w:line="227" w:lineRule="auto"/>
              <w:rPr/>
            </w:pPr>
            <w:r>
              <w:rPr>
                <w:spacing w:val="8"/>
              </w:rPr>
              <w:t>应对风险和机遇的措施（仅标题）</w:t>
            </w:r>
          </w:p>
        </w:tc>
      </w:tr>
      <w:tr>
        <w:trPr>
          <w:trHeight w:val="628" w:hRule="atLeast"/>
        </w:trPr>
        <w:tc>
          <w:tcPr>
            <w:tcW w:w="3688" w:type="dxa"/>
            <w:vAlign w:val="top"/>
            <w:vMerge w:val="continue"/>
            <w:tcBorders>
              <w:top w:val="nil"/>
              <w:bottom w:val="nil"/>
            </w:tcBorders>
          </w:tcPr>
          <w:p>
            <w:pPr>
              <w:rPr>
                <w:rFonts w:ascii="Arial"/>
                <w:sz w:val="21"/>
              </w:rPr>
            </w:pPr>
            <w:r/>
          </w:p>
        </w:tc>
        <w:tc>
          <w:tcPr>
            <w:tcW w:w="1100" w:type="dxa"/>
            <w:vAlign w:val="top"/>
            <w:vMerge w:val="continue"/>
            <w:tcBorders>
              <w:top w:val="nil"/>
              <w:bottom w:val="nil"/>
            </w:tcBorders>
          </w:tcPr>
          <w:p>
            <w:pPr>
              <w:rPr>
                <w:rFonts w:ascii="Arial"/>
                <w:sz w:val="21"/>
              </w:rPr>
            </w:pPr>
            <w:r/>
          </w:p>
        </w:tc>
        <w:tc>
          <w:tcPr>
            <w:tcW w:w="1133" w:type="dxa"/>
            <w:vAlign w:val="top"/>
          </w:tcPr>
          <w:p>
            <w:pPr>
              <w:ind w:left="114"/>
              <w:spacing w:before="2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spacing w:val="-3"/>
              </w:rPr>
              <w:t>1.2</w:t>
            </w:r>
          </w:p>
        </w:tc>
        <w:tc>
          <w:tcPr>
            <w:tcW w:w="3689" w:type="dxa"/>
            <w:vAlign w:val="top"/>
          </w:tcPr>
          <w:p>
            <w:pPr>
              <w:pStyle w:val="TableText"/>
              <w:ind w:left="113" w:right="110" w:firstLine="2"/>
              <w:spacing w:before="54" w:line="260" w:lineRule="auto"/>
              <w:rPr/>
            </w:pPr>
            <w:r>
              <w:rPr>
                <w:spacing w:val="3"/>
              </w:rPr>
              <w:t>危险源辨识及风险和机遇的评价（仅标</w:t>
            </w:r>
            <w:r>
              <w:rPr>
                <w:spacing w:val="5"/>
              </w:rPr>
              <w:t xml:space="preserve"> </w:t>
            </w:r>
            <w:r>
              <w:rPr/>
              <w:t>题）</w:t>
            </w:r>
          </w:p>
        </w:tc>
      </w:tr>
      <w:tr>
        <w:trPr>
          <w:trHeight w:val="317" w:hRule="atLeast"/>
        </w:trPr>
        <w:tc>
          <w:tcPr>
            <w:tcW w:w="3688" w:type="dxa"/>
            <w:vAlign w:val="top"/>
            <w:vMerge w:val="continue"/>
            <w:tcBorders>
              <w:top w:val="nil"/>
              <w:bottom w:val="nil"/>
            </w:tcBorders>
          </w:tcPr>
          <w:p>
            <w:pPr>
              <w:rPr>
                <w:rFonts w:ascii="Arial"/>
                <w:sz w:val="21"/>
              </w:rPr>
            </w:pPr>
            <w:r/>
          </w:p>
        </w:tc>
        <w:tc>
          <w:tcPr>
            <w:tcW w:w="1100" w:type="dxa"/>
            <w:vAlign w:val="top"/>
            <w:vMerge w:val="continue"/>
            <w:tcBorders>
              <w:top w:val="nil"/>
              <w:bottom w:val="nil"/>
            </w:tcBorders>
          </w:tcPr>
          <w:p>
            <w:pPr>
              <w:rPr>
                <w:rFonts w:ascii="Arial"/>
                <w:sz w:val="21"/>
              </w:rPr>
            </w:pPr>
            <w:r/>
          </w:p>
        </w:tc>
        <w:tc>
          <w:tcPr>
            <w:tcW w:w="1133" w:type="dxa"/>
            <w:vAlign w:val="top"/>
          </w:tcPr>
          <w:p>
            <w:pPr>
              <w:ind w:left="114"/>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spacing w:val="-2"/>
              </w:rPr>
              <w:t>1.2.</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w:t>
            </w:r>
          </w:p>
        </w:tc>
        <w:tc>
          <w:tcPr>
            <w:tcW w:w="3689" w:type="dxa"/>
            <w:vAlign w:val="top"/>
          </w:tcPr>
          <w:p>
            <w:pPr>
              <w:pStyle w:val="TableText"/>
              <w:ind w:left="116"/>
              <w:spacing w:before="54" w:line="228" w:lineRule="auto"/>
              <w:rPr/>
            </w:pPr>
            <w:r>
              <w:rPr>
                <w:spacing w:val="7"/>
              </w:rPr>
              <w:t>危险源辨识</w:t>
            </w:r>
          </w:p>
        </w:tc>
      </w:tr>
      <w:tr>
        <w:trPr>
          <w:trHeight w:val="628" w:hRule="atLeast"/>
        </w:trPr>
        <w:tc>
          <w:tcPr>
            <w:tcW w:w="3688" w:type="dxa"/>
            <w:vAlign w:val="top"/>
            <w:vMerge w:val="continue"/>
            <w:tcBorders>
              <w:top w:val="nil"/>
              <w:bottom w:val="nil"/>
            </w:tcBorders>
          </w:tcPr>
          <w:p>
            <w:pPr>
              <w:rPr>
                <w:rFonts w:ascii="Arial"/>
                <w:sz w:val="21"/>
              </w:rPr>
            </w:pPr>
            <w:r/>
          </w:p>
        </w:tc>
        <w:tc>
          <w:tcPr>
            <w:tcW w:w="1100" w:type="dxa"/>
            <w:vAlign w:val="top"/>
            <w:vMerge w:val="continue"/>
            <w:tcBorders>
              <w:top w:val="nil"/>
              <w:bottom w:val="nil"/>
            </w:tcBorders>
          </w:tcPr>
          <w:p>
            <w:pPr>
              <w:rPr>
                <w:rFonts w:ascii="Arial"/>
                <w:sz w:val="21"/>
              </w:rPr>
            </w:pPr>
            <w:r/>
          </w:p>
        </w:tc>
        <w:tc>
          <w:tcPr>
            <w:tcW w:w="1133" w:type="dxa"/>
            <w:vAlign w:val="top"/>
          </w:tcPr>
          <w:p>
            <w:pPr>
              <w:ind w:left="114"/>
              <w:spacing w:before="2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1"/>
              </w:rPr>
              <w:t>1.2.2</w:t>
            </w:r>
          </w:p>
        </w:tc>
        <w:tc>
          <w:tcPr>
            <w:tcW w:w="3689" w:type="dxa"/>
            <w:vAlign w:val="top"/>
          </w:tcPr>
          <w:p>
            <w:pPr>
              <w:pStyle w:val="TableText"/>
              <w:ind w:left="115" w:right="110" w:hanging="1"/>
              <w:spacing w:before="54" w:line="260" w:lineRule="auto"/>
              <w:rPr/>
            </w:pPr>
            <w:r>
              <w:rPr>
                <w:spacing w:val="16"/>
              </w:rPr>
              <w:t>职业健康安全风险和职业健康安全管</w:t>
            </w:r>
            <w:r>
              <w:rPr>
                <w:spacing w:val="2"/>
              </w:rPr>
              <w:t xml:space="preserve"> </w:t>
            </w:r>
            <w:r>
              <w:rPr>
                <w:spacing w:val="8"/>
              </w:rPr>
              <w:t>理体系的其他风险的评价</w:t>
            </w:r>
          </w:p>
        </w:tc>
      </w:tr>
      <w:tr>
        <w:trPr>
          <w:trHeight w:val="317" w:hRule="atLeast"/>
        </w:trPr>
        <w:tc>
          <w:tcPr>
            <w:tcW w:w="3688" w:type="dxa"/>
            <w:vAlign w:val="top"/>
            <w:vMerge w:val="continue"/>
            <w:tcBorders>
              <w:top w:val="nil"/>
              <w:bottom w:val="nil"/>
            </w:tcBorders>
          </w:tcPr>
          <w:p>
            <w:pPr>
              <w:rPr>
                <w:rFonts w:ascii="Arial"/>
                <w:sz w:val="21"/>
              </w:rPr>
            </w:pPr>
            <w:r/>
          </w:p>
        </w:tc>
        <w:tc>
          <w:tcPr>
            <w:tcW w:w="1100" w:type="dxa"/>
            <w:vAlign w:val="top"/>
            <w:vMerge w:val="continue"/>
            <w:tcBorders>
              <w:top w:val="nil"/>
              <w:bottom w:val="nil"/>
            </w:tcBorders>
          </w:tcPr>
          <w:p>
            <w:pPr>
              <w:rPr>
                <w:rFonts w:ascii="Arial"/>
                <w:sz w:val="21"/>
              </w:rPr>
            </w:pPr>
            <w:r/>
          </w:p>
        </w:tc>
        <w:tc>
          <w:tcPr>
            <w:tcW w:w="1133" w:type="dxa"/>
            <w:vAlign w:val="top"/>
          </w:tcPr>
          <w:p>
            <w:pPr>
              <w:ind w:left="118"/>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8.</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4"/>
              </w:rPr>
              <w:t>1.2</w:t>
            </w:r>
          </w:p>
        </w:tc>
        <w:tc>
          <w:tcPr>
            <w:tcW w:w="3689" w:type="dxa"/>
            <w:vAlign w:val="top"/>
          </w:tcPr>
          <w:p>
            <w:pPr>
              <w:pStyle w:val="TableText"/>
              <w:ind w:left="117"/>
              <w:spacing w:before="54" w:line="228" w:lineRule="auto"/>
              <w:rPr/>
            </w:pPr>
            <w:r>
              <w:rPr>
                <w:spacing w:val="9"/>
              </w:rPr>
              <w:t>消除危险源和降低职业健康安全风险</w:t>
            </w:r>
          </w:p>
        </w:tc>
      </w:tr>
      <w:tr>
        <w:trPr>
          <w:trHeight w:val="317" w:hRule="atLeast"/>
        </w:trPr>
        <w:tc>
          <w:tcPr>
            <w:tcW w:w="3688" w:type="dxa"/>
            <w:vAlign w:val="top"/>
            <w:vMerge w:val="continue"/>
            <w:tcBorders>
              <w:top w:val="nil"/>
              <w:bottom w:val="nil"/>
            </w:tcBorders>
          </w:tcPr>
          <w:p>
            <w:pPr>
              <w:rPr>
                <w:rFonts w:ascii="Arial"/>
                <w:sz w:val="21"/>
              </w:rPr>
            </w:pPr>
            <w:r/>
          </w:p>
        </w:tc>
        <w:tc>
          <w:tcPr>
            <w:tcW w:w="1100" w:type="dxa"/>
            <w:vAlign w:val="top"/>
            <w:vMerge w:val="continue"/>
            <w:tcBorders>
              <w:top w:val="nil"/>
              <w:bottom w:val="nil"/>
            </w:tcBorders>
          </w:tcPr>
          <w:p>
            <w:pPr>
              <w:rPr>
                <w:rFonts w:ascii="Arial"/>
                <w:sz w:val="21"/>
              </w:rPr>
            </w:pPr>
            <w:r/>
          </w:p>
        </w:tc>
        <w:tc>
          <w:tcPr>
            <w:tcW w:w="1133" w:type="dxa"/>
            <w:vAlign w:val="top"/>
          </w:tcPr>
          <w:p>
            <w:pPr>
              <w:ind w:left="118"/>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8.</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4"/>
              </w:rPr>
              <w:t>1.3</w:t>
            </w:r>
          </w:p>
        </w:tc>
        <w:tc>
          <w:tcPr>
            <w:tcW w:w="3689" w:type="dxa"/>
            <w:vAlign w:val="top"/>
          </w:tcPr>
          <w:p>
            <w:pPr>
              <w:pStyle w:val="TableText"/>
              <w:ind w:left="113"/>
              <w:spacing w:before="54" w:line="228" w:lineRule="auto"/>
              <w:rPr/>
            </w:pPr>
            <w:r>
              <w:rPr>
                <w:spacing w:val="7"/>
              </w:rPr>
              <w:t>变更管理</w:t>
            </w:r>
          </w:p>
        </w:tc>
      </w:tr>
      <w:tr>
        <w:trPr>
          <w:trHeight w:val="317" w:hRule="atLeast"/>
        </w:trPr>
        <w:tc>
          <w:tcPr>
            <w:tcW w:w="3688" w:type="dxa"/>
            <w:vAlign w:val="top"/>
            <w:vMerge w:val="continue"/>
            <w:tcBorders>
              <w:top w:val="nil"/>
            </w:tcBorders>
          </w:tcPr>
          <w:p>
            <w:pPr>
              <w:rPr>
                <w:rFonts w:ascii="Arial"/>
                <w:sz w:val="21"/>
              </w:rPr>
            </w:pPr>
            <w:r/>
          </w:p>
        </w:tc>
        <w:tc>
          <w:tcPr>
            <w:tcW w:w="1100" w:type="dxa"/>
            <w:vAlign w:val="top"/>
            <w:vMerge w:val="continue"/>
            <w:tcBorders>
              <w:top w:val="nil"/>
            </w:tcBorders>
          </w:tcPr>
          <w:p>
            <w:pPr>
              <w:rPr>
                <w:rFonts w:ascii="Arial"/>
                <w:sz w:val="21"/>
              </w:rPr>
            </w:pPr>
            <w:r/>
          </w:p>
        </w:tc>
        <w:tc>
          <w:tcPr>
            <w:tcW w:w="1133" w:type="dxa"/>
            <w:vAlign w:val="top"/>
          </w:tcPr>
          <w:p>
            <w:pPr>
              <w:ind w:left="118"/>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2"/>
              </w:rPr>
              <w:t>1.4.2</w:t>
            </w:r>
          </w:p>
        </w:tc>
        <w:tc>
          <w:tcPr>
            <w:tcW w:w="3689" w:type="dxa"/>
            <w:vAlign w:val="top"/>
          </w:tcPr>
          <w:p>
            <w:pPr>
              <w:pStyle w:val="TableText"/>
              <w:ind w:left="113"/>
              <w:spacing w:before="53" w:line="228" w:lineRule="auto"/>
              <w:rPr/>
            </w:pPr>
            <w:r>
              <w:rPr>
                <w:spacing w:val="6"/>
              </w:rPr>
              <w:t>承包方</w:t>
            </w:r>
          </w:p>
        </w:tc>
      </w:tr>
      <w:tr>
        <w:trPr>
          <w:trHeight w:val="317" w:hRule="atLeast"/>
        </w:trPr>
        <w:tc>
          <w:tcPr>
            <w:tcW w:w="3688" w:type="dxa"/>
            <w:vAlign w:val="top"/>
            <w:vMerge w:val="restart"/>
            <w:tcBorders>
              <w:bottom w:val="nil"/>
            </w:tcBorders>
          </w:tcPr>
          <w:p>
            <w:pPr>
              <w:pStyle w:val="TableText"/>
              <w:ind w:left="117"/>
              <w:spacing w:before="216" w:line="228" w:lineRule="auto"/>
              <w:rPr/>
            </w:pPr>
            <w:r>
              <w:rPr>
                <w:spacing w:val="8"/>
              </w:rPr>
              <w:t>法律法规和其他要求</w:t>
            </w:r>
          </w:p>
        </w:tc>
        <w:tc>
          <w:tcPr>
            <w:tcW w:w="1100" w:type="dxa"/>
            <w:vAlign w:val="top"/>
            <w:vMerge w:val="restart"/>
            <w:tcBorders>
              <w:bottom w:val="nil"/>
            </w:tcBorders>
          </w:tcPr>
          <w:p>
            <w:pPr>
              <w:ind w:left="107"/>
              <w:spacing w:before="25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4.3.2</w:t>
            </w:r>
          </w:p>
        </w:tc>
        <w:tc>
          <w:tcPr>
            <w:tcW w:w="1133" w:type="dxa"/>
            <w:vAlign w:val="top"/>
          </w:tcPr>
          <w:p>
            <w:pPr>
              <w:ind w:left="114"/>
              <w:spacing w:before="9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spacing w:val="-3"/>
              </w:rPr>
              <w:t>1.3</w:t>
            </w:r>
          </w:p>
        </w:tc>
        <w:tc>
          <w:tcPr>
            <w:tcW w:w="3689" w:type="dxa"/>
            <w:vAlign w:val="top"/>
          </w:tcPr>
          <w:p>
            <w:pPr>
              <w:pStyle w:val="TableText"/>
              <w:ind w:left="114"/>
              <w:spacing w:before="55" w:line="228" w:lineRule="auto"/>
              <w:rPr/>
            </w:pPr>
            <w:r>
              <w:rPr>
                <w:spacing w:val="9"/>
              </w:rPr>
              <w:t>法律法规要求和其他要求的确定</w:t>
            </w:r>
          </w:p>
        </w:tc>
      </w:tr>
      <w:tr>
        <w:trPr>
          <w:trHeight w:val="317" w:hRule="atLeast"/>
        </w:trPr>
        <w:tc>
          <w:tcPr>
            <w:tcW w:w="3688" w:type="dxa"/>
            <w:vAlign w:val="top"/>
            <w:vMerge w:val="continue"/>
            <w:tcBorders>
              <w:top w:val="nil"/>
            </w:tcBorders>
          </w:tcPr>
          <w:p>
            <w:pPr>
              <w:rPr>
                <w:rFonts w:ascii="Arial"/>
                <w:sz w:val="21"/>
              </w:rPr>
            </w:pPr>
            <w:r/>
          </w:p>
        </w:tc>
        <w:tc>
          <w:tcPr>
            <w:tcW w:w="1100" w:type="dxa"/>
            <w:vAlign w:val="top"/>
            <w:vMerge w:val="continue"/>
            <w:tcBorders>
              <w:top w:val="nil"/>
            </w:tcBorders>
          </w:tcPr>
          <w:p>
            <w:pPr>
              <w:rPr>
                <w:rFonts w:ascii="Arial"/>
                <w:sz w:val="21"/>
              </w:rPr>
            </w:pPr>
            <w:r/>
          </w:p>
        </w:tc>
        <w:tc>
          <w:tcPr>
            <w:tcW w:w="1133" w:type="dxa"/>
            <w:vAlign w:val="top"/>
          </w:tcPr>
          <w:p>
            <w:pPr>
              <w:ind w:left="118"/>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2"/>
              </w:rPr>
              <w:t>1.4.3</w:t>
            </w:r>
          </w:p>
        </w:tc>
        <w:tc>
          <w:tcPr>
            <w:tcW w:w="3689" w:type="dxa"/>
            <w:vAlign w:val="top"/>
          </w:tcPr>
          <w:p>
            <w:pPr>
              <w:pStyle w:val="TableText"/>
              <w:ind w:left="117"/>
              <w:spacing w:before="56" w:line="228" w:lineRule="auto"/>
              <w:rPr/>
            </w:pPr>
            <w:r>
              <w:rPr>
                <w:spacing w:val="2"/>
              </w:rPr>
              <w:t>外包</w:t>
            </w:r>
          </w:p>
        </w:tc>
      </w:tr>
      <w:tr>
        <w:trPr>
          <w:trHeight w:val="628" w:hRule="atLeast"/>
        </w:trPr>
        <w:tc>
          <w:tcPr>
            <w:tcW w:w="3688" w:type="dxa"/>
            <w:vAlign w:val="top"/>
            <w:vMerge w:val="restart"/>
            <w:tcBorders>
              <w:bottom w:val="nil"/>
            </w:tcBorders>
          </w:tcPr>
          <w:p>
            <w:pPr>
              <w:spacing w:line="312" w:lineRule="auto"/>
              <w:rPr>
                <w:rFonts w:ascii="Arial"/>
                <w:sz w:val="21"/>
              </w:rPr>
            </w:pPr>
            <w:r/>
          </w:p>
          <w:p>
            <w:pPr>
              <w:spacing w:line="313" w:lineRule="auto"/>
              <w:rPr>
                <w:rFonts w:ascii="Arial"/>
                <w:sz w:val="21"/>
              </w:rPr>
            </w:pPr>
            <w:r/>
          </w:p>
          <w:p>
            <w:pPr>
              <w:pStyle w:val="TableText"/>
              <w:ind w:left="156"/>
              <w:spacing w:before="65" w:line="228" w:lineRule="auto"/>
              <w:rPr/>
            </w:pPr>
            <w:r>
              <w:rPr/>
              <w:t>目标和方案</w:t>
            </w:r>
          </w:p>
        </w:tc>
        <w:tc>
          <w:tcPr>
            <w:tcW w:w="1100" w:type="dxa"/>
            <w:vAlign w:val="top"/>
            <w:vMerge w:val="restart"/>
            <w:tcBorders>
              <w:bottom w:val="nil"/>
            </w:tcBorders>
          </w:tcPr>
          <w:p>
            <w:pPr>
              <w:spacing w:line="334" w:lineRule="auto"/>
              <w:rPr>
                <w:rFonts w:ascii="Arial"/>
                <w:sz w:val="21"/>
              </w:rPr>
            </w:pPr>
            <w:r/>
          </w:p>
          <w:p>
            <w:pPr>
              <w:spacing w:line="334" w:lineRule="auto"/>
              <w:rPr>
                <w:rFonts w:ascii="Arial"/>
                <w:sz w:val="21"/>
              </w:rPr>
            </w:pPr>
            <w:r/>
          </w:p>
          <w:p>
            <w:pPr>
              <w:ind w:left="10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4.3.3</w:t>
            </w:r>
          </w:p>
        </w:tc>
        <w:tc>
          <w:tcPr>
            <w:tcW w:w="1133" w:type="dxa"/>
            <w:vAlign w:val="top"/>
          </w:tcPr>
          <w:p>
            <w:pPr>
              <w:ind w:left="114"/>
              <w:spacing w:before="2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6.2</w:t>
            </w:r>
          </w:p>
        </w:tc>
        <w:tc>
          <w:tcPr>
            <w:tcW w:w="3689" w:type="dxa"/>
            <w:vAlign w:val="top"/>
          </w:tcPr>
          <w:p>
            <w:pPr>
              <w:pStyle w:val="TableText"/>
              <w:ind w:left="114" w:right="107"/>
              <w:spacing w:before="54" w:line="260" w:lineRule="auto"/>
              <w:rPr/>
            </w:pPr>
            <w:r>
              <w:rPr>
                <w:spacing w:val="3"/>
              </w:rPr>
              <w:t>职业健康安全目标及其实现的策划（仅</w:t>
            </w:r>
            <w:r>
              <w:rPr>
                <w:spacing w:val="9"/>
              </w:rPr>
              <w:t xml:space="preserve"> </w:t>
            </w:r>
            <w:r>
              <w:rPr>
                <w:spacing w:val="2"/>
              </w:rPr>
              <w:t>标题）</w:t>
            </w:r>
          </w:p>
        </w:tc>
      </w:tr>
      <w:tr>
        <w:trPr>
          <w:trHeight w:val="317" w:hRule="atLeast"/>
        </w:trPr>
        <w:tc>
          <w:tcPr>
            <w:tcW w:w="3688" w:type="dxa"/>
            <w:vAlign w:val="top"/>
            <w:vMerge w:val="continue"/>
            <w:tcBorders>
              <w:top w:val="nil"/>
              <w:bottom w:val="nil"/>
            </w:tcBorders>
          </w:tcPr>
          <w:p>
            <w:pPr>
              <w:rPr>
                <w:rFonts w:ascii="Arial"/>
                <w:sz w:val="21"/>
              </w:rPr>
            </w:pPr>
            <w:r/>
          </w:p>
        </w:tc>
        <w:tc>
          <w:tcPr>
            <w:tcW w:w="1100" w:type="dxa"/>
            <w:vAlign w:val="top"/>
            <w:vMerge w:val="continue"/>
            <w:tcBorders>
              <w:top w:val="nil"/>
              <w:bottom w:val="nil"/>
            </w:tcBorders>
          </w:tcPr>
          <w:p>
            <w:pPr>
              <w:rPr>
                <w:rFonts w:ascii="Arial"/>
                <w:sz w:val="21"/>
              </w:rPr>
            </w:pPr>
            <w:r/>
          </w:p>
        </w:tc>
        <w:tc>
          <w:tcPr>
            <w:tcW w:w="1133" w:type="dxa"/>
            <w:vAlign w:val="top"/>
          </w:tcPr>
          <w:p>
            <w:pPr>
              <w:ind w:left="114"/>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6.2.</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spacing w:val="1"/>
              </w:rPr>
              <w:t>1</w:t>
            </w:r>
          </w:p>
        </w:tc>
        <w:tc>
          <w:tcPr>
            <w:tcW w:w="3689" w:type="dxa"/>
            <w:vAlign w:val="top"/>
          </w:tcPr>
          <w:p>
            <w:pPr>
              <w:pStyle w:val="TableText"/>
              <w:ind w:left="114"/>
              <w:spacing w:before="55" w:line="228" w:lineRule="auto"/>
              <w:rPr/>
            </w:pPr>
            <w:r>
              <w:rPr>
                <w:spacing w:val="8"/>
              </w:rPr>
              <w:t>职业健康安全目标</w:t>
            </w:r>
          </w:p>
        </w:tc>
      </w:tr>
      <w:tr>
        <w:trPr>
          <w:trHeight w:val="317" w:hRule="atLeast"/>
        </w:trPr>
        <w:tc>
          <w:tcPr>
            <w:tcW w:w="3688" w:type="dxa"/>
            <w:vAlign w:val="top"/>
            <w:vMerge w:val="continue"/>
            <w:tcBorders>
              <w:top w:val="nil"/>
              <w:bottom w:val="nil"/>
            </w:tcBorders>
          </w:tcPr>
          <w:p>
            <w:pPr>
              <w:rPr>
                <w:rFonts w:ascii="Arial"/>
                <w:sz w:val="21"/>
              </w:rPr>
            </w:pPr>
            <w:r/>
          </w:p>
        </w:tc>
        <w:tc>
          <w:tcPr>
            <w:tcW w:w="1100" w:type="dxa"/>
            <w:vAlign w:val="top"/>
            <w:vMerge w:val="continue"/>
            <w:tcBorders>
              <w:top w:val="nil"/>
              <w:bottom w:val="nil"/>
            </w:tcBorders>
          </w:tcPr>
          <w:p>
            <w:pPr>
              <w:rPr>
                <w:rFonts w:ascii="Arial"/>
                <w:sz w:val="21"/>
              </w:rPr>
            </w:pPr>
            <w:r/>
          </w:p>
        </w:tc>
        <w:tc>
          <w:tcPr>
            <w:tcW w:w="1133" w:type="dxa"/>
            <w:vAlign w:val="top"/>
          </w:tcPr>
          <w:p>
            <w:pPr>
              <w:ind w:left="114"/>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6.2.2</w:t>
            </w:r>
          </w:p>
        </w:tc>
        <w:tc>
          <w:tcPr>
            <w:tcW w:w="3689" w:type="dxa"/>
            <w:vAlign w:val="top"/>
          </w:tcPr>
          <w:p>
            <w:pPr>
              <w:pStyle w:val="TableText"/>
              <w:ind w:left="118"/>
              <w:spacing w:before="55" w:line="228" w:lineRule="auto"/>
              <w:rPr/>
            </w:pPr>
            <w:r>
              <w:rPr>
                <w:spacing w:val="8"/>
              </w:rPr>
              <w:t>实现职业健康安全目标的策划</w:t>
            </w:r>
          </w:p>
        </w:tc>
      </w:tr>
      <w:tr>
        <w:trPr>
          <w:trHeight w:val="317" w:hRule="atLeast"/>
        </w:trPr>
        <w:tc>
          <w:tcPr>
            <w:tcW w:w="3688" w:type="dxa"/>
            <w:vAlign w:val="top"/>
            <w:vMerge w:val="continue"/>
            <w:tcBorders>
              <w:top w:val="nil"/>
            </w:tcBorders>
          </w:tcPr>
          <w:p>
            <w:pPr>
              <w:rPr>
                <w:rFonts w:ascii="Arial"/>
                <w:sz w:val="21"/>
              </w:rPr>
            </w:pPr>
            <w:r/>
          </w:p>
        </w:tc>
        <w:tc>
          <w:tcPr>
            <w:tcW w:w="1100" w:type="dxa"/>
            <w:vAlign w:val="top"/>
            <w:vMerge w:val="continue"/>
            <w:tcBorders>
              <w:top w:val="nil"/>
            </w:tcBorders>
          </w:tcPr>
          <w:p>
            <w:pPr>
              <w:rPr>
                <w:rFonts w:ascii="Arial"/>
                <w:sz w:val="21"/>
              </w:rPr>
            </w:pPr>
            <w:r/>
          </w:p>
        </w:tc>
        <w:tc>
          <w:tcPr>
            <w:tcW w:w="1133" w:type="dxa"/>
            <w:vAlign w:val="top"/>
          </w:tcPr>
          <w:p>
            <w:pPr>
              <w:ind w:left="130"/>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10.3</w:t>
            </w:r>
          </w:p>
        </w:tc>
        <w:tc>
          <w:tcPr>
            <w:tcW w:w="3689" w:type="dxa"/>
            <w:vAlign w:val="top"/>
          </w:tcPr>
          <w:p>
            <w:pPr>
              <w:pStyle w:val="TableText"/>
              <w:ind w:left="116"/>
              <w:spacing w:before="54" w:line="228" w:lineRule="auto"/>
              <w:rPr/>
            </w:pPr>
            <w:r>
              <w:rPr>
                <w:spacing w:val="6"/>
              </w:rPr>
              <w:t>持续改进</w:t>
            </w:r>
          </w:p>
        </w:tc>
      </w:tr>
      <w:tr>
        <w:trPr>
          <w:trHeight w:val="317" w:hRule="atLeast"/>
        </w:trPr>
        <w:tc>
          <w:tcPr>
            <w:tcW w:w="3688" w:type="dxa"/>
            <w:vAlign w:val="top"/>
            <w:vMerge w:val="restart"/>
            <w:tcBorders>
              <w:bottom w:val="nil"/>
            </w:tcBorders>
          </w:tcPr>
          <w:p>
            <w:pPr>
              <w:pStyle w:val="TableText"/>
              <w:ind w:left="121"/>
              <w:spacing w:before="218" w:line="228" w:lineRule="auto"/>
              <w:rPr/>
            </w:pPr>
            <w:r>
              <w:rPr>
                <w:spacing w:val="7"/>
              </w:rPr>
              <w:t>实施和运行（仅标题）</w:t>
            </w:r>
          </w:p>
        </w:tc>
        <w:tc>
          <w:tcPr>
            <w:tcW w:w="1100" w:type="dxa"/>
            <w:vAlign w:val="top"/>
            <w:vMerge w:val="restart"/>
            <w:tcBorders>
              <w:bottom w:val="nil"/>
            </w:tcBorders>
          </w:tcPr>
          <w:p>
            <w:pPr>
              <w:ind w:left="107"/>
              <w:spacing w:before="2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w:t>
            </w:r>
          </w:p>
        </w:tc>
        <w:tc>
          <w:tcPr>
            <w:tcW w:w="1133" w:type="dxa"/>
            <w:vAlign w:val="top"/>
          </w:tcPr>
          <w:p>
            <w:pPr>
              <w:ind w:left="113"/>
              <w:spacing w:before="96"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3689" w:type="dxa"/>
            <w:vAlign w:val="top"/>
          </w:tcPr>
          <w:p>
            <w:pPr>
              <w:pStyle w:val="TableText"/>
              <w:ind w:left="114"/>
              <w:spacing w:before="56" w:line="228" w:lineRule="auto"/>
              <w:rPr/>
            </w:pPr>
            <w:r>
              <w:rPr>
                <w:spacing w:val="6"/>
              </w:rPr>
              <w:t>支持（仅标题）</w:t>
            </w:r>
          </w:p>
        </w:tc>
      </w:tr>
      <w:tr>
        <w:trPr>
          <w:trHeight w:val="317" w:hRule="atLeast"/>
        </w:trPr>
        <w:tc>
          <w:tcPr>
            <w:tcW w:w="3688" w:type="dxa"/>
            <w:vAlign w:val="top"/>
            <w:vMerge w:val="continue"/>
            <w:tcBorders>
              <w:top w:val="nil"/>
            </w:tcBorders>
          </w:tcPr>
          <w:p>
            <w:pPr>
              <w:rPr>
                <w:rFonts w:ascii="Arial"/>
                <w:sz w:val="21"/>
              </w:rPr>
            </w:pPr>
            <w:r/>
          </w:p>
        </w:tc>
        <w:tc>
          <w:tcPr>
            <w:tcW w:w="1100" w:type="dxa"/>
            <w:vAlign w:val="top"/>
            <w:vMerge w:val="continue"/>
            <w:tcBorders>
              <w:top w:val="nil"/>
            </w:tcBorders>
          </w:tcPr>
          <w:p>
            <w:pPr>
              <w:rPr>
                <w:rFonts w:ascii="Arial"/>
                <w:sz w:val="21"/>
              </w:rPr>
            </w:pPr>
            <w:r/>
          </w:p>
        </w:tc>
        <w:tc>
          <w:tcPr>
            <w:tcW w:w="1133" w:type="dxa"/>
            <w:vAlign w:val="top"/>
          </w:tcPr>
          <w:p>
            <w:pPr>
              <w:ind w:left="118"/>
              <w:spacing w:before="9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3689" w:type="dxa"/>
            <w:vAlign w:val="top"/>
          </w:tcPr>
          <w:p>
            <w:pPr>
              <w:pStyle w:val="TableText"/>
              <w:ind w:left="113"/>
              <w:spacing w:before="57" w:line="228" w:lineRule="auto"/>
              <w:rPr/>
            </w:pPr>
            <w:r>
              <w:rPr>
                <w:spacing w:val="7"/>
              </w:rPr>
              <w:t>运行（仅标题）</w:t>
            </w:r>
          </w:p>
        </w:tc>
      </w:tr>
      <w:tr>
        <w:trPr>
          <w:trHeight w:val="317" w:hRule="atLeast"/>
        </w:trPr>
        <w:tc>
          <w:tcPr>
            <w:tcW w:w="3688" w:type="dxa"/>
            <w:vAlign w:val="top"/>
            <w:vMerge w:val="restart"/>
            <w:tcBorders>
              <w:bottom w:val="nil"/>
            </w:tcBorders>
          </w:tcPr>
          <w:p>
            <w:pPr>
              <w:spacing w:line="310" w:lineRule="auto"/>
              <w:rPr>
                <w:rFonts w:ascii="Arial"/>
                <w:sz w:val="21"/>
              </w:rPr>
            </w:pPr>
            <w:r/>
          </w:p>
          <w:p>
            <w:pPr>
              <w:pStyle w:val="TableText"/>
              <w:ind w:left="125"/>
              <w:spacing w:before="65" w:line="228" w:lineRule="auto"/>
              <w:rPr/>
            </w:pPr>
            <w:r>
              <w:rPr>
                <w:spacing w:val="8"/>
              </w:rPr>
              <w:t>资源、作用、职责、责任和权限</w:t>
            </w:r>
          </w:p>
        </w:tc>
        <w:tc>
          <w:tcPr>
            <w:tcW w:w="1100" w:type="dxa"/>
            <w:vAlign w:val="top"/>
            <w:vMerge w:val="restart"/>
            <w:tcBorders>
              <w:bottom w:val="nil"/>
            </w:tcBorders>
          </w:tcPr>
          <w:p>
            <w:pPr>
              <w:spacing w:line="354" w:lineRule="auto"/>
              <w:rPr>
                <w:rFonts w:ascii="Arial"/>
                <w:sz w:val="21"/>
              </w:rPr>
            </w:pPr>
            <w:r/>
          </w:p>
          <w:p>
            <w:pPr>
              <w:ind w:left="10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4.4.</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spacing w:val="2"/>
              </w:rPr>
              <w:t>1</w:t>
            </w:r>
          </w:p>
        </w:tc>
        <w:tc>
          <w:tcPr>
            <w:tcW w:w="1133" w:type="dxa"/>
            <w:vAlign w:val="top"/>
          </w:tcPr>
          <w:p>
            <w:pPr>
              <w:ind w:left="115"/>
              <w:spacing w:before="9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5.</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1"/>
              </w:rPr>
              <w:t>1</w:t>
            </w:r>
          </w:p>
        </w:tc>
        <w:tc>
          <w:tcPr>
            <w:tcW w:w="3689" w:type="dxa"/>
            <w:vAlign w:val="top"/>
          </w:tcPr>
          <w:p>
            <w:pPr>
              <w:pStyle w:val="TableText"/>
              <w:ind w:left="113"/>
              <w:spacing w:before="56" w:line="228" w:lineRule="auto"/>
              <w:rPr/>
            </w:pPr>
            <w:r>
              <w:rPr>
                <w:spacing w:val="8"/>
              </w:rPr>
              <w:t>领导作用与承诺</w:t>
            </w:r>
          </w:p>
        </w:tc>
      </w:tr>
      <w:tr>
        <w:trPr>
          <w:trHeight w:val="317" w:hRule="atLeast"/>
        </w:trPr>
        <w:tc>
          <w:tcPr>
            <w:tcW w:w="3688" w:type="dxa"/>
            <w:vAlign w:val="top"/>
            <w:vMerge w:val="continue"/>
            <w:tcBorders>
              <w:top w:val="nil"/>
              <w:bottom w:val="nil"/>
            </w:tcBorders>
          </w:tcPr>
          <w:p>
            <w:pPr>
              <w:rPr>
                <w:rFonts w:ascii="Arial"/>
                <w:sz w:val="21"/>
              </w:rPr>
            </w:pPr>
            <w:r/>
          </w:p>
        </w:tc>
        <w:tc>
          <w:tcPr>
            <w:tcW w:w="1100" w:type="dxa"/>
            <w:vAlign w:val="top"/>
            <w:vMerge w:val="continue"/>
            <w:tcBorders>
              <w:top w:val="nil"/>
              <w:bottom w:val="nil"/>
            </w:tcBorders>
          </w:tcPr>
          <w:p>
            <w:pPr>
              <w:rPr>
                <w:rFonts w:ascii="Arial"/>
                <w:sz w:val="21"/>
              </w:rPr>
            </w:pPr>
            <w:r/>
          </w:p>
        </w:tc>
        <w:tc>
          <w:tcPr>
            <w:tcW w:w="1133" w:type="dxa"/>
            <w:vAlign w:val="top"/>
          </w:tcPr>
          <w:p>
            <w:pPr>
              <w:ind w:left="115"/>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c>
          <w:tcPr>
            <w:tcW w:w="3689" w:type="dxa"/>
            <w:vAlign w:val="top"/>
          </w:tcPr>
          <w:p>
            <w:pPr>
              <w:pStyle w:val="TableText"/>
              <w:ind w:left="116"/>
              <w:spacing w:before="55" w:line="227" w:lineRule="auto"/>
              <w:rPr/>
            </w:pPr>
            <w:r>
              <w:rPr>
                <w:spacing w:val="8"/>
              </w:rPr>
              <w:t>组织的角色、职责和权限</w:t>
            </w:r>
          </w:p>
        </w:tc>
      </w:tr>
      <w:tr>
        <w:trPr>
          <w:trHeight w:val="317" w:hRule="atLeast"/>
        </w:trPr>
        <w:tc>
          <w:tcPr>
            <w:tcW w:w="3688" w:type="dxa"/>
            <w:vAlign w:val="top"/>
            <w:vMerge w:val="continue"/>
            <w:tcBorders>
              <w:top w:val="nil"/>
            </w:tcBorders>
          </w:tcPr>
          <w:p>
            <w:pPr>
              <w:rPr>
                <w:rFonts w:ascii="Arial"/>
                <w:sz w:val="21"/>
              </w:rPr>
            </w:pPr>
            <w:r/>
          </w:p>
        </w:tc>
        <w:tc>
          <w:tcPr>
            <w:tcW w:w="1100" w:type="dxa"/>
            <w:vAlign w:val="top"/>
            <w:vMerge w:val="continue"/>
            <w:tcBorders>
              <w:top w:val="nil"/>
            </w:tcBorders>
          </w:tcPr>
          <w:p>
            <w:pPr>
              <w:rPr>
                <w:rFonts w:ascii="Arial"/>
                <w:sz w:val="21"/>
              </w:rPr>
            </w:pPr>
            <w:r/>
          </w:p>
        </w:tc>
        <w:tc>
          <w:tcPr>
            <w:tcW w:w="1133" w:type="dxa"/>
            <w:vAlign w:val="top"/>
          </w:tcPr>
          <w:p>
            <w:pPr>
              <w:ind w:left="113"/>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rPr>
              <w:t>1</w:t>
            </w:r>
          </w:p>
        </w:tc>
        <w:tc>
          <w:tcPr>
            <w:tcW w:w="3689" w:type="dxa"/>
            <w:vAlign w:val="top"/>
          </w:tcPr>
          <w:p>
            <w:pPr>
              <w:pStyle w:val="TableText"/>
              <w:ind w:left="122"/>
              <w:spacing w:before="55" w:line="229" w:lineRule="auto"/>
              <w:rPr/>
            </w:pPr>
            <w:r>
              <w:rPr/>
              <w:t>资源</w:t>
            </w:r>
          </w:p>
        </w:tc>
      </w:tr>
      <w:tr>
        <w:trPr>
          <w:trHeight w:val="317" w:hRule="atLeast"/>
        </w:trPr>
        <w:tc>
          <w:tcPr>
            <w:tcW w:w="3688" w:type="dxa"/>
            <w:vAlign w:val="top"/>
            <w:vMerge w:val="restart"/>
            <w:tcBorders>
              <w:bottom w:val="nil"/>
            </w:tcBorders>
          </w:tcPr>
          <w:p>
            <w:pPr>
              <w:pStyle w:val="TableText"/>
              <w:ind w:left="124"/>
              <w:spacing w:before="218" w:line="228" w:lineRule="auto"/>
              <w:rPr/>
            </w:pPr>
            <w:r>
              <w:rPr>
                <w:spacing w:val="7"/>
              </w:rPr>
              <w:t>能力、培训和意识</w:t>
            </w:r>
          </w:p>
        </w:tc>
        <w:tc>
          <w:tcPr>
            <w:tcW w:w="1100" w:type="dxa"/>
            <w:vAlign w:val="top"/>
            <w:vMerge w:val="restart"/>
            <w:tcBorders>
              <w:bottom w:val="nil"/>
            </w:tcBorders>
          </w:tcPr>
          <w:p>
            <w:pPr>
              <w:ind w:left="107"/>
              <w:spacing w:before="25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4.4.2</w:t>
            </w:r>
          </w:p>
        </w:tc>
        <w:tc>
          <w:tcPr>
            <w:tcW w:w="1133" w:type="dxa"/>
            <w:vAlign w:val="top"/>
          </w:tcPr>
          <w:p>
            <w:pPr>
              <w:ind w:left="113"/>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7.2</w:t>
            </w:r>
          </w:p>
        </w:tc>
        <w:tc>
          <w:tcPr>
            <w:tcW w:w="3689" w:type="dxa"/>
            <w:vAlign w:val="top"/>
          </w:tcPr>
          <w:p>
            <w:pPr>
              <w:pStyle w:val="TableText"/>
              <w:ind w:left="121"/>
              <w:spacing w:before="54" w:line="228" w:lineRule="auto"/>
              <w:rPr/>
            </w:pPr>
            <w:r>
              <w:rPr/>
              <w:t>能力</w:t>
            </w:r>
          </w:p>
        </w:tc>
      </w:tr>
      <w:tr>
        <w:trPr>
          <w:trHeight w:val="317" w:hRule="atLeast"/>
        </w:trPr>
        <w:tc>
          <w:tcPr>
            <w:tcW w:w="3688" w:type="dxa"/>
            <w:vAlign w:val="top"/>
            <w:vMerge w:val="continue"/>
            <w:tcBorders>
              <w:top w:val="nil"/>
            </w:tcBorders>
          </w:tcPr>
          <w:p>
            <w:pPr>
              <w:rPr>
                <w:rFonts w:ascii="Arial"/>
                <w:sz w:val="21"/>
              </w:rPr>
            </w:pPr>
            <w:r/>
          </w:p>
        </w:tc>
        <w:tc>
          <w:tcPr>
            <w:tcW w:w="1100" w:type="dxa"/>
            <w:vAlign w:val="top"/>
            <w:vMerge w:val="continue"/>
            <w:tcBorders>
              <w:top w:val="nil"/>
            </w:tcBorders>
          </w:tcPr>
          <w:p>
            <w:pPr>
              <w:rPr>
                <w:rFonts w:ascii="Arial"/>
                <w:sz w:val="21"/>
              </w:rPr>
            </w:pPr>
            <w:r/>
          </w:p>
        </w:tc>
        <w:tc>
          <w:tcPr>
            <w:tcW w:w="1133" w:type="dxa"/>
            <w:vAlign w:val="top"/>
          </w:tcPr>
          <w:p>
            <w:pPr>
              <w:ind w:left="113"/>
              <w:spacing w:before="9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7.3</w:t>
            </w:r>
          </w:p>
        </w:tc>
        <w:tc>
          <w:tcPr>
            <w:tcW w:w="3689" w:type="dxa"/>
            <w:vAlign w:val="top"/>
          </w:tcPr>
          <w:p>
            <w:pPr>
              <w:pStyle w:val="TableText"/>
              <w:ind w:left="119"/>
              <w:spacing w:before="56" w:line="231" w:lineRule="auto"/>
              <w:rPr/>
            </w:pPr>
            <w:r>
              <w:rPr>
                <w:spacing w:val="2"/>
              </w:rPr>
              <w:t>意识</w:t>
            </w:r>
          </w:p>
        </w:tc>
      </w:tr>
      <w:tr>
        <w:trPr>
          <w:trHeight w:val="317" w:hRule="atLeast"/>
        </w:trPr>
        <w:tc>
          <w:tcPr>
            <w:tcW w:w="3688" w:type="dxa"/>
            <w:vAlign w:val="top"/>
          </w:tcPr>
          <w:p>
            <w:pPr>
              <w:pStyle w:val="TableText"/>
              <w:ind w:left="116"/>
              <w:spacing w:before="57" w:line="228" w:lineRule="auto"/>
              <w:rPr/>
            </w:pPr>
            <w:r>
              <w:rPr>
                <w:spacing w:val="8"/>
              </w:rPr>
              <w:t>沟通、参与和协商（仅标题）</w:t>
            </w:r>
          </w:p>
        </w:tc>
        <w:tc>
          <w:tcPr>
            <w:tcW w:w="1100" w:type="dxa"/>
            <w:vAlign w:val="top"/>
          </w:tcPr>
          <w:p>
            <w:pPr>
              <w:ind w:left="107"/>
              <w:spacing w:before="9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4.4.3</w:t>
            </w:r>
          </w:p>
        </w:tc>
        <w:tc>
          <w:tcPr>
            <w:tcW w:w="1133" w:type="dxa"/>
            <w:vAlign w:val="top"/>
          </w:tcPr>
          <w:p>
            <w:pPr>
              <w:ind w:left="115"/>
              <w:spacing w:before="95"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3689" w:type="dxa"/>
            <w:vAlign w:val="top"/>
          </w:tcPr>
          <w:p>
            <w:pPr>
              <w:pStyle w:val="TableText"/>
              <w:ind w:left="113"/>
              <w:spacing w:before="57" w:line="228" w:lineRule="auto"/>
              <w:rPr/>
            </w:pPr>
            <w:r>
              <w:rPr>
                <w:spacing w:val="8"/>
              </w:rPr>
              <w:t>领导作用和工作人员参与（仅标题）</w:t>
            </w:r>
          </w:p>
        </w:tc>
      </w:tr>
      <w:tr>
        <w:trPr>
          <w:trHeight w:val="317" w:hRule="atLeast"/>
        </w:trPr>
        <w:tc>
          <w:tcPr>
            <w:tcW w:w="3688" w:type="dxa"/>
            <w:vAlign w:val="top"/>
            <w:vMerge w:val="restart"/>
            <w:tcBorders>
              <w:bottom w:val="nil"/>
            </w:tcBorders>
          </w:tcPr>
          <w:p>
            <w:pPr>
              <w:spacing w:line="471" w:lineRule="auto"/>
              <w:rPr>
                <w:rFonts w:ascii="Arial"/>
                <w:sz w:val="21"/>
              </w:rPr>
            </w:pPr>
            <w:r/>
          </w:p>
          <w:p>
            <w:pPr>
              <w:pStyle w:val="TableText"/>
              <w:ind w:left="116"/>
              <w:spacing w:before="65" w:line="228" w:lineRule="auto"/>
              <w:rPr/>
            </w:pPr>
            <w:r>
              <w:rPr>
                <w:spacing w:val="4"/>
              </w:rPr>
              <w:t>沟通</w:t>
            </w:r>
          </w:p>
        </w:tc>
        <w:tc>
          <w:tcPr>
            <w:tcW w:w="1100"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ind w:left="10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4.4.3.</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3"/>
              </w:rPr>
              <w:t>1</w:t>
            </w:r>
          </w:p>
        </w:tc>
        <w:tc>
          <w:tcPr>
            <w:tcW w:w="1133" w:type="dxa"/>
            <w:vAlign w:val="top"/>
          </w:tcPr>
          <w:p>
            <w:pPr>
              <w:ind w:left="113"/>
              <w:spacing w:before="9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7.4</w:t>
            </w:r>
          </w:p>
        </w:tc>
        <w:tc>
          <w:tcPr>
            <w:tcW w:w="3689" w:type="dxa"/>
            <w:vAlign w:val="top"/>
          </w:tcPr>
          <w:p>
            <w:pPr>
              <w:pStyle w:val="TableText"/>
              <w:ind w:left="113"/>
              <w:spacing w:before="56" w:line="228" w:lineRule="auto"/>
              <w:rPr/>
            </w:pPr>
            <w:r>
              <w:rPr>
                <w:spacing w:val="7"/>
              </w:rPr>
              <w:t>沟通（仅标题）</w:t>
            </w:r>
          </w:p>
        </w:tc>
      </w:tr>
      <w:tr>
        <w:trPr>
          <w:trHeight w:val="317" w:hRule="atLeast"/>
        </w:trPr>
        <w:tc>
          <w:tcPr>
            <w:tcW w:w="3688" w:type="dxa"/>
            <w:vAlign w:val="top"/>
            <w:vMerge w:val="continue"/>
            <w:tcBorders>
              <w:top w:val="nil"/>
              <w:bottom w:val="nil"/>
            </w:tcBorders>
          </w:tcPr>
          <w:p>
            <w:pPr>
              <w:rPr>
                <w:rFonts w:ascii="Arial"/>
                <w:sz w:val="21"/>
              </w:rPr>
            </w:pPr>
            <w:r/>
          </w:p>
        </w:tc>
        <w:tc>
          <w:tcPr>
            <w:tcW w:w="1100" w:type="dxa"/>
            <w:vAlign w:val="top"/>
            <w:vMerge w:val="continue"/>
            <w:tcBorders>
              <w:top w:val="nil"/>
              <w:bottom w:val="nil"/>
            </w:tcBorders>
          </w:tcPr>
          <w:p>
            <w:pPr>
              <w:rPr>
                <w:rFonts w:ascii="Arial"/>
                <w:sz w:val="21"/>
              </w:rPr>
            </w:pPr>
            <w:r/>
          </w:p>
        </w:tc>
        <w:tc>
          <w:tcPr>
            <w:tcW w:w="1133" w:type="dxa"/>
            <w:vAlign w:val="top"/>
          </w:tcPr>
          <w:p>
            <w:pPr>
              <w:ind w:left="113"/>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7.4.</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1"/>
              </w:rPr>
              <w:t>1</w:t>
            </w:r>
          </w:p>
        </w:tc>
        <w:tc>
          <w:tcPr>
            <w:tcW w:w="3689" w:type="dxa"/>
            <w:vAlign w:val="top"/>
          </w:tcPr>
          <w:p>
            <w:pPr>
              <w:pStyle w:val="TableText"/>
              <w:ind w:left="119"/>
              <w:spacing w:before="56" w:line="228" w:lineRule="auto"/>
              <w:rPr/>
            </w:pPr>
            <w:r>
              <w:rPr>
                <w:spacing w:val="2"/>
              </w:rPr>
              <w:t>总则</w:t>
            </w:r>
          </w:p>
        </w:tc>
      </w:tr>
      <w:tr>
        <w:trPr>
          <w:trHeight w:val="317" w:hRule="atLeast"/>
        </w:trPr>
        <w:tc>
          <w:tcPr>
            <w:tcW w:w="3688" w:type="dxa"/>
            <w:vAlign w:val="top"/>
            <w:vMerge w:val="continue"/>
            <w:tcBorders>
              <w:top w:val="nil"/>
              <w:bottom w:val="nil"/>
            </w:tcBorders>
          </w:tcPr>
          <w:p>
            <w:pPr>
              <w:rPr>
                <w:rFonts w:ascii="Arial"/>
                <w:sz w:val="21"/>
              </w:rPr>
            </w:pPr>
            <w:r/>
          </w:p>
        </w:tc>
        <w:tc>
          <w:tcPr>
            <w:tcW w:w="1100" w:type="dxa"/>
            <w:vAlign w:val="top"/>
            <w:vMerge w:val="continue"/>
            <w:tcBorders>
              <w:top w:val="nil"/>
              <w:bottom w:val="nil"/>
            </w:tcBorders>
          </w:tcPr>
          <w:p>
            <w:pPr>
              <w:rPr>
                <w:rFonts w:ascii="Arial"/>
                <w:sz w:val="21"/>
              </w:rPr>
            </w:pPr>
            <w:r/>
          </w:p>
        </w:tc>
        <w:tc>
          <w:tcPr>
            <w:tcW w:w="1133" w:type="dxa"/>
            <w:vAlign w:val="top"/>
          </w:tcPr>
          <w:p>
            <w:pPr>
              <w:ind w:left="113"/>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7.4.2</w:t>
            </w:r>
          </w:p>
        </w:tc>
        <w:tc>
          <w:tcPr>
            <w:tcW w:w="3689" w:type="dxa"/>
            <w:vAlign w:val="top"/>
          </w:tcPr>
          <w:p>
            <w:pPr>
              <w:pStyle w:val="TableText"/>
              <w:ind w:left="139"/>
              <w:spacing w:before="55" w:line="228" w:lineRule="auto"/>
              <w:rPr/>
            </w:pPr>
            <w:r>
              <w:rPr>
                <w:spacing w:val="1"/>
              </w:rPr>
              <w:t>内部沟通</w:t>
            </w:r>
          </w:p>
        </w:tc>
      </w:tr>
      <w:tr>
        <w:trPr>
          <w:trHeight w:val="319" w:hRule="atLeast"/>
        </w:trPr>
        <w:tc>
          <w:tcPr>
            <w:tcW w:w="3688" w:type="dxa"/>
            <w:vAlign w:val="top"/>
            <w:vMerge w:val="continue"/>
            <w:tcBorders>
              <w:top w:val="nil"/>
            </w:tcBorders>
          </w:tcPr>
          <w:p>
            <w:pPr>
              <w:rPr>
                <w:rFonts w:ascii="Arial"/>
                <w:sz w:val="21"/>
              </w:rPr>
            </w:pPr>
            <w:r/>
          </w:p>
        </w:tc>
        <w:tc>
          <w:tcPr>
            <w:tcW w:w="1100" w:type="dxa"/>
            <w:vAlign w:val="top"/>
            <w:vMerge w:val="continue"/>
            <w:tcBorders>
              <w:top w:val="nil"/>
            </w:tcBorders>
          </w:tcPr>
          <w:p>
            <w:pPr>
              <w:rPr>
                <w:rFonts w:ascii="Arial"/>
                <w:sz w:val="21"/>
              </w:rPr>
            </w:pPr>
            <w:r/>
          </w:p>
        </w:tc>
        <w:tc>
          <w:tcPr>
            <w:tcW w:w="1133" w:type="dxa"/>
            <w:vAlign w:val="top"/>
          </w:tcPr>
          <w:p>
            <w:pPr>
              <w:ind w:left="113"/>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7.4.3</w:t>
            </w:r>
          </w:p>
        </w:tc>
        <w:tc>
          <w:tcPr>
            <w:tcW w:w="3689" w:type="dxa"/>
            <w:vAlign w:val="top"/>
          </w:tcPr>
          <w:p>
            <w:pPr>
              <w:pStyle w:val="TableText"/>
              <w:ind w:left="117"/>
              <w:spacing w:before="54" w:line="228" w:lineRule="auto"/>
              <w:rPr/>
            </w:pPr>
            <w:r>
              <w:rPr>
                <w:spacing w:val="6"/>
              </w:rPr>
              <w:t>外部沟通</w:t>
            </w:r>
          </w:p>
        </w:tc>
      </w:tr>
    </w:tbl>
    <w:p>
      <w:pPr>
        <w:spacing w:line="191" w:lineRule="exact"/>
        <w:rPr>
          <w:rFonts w:ascii="Arial"/>
          <w:sz w:val="16"/>
        </w:rPr>
      </w:pPr>
      <w:r/>
    </w:p>
    <w:p>
      <w:pPr>
        <w:spacing w:line="191" w:lineRule="exact"/>
        <w:sectPr>
          <w:headerReference w:type="default" r:id="rId70"/>
          <w:footerReference w:type="default" r:id="rId71"/>
          <w:pgSz w:w="11907" w:h="16840"/>
          <w:pgMar w:top="1716" w:right="986" w:bottom="1013" w:left="1305" w:header="1395" w:footer="851" w:gutter="0"/>
        </w:sectPr>
        <w:rPr>
          <w:rFonts w:ascii="Arial" w:hAnsi="Arial" w:eastAsia="Arial" w:cs="Arial"/>
          <w:sz w:val="16"/>
          <w:szCs w:val="16"/>
        </w:rPr>
      </w:pPr>
    </w:p>
    <w:p>
      <w:pPr>
        <w:spacing w:line="93" w:lineRule="exact"/>
        <w:rPr/>
      </w:pPr>
      <w:r/>
    </w:p>
    <w:tbl>
      <w:tblPr>
        <w:tblStyle w:val="TableNormal"/>
        <w:tblW w:w="961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688"/>
        <w:gridCol w:w="1100"/>
        <w:gridCol w:w="1133"/>
        <w:gridCol w:w="3689"/>
      </w:tblGrid>
      <w:tr>
        <w:trPr>
          <w:trHeight w:val="321" w:hRule="atLeast"/>
        </w:trPr>
        <w:tc>
          <w:tcPr>
            <w:tcW w:w="4788" w:type="dxa"/>
            <w:vAlign w:val="top"/>
            <w:gridSpan w:val="2"/>
          </w:tcPr>
          <w:p>
            <w:pPr>
              <w:ind w:left="1565"/>
              <w:spacing w:before="8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
              </w:rPr>
              <w:t>/T 28001—2011</w:t>
            </w:r>
          </w:p>
        </w:tc>
        <w:tc>
          <w:tcPr>
            <w:tcW w:w="4822" w:type="dxa"/>
            <w:vAlign w:val="top"/>
            <w:gridSpan w:val="2"/>
          </w:tcPr>
          <w:p>
            <w:pPr>
              <w:pStyle w:val="TableText"/>
              <w:ind w:left="1574"/>
              <w:spacing w:before="88" w:line="189" w:lineRule="auto"/>
              <w:rPr>
                <w:rFonts w:ascii="Times New Roman" w:hAnsi="Times New Roman" w:eastAsia="Times New Roman" w:cs="Times New Roman"/>
              </w:rPr>
            </w:pPr>
            <w:r>
              <w:rPr>
                <w:rFonts w:ascii="Times New Roman" w:hAnsi="Times New Roman" w:eastAsia="Times New Roman" w:cs="Times New Roman"/>
              </w:rPr>
              <w:t>GB</w:t>
            </w:r>
            <w:r>
              <w:rPr>
                <w:rFonts w:ascii="Times New Roman" w:hAnsi="Times New Roman" w:eastAsia="Times New Roman" w:cs="Times New Roman"/>
                <w:spacing w:val="5"/>
              </w:rPr>
              <w:t>/T 45001</w:t>
            </w:r>
            <w:r>
              <w:rPr>
                <w:spacing w:val="5"/>
              </w:rPr>
              <w:t>—</w:t>
            </w:r>
            <w:r>
              <w:rPr>
                <w:rFonts w:ascii="Times New Roman" w:hAnsi="Times New Roman" w:eastAsia="Times New Roman" w:cs="Times New Roman"/>
                <w:spacing w:val="5"/>
              </w:rPr>
              <w:t>2020</w:t>
            </w:r>
          </w:p>
        </w:tc>
      </w:tr>
      <w:tr>
        <w:trPr>
          <w:trHeight w:val="316" w:hRule="atLeast"/>
        </w:trPr>
        <w:tc>
          <w:tcPr>
            <w:tcW w:w="3688" w:type="dxa"/>
            <w:vAlign w:val="top"/>
          </w:tcPr>
          <w:p>
            <w:pPr>
              <w:pStyle w:val="TableText"/>
              <w:ind w:left="1436"/>
              <w:spacing w:before="51" w:line="227" w:lineRule="auto"/>
              <w:rPr/>
            </w:pPr>
            <w:r>
              <w:rPr>
                <w:spacing w:val="5"/>
              </w:rPr>
              <w:t>章条标题</w:t>
            </w:r>
          </w:p>
        </w:tc>
        <w:tc>
          <w:tcPr>
            <w:tcW w:w="1100" w:type="dxa"/>
            <w:vAlign w:val="top"/>
          </w:tcPr>
          <w:p>
            <w:pPr>
              <w:pStyle w:val="TableText"/>
              <w:ind w:left="246"/>
              <w:spacing w:before="51" w:line="227" w:lineRule="auto"/>
              <w:rPr/>
            </w:pPr>
            <w:r>
              <w:rPr>
                <w:spacing w:val="4"/>
              </w:rPr>
              <w:t>章条号</w:t>
            </w:r>
          </w:p>
        </w:tc>
        <w:tc>
          <w:tcPr>
            <w:tcW w:w="1133" w:type="dxa"/>
            <w:vAlign w:val="top"/>
          </w:tcPr>
          <w:p>
            <w:pPr>
              <w:pStyle w:val="TableText"/>
              <w:ind w:left="265"/>
              <w:spacing w:before="51" w:line="227" w:lineRule="auto"/>
              <w:rPr/>
            </w:pPr>
            <w:r>
              <w:rPr>
                <w:spacing w:val="4"/>
              </w:rPr>
              <w:t>章条号</w:t>
            </w:r>
          </w:p>
        </w:tc>
        <w:tc>
          <w:tcPr>
            <w:tcW w:w="3689" w:type="dxa"/>
            <w:vAlign w:val="top"/>
          </w:tcPr>
          <w:p>
            <w:pPr>
              <w:pStyle w:val="TableText"/>
              <w:ind w:left="1436"/>
              <w:spacing w:before="51" w:line="227" w:lineRule="auto"/>
              <w:rPr/>
            </w:pPr>
            <w:r>
              <w:rPr>
                <w:spacing w:val="5"/>
              </w:rPr>
              <w:t>章条标题</w:t>
            </w:r>
          </w:p>
        </w:tc>
      </w:tr>
      <w:tr>
        <w:trPr>
          <w:trHeight w:val="317" w:hRule="atLeast"/>
        </w:trPr>
        <w:tc>
          <w:tcPr>
            <w:tcW w:w="3688" w:type="dxa"/>
            <w:vAlign w:val="top"/>
            <w:vMerge w:val="restart"/>
            <w:tcBorders>
              <w:bottom w:val="nil"/>
            </w:tcBorders>
          </w:tcPr>
          <w:p>
            <w:pPr>
              <w:rPr>
                <w:rFonts w:ascii="Arial"/>
                <w:sz w:val="21"/>
              </w:rPr>
            </w:pPr>
            <w:r/>
          </w:p>
        </w:tc>
        <w:tc>
          <w:tcPr>
            <w:tcW w:w="1100" w:type="dxa"/>
            <w:vAlign w:val="top"/>
            <w:vMerge w:val="restart"/>
            <w:tcBorders>
              <w:bottom w:val="nil"/>
            </w:tcBorders>
          </w:tcPr>
          <w:p>
            <w:pPr>
              <w:rPr>
                <w:rFonts w:ascii="Arial"/>
                <w:sz w:val="21"/>
              </w:rPr>
            </w:pPr>
            <w:r/>
          </w:p>
        </w:tc>
        <w:tc>
          <w:tcPr>
            <w:tcW w:w="1133" w:type="dxa"/>
            <w:vAlign w:val="top"/>
          </w:tcPr>
          <w:p>
            <w:pPr>
              <w:ind w:left="118"/>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2"/>
              </w:rPr>
              <w:t>1.4.2</w:t>
            </w:r>
          </w:p>
        </w:tc>
        <w:tc>
          <w:tcPr>
            <w:tcW w:w="3689" w:type="dxa"/>
            <w:vAlign w:val="top"/>
          </w:tcPr>
          <w:p>
            <w:pPr>
              <w:pStyle w:val="TableText"/>
              <w:ind w:left="113"/>
              <w:spacing w:before="51" w:line="228" w:lineRule="auto"/>
              <w:rPr/>
            </w:pPr>
            <w:r>
              <w:rPr>
                <w:spacing w:val="6"/>
              </w:rPr>
              <w:t>承包方</w:t>
            </w:r>
          </w:p>
        </w:tc>
      </w:tr>
      <w:tr>
        <w:trPr>
          <w:trHeight w:val="317" w:hRule="atLeast"/>
        </w:trPr>
        <w:tc>
          <w:tcPr>
            <w:tcW w:w="3688" w:type="dxa"/>
            <w:vAlign w:val="top"/>
            <w:vMerge w:val="continue"/>
            <w:tcBorders>
              <w:top w:val="nil"/>
            </w:tcBorders>
          </w:tcPr>
          <w:p>
            <w:pPr>
              <w:rPr>
                <w:rFonts w:ascii="Arial"/>
                <w:sz w:val="21"/>
              </w:rPr>
            </w:pPr>
            <w:r/>
          </w:p>
        </w:tc>
        <w:tc>
          <w:tcPr>
            <w:tcW w:w="1100" w:type="dxa"/>
            <w:vAlign w:val="top"/>
            <w:vMerge w:val="continue"/>
            <w:tcBorders>
              <w:top w:val="nil"/>
            </w:tcBorders>
          </w:tcPr>
          <w:p>
            <w:pPr>
              <w:rPr>
                <w:rFonts w:ascii="Arial"/>
                <w:sz w:val="21"/>
              </w:rPr>
            </w:pPr>
            <w:r/>
          </w:p>
        </w:tc>
        <w:tc>
          <w:tcPr>
            <w:tcW w:w="1133" w:type="dxa"/>
            <w:vAlign w:val="top"/>
          </w:tcPr>
          <w:p>
            <w:pPr>
              <w:ind w:left="118"/>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2"/>
              </w:rPr>
              <w:t>1.4.3</w:t>
            </w:r>
          </w:p>
        </w:tc>
        <w:tc>
          <w:tcPr>
            <w:tcW w:w="3689" w:type="dxa"/>
            <w:vAlign w:val="top"/>
          </w:tcPr>
          <w:p>
            <w:pPr>
              <w:pStyle w:val="TableText"/>
              <w:ind w:left="117"/>
              <w:spacing w:before="54" w:line="228" w:lineRule="auto"/>
              <w:rPr/>
            </w:pPr>
            <w:r>
              <w:rPr>
                <w:spacing w:val="2"/>
              </w:rPr>
              <w:t>外包</w:t>
            </w:r>
          </w:p>
        </w:tc>
      </w:tr>
      <w:tr>
        <w:trPr>
          <w:trHeight w:val="628" w:hRule="atLeast"/>
        </w:trPr>
        <w:tc>
          <w:tcPr>
            <w:tcW w:w="3688" w:type="dxa"/>
            <w:vAlign w:val="top"/>
            <w:vMerge w:val="restart"/>
            <w:tcBorders>
              <w:bottom w:val="nil"/>
            </w:tcBorders>
          </w:tcPr>
          <w:p>
            <w:pPr>
              <w:spacing w:line="463" w:lineRule="auto"/>
              <w:rPr>
                <w:rFonts w:ascii="Arial"/>
                <w:sz w:val="21"/>
              </w:rPr>
            </w:pPr>
            <w:r/>
          </w:p>
          <w:p>
            <w:pPr>
              <w:pStyle w:val="TableText"/>
              <w:ind w:left="118"/>
              <w:spacing w:before="66" w:line="228" w:lineRule="auto"/>
              <w:rPr/>
            </w:pPr>
            <w:r>
              <w:rPr>
                <w:spacing w:val="7"/>
              </w:rPr>
              <w:t>参与和协商</w:t>
            </w:r>
          </w:p>
        </w:tc>
        <w:tc>
          <w:tcPr>
            <w:tcW w:w="1100"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ind w:left="10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4.4.3.2</w:t>
            </w:r>
          </w:p>
        </w:tc>
        <w:tc>
          <w:tcPr>
            <w:tcW w:w="1133" w:type="dxa"/>
            <w:vAlign w:val="top"/>
          </w:tcPr>
          <w:p>
            <w:pPr>
              <w:ind w:left="109"/>
              <w:spacing w:before="2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4.2</w:t>
            </w:r>
          </w:p>
        </w:tc>
        <w:tc>
          <w:tcPr>
            <w:tcW w:w="3689" w:type="dxa"/>
            <w:vAlign w:val="top"/>
          </w:tcPr>
          <w:p>
            <w:pPr>
              <w:pStyle w:val="TableText"/>
              <w:ind w:left="116" w:right="110"/>
              <w:spacing w:before="54" w:line="260" w:lineRule="auto"/>
              <w:rPr/>
            </w:pPr>
            <w:r>
              <w:rPr>
                <w:spacing w:val="16"/>
              </w:rPr>
              <w:t>理解工作人员和其他相关方的需求和</w:t>
            </w:r>
            <w:r>
              <w:rPr/>
              <w:t xml:space="preserve"> </w:t>
            </w:r>
            <w:r>
              <w:rPr>
                <w:spacing w:val="3"/>
              </w:rPr>
              <w:t>期望</w:t>
            </w:r>
          </w:p>
        </w:tc>
      </w:tr>
      <w:tr>
        <w:trPr>
          <w:trHeight w:val="317" w:hRule="atLeast"/>
        </w:trPr>
        <w:tc>
          <w:tcPr>
            <w:tcW w:w="3688" w:type="dxa"/>
            <w:vAlign w:val="top"/>
            <w:vMerge w:val="continue"/>
            <w:tcBorders>
              <w:top w:val="nil"/>
              <w:bottom w:val="nil"/>
            </w:tcBorders>
          </w:tcPr>
          <w:p>
            <w:pPr>
              <w:rPr>
                <w:rFonts w:ascii="Arial"/>
                <w:sz w:val="21"/>
              </w:rPr>
            </w:pPr>
            <w:r/>
          </w:p>
        </w:tc>
        <w:tc>
          <w:tcPr>
            <w:tcW w:w="1100" w:type="dxa"/>
            <w:vAlign w:val="top"/>
            <w:vMerge w:val="continue"/>
            <w:tcBorders>
              <w:top w:val="nil"/>
              <w:bottom w:val="nil"/>
            </w:tcBorders>
          </w:tcPr>
          <w:p>
            <w:pPr>
              <w:rPr>
                <w:rFonts w:ascii="Arial"/>
                <w:sz w:val="21"/>
              </w:rPr>
            </w:pPr>
            <w:r/>
          </w:p>
        </w:tc>
        <w:tc>
          <w:tcPr>
            <w:tcW w:w="1133" w:type="dxa"/>
            <w:vAlign w:val="top"/>
          </w:tcPr>
          <w:p>
            <w:pPr>
              <w:ind w:left="115"/>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5.4</w:t>
            </w:r>
          </w:p>
        </w:tc>
        <w:tc>
          <w:tcPr>
            <w:tcW w:w="3689" w:type="dxa"/>
            <w:vAlign w:val="top"/>
          </w:tcPr>
          <w:p>
            <w:pPr>
              <w:pStyle w:val="TableText"/>
              <w:ind w:left="116"/>
              <w:spacing w:before="54" w:line="228" w:lineRule="auto"/>
              <w:rPr/>
            </w:pPr>
            <w:r>
              <w:rPr>
                <w:spacing w:val="8"/>
              </w:rPr>
              <w:t>工作人员的协商和参与</w:t>
            </w:r>
          </w:p>
        </w:tc>
      </w:tr>
      <w:tr>
        <w:trPr>
          <w:trHeight w:val="317" w:hRule="atLeast"/>
        </w:trPr>
        <w:tc>
          <w:tcPr>
            <w:tcW w:w="3688" w:type="dxa"/>
            <w:vAlign w:val="top"/>
            <w:vMerge w:val="continue"/>
            <w:tcBorders>
              <w:top w:val="nil"/>
            </w:tcBorders>
          </w:tcPr>
          <w:p>
            <w:pPr>
              <w:rPr>
                <w:rFonts w:ascii="Arial"/>
                <w:sz w:val="21"/>
              </w:rPr>
            </w:pPr>
            <w:r/>
          </w:p>
        </w:tc>
        <w:tc>
          <w:tcPr>
            <w:tcW w:w="1100" w:type="dxa"/>
            <w:vAlign w:val="top"/>
            <w:vMerge w:val="continue"/>
            <w:tcBorders>
              <w:top w:val="nil"/>
            </w:tcBorders>
          </w:tcPr>
          <w:p>
            <w:pPr>
              <w:rPr>
                <w:rFonts w:ascii="Arial"/>
                <w:sz w:val="21"/>
              </w:rPr>
            </w:pPr>
            <w:r/>
          </w:p>
        </w:tc>
        <w:tc>
          <w:tcPr>
            <w:tcW w:w="1133" w:type="dxa"/>
            <w:vAlign w:val="top"/>
          </w:tcPr>
          <w:p>
            <w:pPr>
              <w:ind w:left="118"/>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2"/>
              </w:rPr>
              <w:t>1.4.2</w:t>
            </w:r>
          </w:p>
        </w:tc>
        <w:tc>
          <w:tcPr>
            <w:tcW w:w="3689" w:type="dxa"/>
            <w:vAlign w:val="top"/>
          </w:tcPr>
          <w:p>
            <w:pPr>
              <w:pStyle w:val="TableText"/>
              <w:ind w:left="113"/>
              <w:spacing w:before="53" w:line="228" w:lineRule="auto"/>
              <w:rPr/>
            </w:pPr>
            <w:r>
              <w:rPr>
                <w:spacing w:val="6"/>
              </w:rPr>
              <w:t>承包方</w:t>
            </w:r>
          </w:p>
        </w:tc>
      </w:tr>
      <w:tr>
        <w:trPr>
          <w:trHeight w:val="317" w:hRule="atLeast"/>
        </w:trPr>
        <w:tc>
          <w:tcPr>
            <w:tcW w:w="3688" w:type="dxa"/>
            <w:vAlign w:val="top"/>
            <w:vMerge w:val="restart"/>
            <w:tcBorders>
              <w:bottom w:val="nil"/>
            </w:tcBorders>
          </w:tcPr>
          <w:p>
            <w:pPr>
              <w:pStyle w:val="TableText"/>
              <w:ind w:left="118"/>
              <w:spacing w:before="214" w:line="228" w:lineRule="auto"/>
              <w:rPr/>
            </w:pPr>
            <w:r>
              <w:rPr>
                <w:spacing w:val="3"/>
              </w:rPr>
              <w:t>文件</w:t>
            </w:r>
          </w:p>
        </w:tc>
        <w:tc>
          <w:tcPr>
            <w:tcW w:w="1100" w:type="dxa"/>
            <w:vAlign w:val="top"/>
            <w:vMerge w:val="restart"/>
            <w:tcBorders>
              <w:bottom w:val="nil"/>
            </w:tcBorders>
          </w:tcPr>
          <w:p>
            <w:pPr>
              <w:ind w:left="107"/>
              <w:spacing w:before="2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4.4.4</w:t>
            </w:r>
          </w:p>
        </w:tc>
        <w:tc>
          <w:tcPr>
            <w:tcW w:w="1133" w:type="dxa"/>
            <w:vAlign w:val="top"/>
          </w:tcPr>
          <w:p>
            <w:pPr>
              <w:ind w:left="113"/>
              <w:spacing w:before="92"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7.5</w:t>
            </w:r>
          </w:p>
        </w:tc>
        <w:tc>
          <w:tcPr>
            <w:tcW w:w="3689" w:type="dxa"/>
            <w:vAlign w:val="top"/>
          </w:tcPr>
          <w:p>
            <w:pPr>
              <w:pStyle w:val="TableText"/>
              <w:ind w:left="115"/>
              <w:spacing w:before="53" w:line="228" w:lineRule="auto"/>
              <w:rPr/>
            </w:pPr>
            <w:r>
              <w:rPr>
                <w:spacing w:val="7"/>
              </w:rPr>
              <w:t>文件化信息（仅标题）</w:t>
            </w:r>
          </w:p>
        </w:tc>
      </w:tr>
      <w:tr>
        <w:trPr>
          <w:trHeight w:val="317" w:hRule="atLeast"/>
        </w:trPr>
        <w:tc>
          <w:tcPr>
            <w:tcW w:w="3688" w:type="dxa"/>
            <w:vAlign w:val="top"/>
            <w:vMerge w:val="continue"/>
            <w:tcBorders>
              <w:top w:val="nil"/>
            </w:tcBorders>
          </w:tcPr>
          <w:p>
            <w:pPr>
              <w:rPr>
                <w:rFonts w:ascii="Arial"/>
                <w:sz w:val="21"/>
              </w:rPr>
            </w:pPr>
            <w:r/>
          </w:p>
        </w:tc>
        <w:tc>
          <w:tcPr>
            <w:tcW w:w="1100" w:type="dxa"/>
            <w:vAlign w:val="top"/>
            <w:vMerge w:val="continue"/>
            <w:tcBorders>
              <w:top w:val="nil"/>
            </w:tcBorders>
          </w:tcPr>
          <w:p>
            <w:pPr>
              <w:rPr>
                <w:rFonts w:ascii="Arial"/>
                <w:sz w:val="21"/>
              </w:rPr>
            </w:pPr>
            <w:r/>
          </w:p>
        </w:tc>
        <w:tc>
          <w:tcPr>
            <w:tcW w:w="1133" w:type="dxa"/>
            <w:vAlign w:val="top"/>
          </w:tcPr>
          <w:p>
            <w:pPr>
              <w:ind w:left="113"/>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7.5.</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1"/>
              </w:rPr>
              <w:t>1</w:t>
            </w:r>
          </w:p>
        </w:tc>
        <w:tc>
          <w:tcPr>
            <w:tcW w:w="3689" w:type="dxa"/>
            <w:vAlign w:val="top"/>
          </w:tcPr>
          <w:p>
            <w:pPr>
              <w:pStyle w:val="TableText"/>
              <w:ind w:left="119"/>
              <w:spacing w:before="53" w:line="228" w:lineRule="auto"/>
              <w:rPr/>
            </w:pPr>
            <w:r>
              <w:rPr>
                <w:spacing w:val="2"/>
              </w:rPr>
              <w:t>总则</w:t>
            </w:r>
          </w:p>
        </w:tc>
      </w:tr>
      <w:tr>
        <w:trPr>
          <w:trHeight w:val="317" w:hRule="atLeast"/>
        </w:trPr>
        <w:tc>
          <w:tcPr>
            <w:tcW w:w="3688" w:type="dxa"/>
            <w:vAlign w:val="top"/>
            <w:vMerge w:val="restart"/>
            <w:tcBorders>
              <w:bottom w:val="nil"/>
            </w:tcBorders>
          </w:tcPr>
          <w:p>
            <w:pPr>
              <w:pStyle w:val="TableText"/>
              <w:ind w:left="118"/>
              <w:spacing w:before="215" w:line="228" w:lineRule="auto"/>
              <w:rPr/>
            </w:pPr>
            <w:r>
              <w:rPr>
                <w:spacing w:val="6"/>
              </w:rPr>
              <w:t>文件控制</w:t>
            </w:r>
          </w:p>
        </w:tc>
        <w:tc>
          <w:tcPr>
            <w:tcW w:w="1100" w:type="dxa"/>
            <w:vAlign w:val="top"/>
            <w:vMerge w:val="restart"/>
            <w:tcBorders>
              <w:bottom w:val="nil"/>
            </w:tcBorders>
          </w:tcPr>
          <w:p>
            <w:pPr>
              <w:ind w:left="107"/>
              <w:spacing w:before="2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4.4.5</w:t>
            </w:r>
          </w:p>
        </w:tc>
        <w:tc>
          <w:tcPr>
            <w:tcW w:w="1133" w:type="dxa"/>
            <w:vAlign w:val="top"/>
          </w:tcPr>
          <w:p>
            <w:pPr>
              <w:ind w:left="113"/>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7.5.2</w:t>
            </w:r>
          </w:p>
        </w:tc>
        <w:tc>
          <w:tcPr>
            <w:tcW w:w="3689" w:type="dxa"/>
            <w:vAlign w:val="top"/>
          </w:tcPr>
          <w:p>
            <w:pPr>
              <w:pStyle w:val="TableText"/>
              <w:ind w:left="113"/>
              <w:spacing w:before="55" w:line="228" w:lineRule="auto"/>
              <w:rPr/>
            </w:pPr>
            <w:r>
              <w:rPr>
                <w:spacing w:val="8"/>
              </w:rPr>
              <w:t>创建和更新</w:t>
            </w:r>
          </w:p>
        </w:tc>
      </w:tr>
      <w:tr>
        <w:trPr>
          <w:trHeight w:val="317" w:hRule="atLeast"/>
        </w:trPr>
        <w:tc>
          <w:tcPr>
            <w:tcW w:w="3688" w:type="dxa"/>
            <w:vAlign w:val="top"/>
            <w:vMerge w:val="continue"/>
            <w:tcBorders>
              <w:top w:val="nil"/>
            </w:tcBorders>
          </w:tcPr>
          <w:p>
            <w:pPr>
              <w:rPr>
                <w:rFonts w:ascii="Arial"/>
                <w:sz w:val="21"/>
              </w:rPr>
            </w:pPr>
            <w:r/>
          </w:p>
        </w:tc>
        <w:tc>
          <w:tcPr>
            <w:tcW w:w="1100" w:type="dxa"/>
            <w:vAlign w:val="top"/>
            <w:vMerge w:val="continue"/>
            <w:tcBorders>
              <w:top w:val="nil"/>
            </w:tcBorders>
          </w:tcPr>
          <w:p>
            <w:pPr>
              <w:rPr>
                <w:rFonts w:ascii="Arial"/>
                <w:sz w:val="21"/>
              </w:rPr>
            </w:pPr>
            <w:r/>
          </w:p>
        </w:tc>
        <w:tc>
          <w:tcPr>
            <w:tcW w:w="1133" w:type="dxa"/>
            <w:vAlign w:val="top"/>
          </w:tcPr>
          <w:p>
            <w:pPr>
              <w:ind w:left="113"/>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7.5.3</w:t>
            </w:r>
          </w:p>
        </w:tc>
        <w:tc>
          <w:tcPr>
            <w:tcW w:w="3689" w:type="dxa"/>
            <w:vAlign w:val="top"/>
          </w:tcPr>
          <w:p>
            <w:pPr>
              <w:pStyle w:val="TableText"/>
              <w:ind w:left="115"/>
              <w:spacing w:before="54" w:line="228" w:lineRule="auto"/>
              <w:rPr/>
            </w:pPr>
            <w:r>
              <w:rPr>
                <w:spacing w:val="8"/>
              </w:rPr>
              <w:t>文件化信息的控制</w:t>
            </w:r>
          </w:p>
        </w:tc>
      </w:tr>
      <w:tr>
        <w:trPr>
          <w:trHeight w:val="317" w:hRule="atLeast"/>
        </w:trPr>
        <w:tc>
          <w:tcPr>
            <w:tcW w:w="3688" w:type="dxa"/>
            <w:vAlign w:val="top"/>
            <w:vMerge w:val="restart"/>
            <w:tcBorders>
              <w:bottom w:val="nil"/>
            </w:tcBorders>
          </w:tcPr>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pStyle w:val="TableText"/>
              <w:ind w:left="116"/>
              <w:spacing w:before="65" w:line="228" w:lineRule="auto"/>
              <w:rPr/>
            </w:pPr>
            <w:r>
              <w:rPr>
                <w:spacing w:val="7"/>
              </w:rPr>
              <w:t>运行控制</w:t>
            </w:r>
          </w:p>
        </w:tc>
        <w:tc>
          <w:tcPr>
            <w:tcW w:w="1100"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10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4.4.6</w:t>
            </w:r>
          </w:p>
        </w:tc>
        <w:tc>
          <w:tcPr>
            <w:tcW w:w="1133" w:type="dxa"/>
            <w:vAlign w:val="top"/>
          </w:tcPr>
          <w:p>
            <w:pPr>
              <w:ind w:left="114"/>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6.</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4"/>
              </w:rPr>
              <w:t>1</w:t>
            </w:r>
          </w:p>
        </w:tc>
        <w:tc>
          <w:tcPr>
            <w:tcW w:w="3689" w:type="dxa"/>
            <w:vAlign w:val="top"/>
          </w:tcPr>
          <w:p>
            <w:pPr>
              <w:pStyle w:val="TableText"/>
              <w:ind w:left="119"/>
              <w:spacing w:before="54" w:line="228" w:lineRule="auto"/>
              <w:rPr/>
            </w:pPr>
            <w:r>
              <w:rPr>
                <w:spacing w:val="2"/>
              </w:rPr>
              <w:t>总则</w:t>
            </w:r>
          </w:p>
        </w:tc>
      </w:tr>
      <w:tr>
        <w:trPr>
          <w:trHeight w:val="317" w:hRule="atLeast"/>
        </w:trPr>
        <w:tc>
          <w:tcPr>
            <w:tcW w:w="3688" w:type="dxa"/>
            <w:vAlign w:val="top"/>
            <w:vMerge w:val="continue"/>
            <w:tcBorders>
              <w:top w:val="nil"/>
              <w:bottom w:val="nil"/>
            </w:tcBorders>
          </w:tcPr>
          <w:p>
            <w:pPr>
              <w:rPr>
                <w:rFonts w:ascii="Arial"/>
                <w:sz w:val="21"/>
              </w:rPr>
            </w:pPr>
            <w:r/>
          </w:p>
        </w:tc>
        <w:tc>
          <w:tcPr>
            <w:tcW w:w="1100" w:type="dxa"/>
            <w:vAlign w:val="top"/>
            <w:vMerge w:val="continue"/>
            <w:tcBorders>
              <w:top w:val="nil"/>
              <w:bottom w:val="nil"/>
            </w:tcBorders>
          </w:tcPr>
          <w:p>
            <w:pPr>
              <w:rPr>
                <w:rFonts w:ascii="Arial"/>
                <w:sz w:val="21"/>
              </w:rPr>
            </w:pPr>
            <w:r/>
          </w:p>
        </w:tc>
        <w:tc>
          <w:tcPr>
            <w:tcW w:w="1133" w:type="dxa"/>
            <w:vAlign w:val="top"/>
          </w:tcPr>
          <w:p>
            <w:pPr>
              <w:ind w:left="114"/>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spacing w:val="-3"/>
              </w:rPr>
              <w:t>1.4</w:t>
            </w:r>
          </w:p>
        </w:tc>
        <w:tc>
          <w:tcPr>
            <w:tcW w:w="3689" w:type="dxa"/>
            <w:vAlign w:val="top"/>
          </w:tcPr>
          <w:p>
            <w:pPr>
              <w:pStyle w:val="TableText"/>
              <w:ind w:left="113"/>
              <w:spacing w:before="54" w:line="228" w:lineRule="auto"/>
              <w:rPr/>
            </w:pPr>
            <w:r>
              <w:rPr>
                <w:spacing w:val="8"/>
              </w:rPr>
              <w:t>措施的策划</w:t>
            </w:r>
          </w:p>
        </w:tc>
      </w:tr>
      <w:tr>
        <w:trPr>
          <w:trHeight w:val="317" w:hRule="atLeast"/>
        </w:trPr>
        <w:tc>
          <w:tcPr>
            <w:tcW w:w="3688" w:type="dxa"/>
            <w:vAlign w:val="top"/>
            <w:vMerge w:val="continue"/>
            <w:tcBorders>
              <w:top w:val="nil"/>
              <w:bottom w:val="nil"/>
            </w:tcBorders>
          </w:tcPr>
          <w:p>
            <w:pPr>
              <w:rPr>
                <w:rFonts w:ascii="Arial"/>
                <w:sz w:val="21"/>
              </w:rPr>
            </w:pPr>
            <w:r/>
          </w:p>
        </w:tc>
        <w:tc>
          <w:tcPr>
            <w:tcW w:w="1100" w:type="dxa"/>
            <w:vAlign w:val="top"/>
            <w:vMerge w:val="continue"/>
            <w:tcBorders>
              <w:top w:val="nil"/>
              <w:bottom w:val="nil"/>
            </w:tcBorders>
          </w:tcPr>
          <w:p>
            <w:pPr>
              <w:rPr>
                <w:rFonts w:ascii="Arial"/>
                <w:sz w:val="21"/>
              </w:rPr>
            </w:pPr>
            <w:r/>
          </w:p>
        </w:tc>
        <w:tc>
          <w:tcPr>
            <w:tcW w:w="1133" w:type="dxa"/>
            <w:vAlign w:val="top"/>
          </w:tcPr>
          <w:p>
            <w:pPr>
              <w:ind w:left="118"/>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w:t>
            </w:r>
          </w:p>
        </w:tc>
        <w:tc>
          <w:tcPr>
            <w:tcW w:w="3689" w:type="dxa"/>
            <w:vAlign w:val="top"/>
          </w:tcPr>
          <w:p>
            <w:pPr>
              <w:pStyle w:val="TableText"/>
              <w:ind w:left="113"/>
              <w:spacing w:before="54" w:line="228" w:lineRule="auto"/>
              <w:rPr/>
            </w:pPr>
            <w:r>
              <w:rPr>
                <w:spacing w:val="8"/>
              </w:rPr>
              <w:t>运行策划和控制（仅标题）</w:t>
            </w:r>
          </w:p>
        </w:tc>
      </w:tr>
      <w:tr>
        <w:trPr>
          <w:trHeight w:val="317" w:hRule="atLeast"/>
        </w:trPr>
        <w:tc>
          <w:tcPr>
            <w:tcW w:w="3688" w:type="dxa"/>
            <w:vAlign w:val="top"/>
            <w:vMerge w:val="continue"/>
            <w:tcBorders>
              <w:top w:val="nil"/>
              <w:bottom w:val="nil"/>
            </w:tcBorders>
          </w:tcPr>
          <w:p>
            <w:pPr>
              <w:rPr>
                <w:rFonts w:ascii="Arial"/>
                <w:sz w:val="21"/>
              </w:rPr>
            </w:pPr>
            <w:r/>
          </w:p>
        </w:tc>
        <w:tc>
          <w:tcPr>
            <w:tcW w:w="1100" w:type="dxa"/>
            <w:vAlign w:val="top"/>
            <w:vMerge w:val="continue"/>
            <w:tcBorders>
              <w:top w:val="nil"/>
              <w:bottom w:val="nil"/>
            </w:tcBorders>
          </w:tcPr>
          <w:p>
            <w:pPr>
              <w:rPr>
                <w:rFonts w:ascii="Arial"/>
                <w:sz w:val="21"/>
              </w:rPr>
            </w:pPr>
            <w:r/>
          </w:p>
        </w:tc>
        <w:tc>
          <w:tcPr>
            <w:tcW w:w="1133" w:type="dxa"/>
            <w:vAlign w:val="top"/>
          </w:tcPr>
          <w:p>
            <w:pPr>
              <w:ind w:left="118"/>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8.</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5"/>
              </w:rPr>
              <w:t>1.</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5"/>
              </w:rPr>
              <w:t>1</w:t>
            </w:r>
          </w:p>
        </w:tc>
        <w:tc>
          <w:tcPr>
            <w:tcW w:w="3689" w:type="dxa"/>
            <w:vAlign w:val="top"/>
          </w:tcPr>
          <w:p>
            <w:pPr>
              <w:pStyle w:val="TableText"/>
              <w:ind w:left="119"/>
              <w:spacing w:before="53" w:line="228" w:lineRule="auto"/>
              <w:rPr/>
            </w:pPr>
            <w:r>
              <w:rPr>
                <w:spacing w:val="2"/>
              </w:rPr>
              <w:t>总则</w:t>
            </w:r>
          </w:p>
        </w:tc>
      </w:tr>
      <w:tr>
        <w:trPr>
          <w:trHeight w:val="317" w:hRule="atLeast"/>
        </w:trPr>
        <w:tc>
          <w:tcPr>
            <w:tcW w:w="3688" w:type="dxa"/>
            <w:vAlign w:val="top"/>
            <w:vMerge w:val="continue"/>
            <w:tcBorders>
              <w:top w:val="nil"/>
              <w:bottom w:val="nil"/>
            </w:tcBorders>
          </w:tcPr>
          <w:p>
            <w:pPr>
              <w:rPr>
                <w:rFonts w:ascii="Arial"/>
                <w:sz w:val="21"/>
              </w:rPr>
            </w:pPr>
            <w:r/>
          </w:p>
        </w:tc>
        <w:tc>
          <w:tcPr>
            <w:tcW w:w="1100" w:type="dxa"/>
            <w:vAlign w:val="top"/>
            <w:vMerge w:val="continue"/>
            <w:tcBorders>
              <w:top w:val="nil"/>
              <w:bottom w:val="nil"/>
            </w:tcBorders>
          </w:tcPr>
          <w:p>
            <w:pPr>
              <w:rPr>
                <w:rFonts w:ascii="Arial"/>
                <w:sz w:val="21"/>
              </w:rPr>
            </w:pPr>
            <w:r/>
          </w:p>
        </w:tc>
        <w:tc>
          <w:tcPr>
            <w:tcW w:w="1133" w:type="dxa"/>
            <w:vAlign w:val="top"/>
          </w:tcPr>
          <w:p>
            <w:pPr>
              <w:ind w:left="118"/>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8.</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4"/>
              </w:rPr>
              <w:t>1.2</w:t>
            </w:r>
          </w:p>
        </w:tc>
        <w:tc>
          <w:tcPr>
            <w:tcW w:w="3689" w:type="dxa"/>
            <w:vAlign w:val="top"/>
          </w:tcPr>
          <w:p>
            <w:pPr>
              <w:pStyle w:val="TableText"/>
              <w:ind w:left="117"/>
              <w:spacing w:before="54" w:line="228" w:lineRule="auto"/>
              <w:rPr/>
            </w:pPr>
            <w:r>
              <w:rPr>
                <w:spacing w:val="9"/>
              </w:rPr>
              <w:t>消除危险源和降低职业健康安全风险</w:t>
            </w:r>
          </w:p>
        </w:tc>
      </w:tr>
      <w:tr>
        <w:trPr>
          <w:trHeight w:val="317" w:hRule="atLeast"/>
        </w:trPr>
        <w:tc>
          <w:tcPr>
            <w:tcW w:w="3688" w:type="dxa"/>
            <w:vAlign w:val="top"/>
            <w:vMerge w:val="continue"/>
            <w:tcBorders>
              <w:top w:val="nil"/>
              <w:bottom w:val="nil"/>
            </w:tcBorders>
          </w:tcPr>
          <w:p>
            <w:pPr>
              <w:rPr>
                <w:rFonts w:ascii="Arial"/>
                <w:sz w:val="21"/>
              </w:rPr>
            </w:pPr>
            <w:r/>
          </w:p>
        </w:tc>
        <w:tc>
          <w:tcPr>
            <w:tcW w:w="1100" w:type="dxa"/>
            <w:vAlign w:val="top"/>
            <w:vMerge w:val="continue"/>
            <w:tcBorders>
              <w:top w:val="nil"/>
              <w:bottom w:val="nil"/>
            </w:tcBorders>
          </w:tcPr>
          <w:p>
            <w:pPr>
              <w:rPr>
                <w:rFonts w:ascii="Arial"/>
                <w:sz w:val="21"/>
              </w:rPr>
            </w:pPr>
            <w:r/>
          </w:p>
        </w:tc>
        <w:tc>
          <w:tcPr>
            <w:tcW w:w="1133" w:type="dxa"/>
            <w:vAlign w:val="top"/>
          </w:tcPr>
          <w:p>
            <w:pPr>
              <w:ind w:left="118"/>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8.</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4"/>
              </w:rPr>
              <w:t>1.3</w:t>
            </w:r>
          </w:p>
        </w:tc>
        <w:tc>
          <w:tcPr>
            <w:tcW w:w="3689" w:type="dxa"/>
            <w:vAlign w:val="top"/>
          </w:tcPr>
          <w:p>
            <w:pPr>
              <w:pStyle w:val="TableText"/>
              <w:ind w:left="113"/>
              <w:spacing w:before="54" w:line="228" w:lineRule="auto"/>
              <w:rPr/>
            </w:pPr>
            <w:r>
              <w:rPr>
                <w:spacing w:val="7"/>
              </w:rPr>
              <w:t>变更管理</w:t>
            </w:r>
          </w:p>
        </w:tc>
      </w:tr>
      <w:tr>
        <w:trPr>
          <w:trHeight w:val="317" w:hRule="atLeast"/>
        </w:trPr>
        <w:tc>
          <w:tcPr>
            <w:tcW w:w="3688" w:type="dxa"/>
            <w:vAlign w:val="top"/>
            <w:vMerge w:val="continue"/>
            <w:tcBorders>
              <w:top w:val="nil"/>
              <w:bottom w:val="nil"/>
            </w:tcBorders>
          </w:tcPr>
          <w:p>
            <w:pPr>
              <w:rPr>
                <w:rFonts w:ascii="Arial"/>
                <w:sz w:val="21"/>
              </w:rPr>
            </w:pPr>
            <w:r/>
          </w:p>
        </w:tc>
        <w:tc>
          <w:tcPr>
            <w:tcW w:w="1100" w:type="dxa"/>
            <w:vAlign w:val="top"/>
            <w:vMerge w:val="continue"/>
            <w:tcBorders>
              <w:top w:val="nil"/>
              <w:bottom w:val="nil"/>
            </w:tcBorders>
          </w:tcPr>
          <w:p>
            <w:pPr>
              <w:rPr>
                <w:rFonts w:ascii="Arial"/>
                <w:sz w:val="21"/>
              </w:rPr>
            </w:pPr>
            <w:r/>
          </w:p>
        </w:tc>
        <w:tc>
          <w:tcPr>
            <w:tcW w:w="1133" w:type="dxa"/>
            <w:vAlign w:val="top"/>
          </w:tcPr>
          <w:p>
            <w:pPr>
              <w:ind w:left="118"/>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8.</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4"/>
              </w:rPr>
              <w:t>1.4</w:t>
            </w:r>
          </w:p>
        </w:tc>
        <w:tc>
          <w:tcPr>
            <w:tcW w:w="3689" w:type="dxa"/>
            <w:vAlign w:val="top"/>
          </w:tcPr>
          <w:p>
            <w:pPr>
              <w:pStyle w:val="TableText"/>
              <w:ind w:left="112"/>
              <w:spacing w:before="54" w:line="227" w:lineRule="auto"/>
              <w:rPr/>
            </w:pPr>
            <w:r>
              <w:rPr>
                <w:spacing w:val="5"/>
              </w:rPr>
              <w:t>采购</w:t>
            </w:r>
          </w:p>
        </w:tc>
      </w:tr>
      <w:tr>
        <w:trPr>
          <w:trHeight w:val="317" w:hRule="atLeast"/>
        </w:trPr>
        <w:tc>
          <w:tcPr>
            <w:tcW w:w="3688" w:type="dxa"/>
            <w:vAlign w:val="top"/>
            <w:vMerge w:val="continue"/>
            <w:tcBorders>
              <w:top w:val="nil"/>
              <w:bottom w:val="nil"/>
            </w:tcBorders>
          </w:tcPr>
          <w:p>
            <w:pPr>
              <w:rPr>
                <w:rFonts w:ascii="Arial"/>
                <w:sz w:val="21"/>
              </w:rPr>
            </w:pPr>
            <w:r/>
          </w:p>
        </w:tc>
        <w:tc>
          <w:tcPr>
            <w:tcW w:w="1100" w:type="dxa"/>
            <w:vAlign w:val="top"/>
            <w:vMerge w:val="continue"/>
            <w:tcBorders>
              <w:top w:val="nil"/>
              <w:bottom w:val="nil"/>
            </w:tcBorders>
          </w:tcPr>
          <w:p>
            <w:pPr>
              <w:rPr>
                <w:rFonts w:ascii="Arial"/>
                <w:sz w:val="21"/>
              </w:rPr>
            </w:pPr>
            <w:r/>
          </w:p>
        </w:tc>
        <w:tc>
          <w:tcPr>
            <w:tcW w:w="1133" w:type="dxa"/>
            <w:vAlign w:val="top"/>
          </w:tcPr>
          <w:p>
            <w:pPr>
              <w:ind w:left="118"/>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8.</w:t>
            </w:r>
            <w:r>
              <w:rPr>
                <w:rFonts w:ascii="Times New Roman" w:hAnsi="Times New Roman" w:eastAsia="Times New Roman" w:cs="Times New Roman"/>
                <w:sz w:val="20"/>
                <w:szCs w:val="20"/>
                <w:spacing w:val="-21"/>
              </w:rPr>
              <w:t xml:space="preserve"> </w:t>
            </w:r>
            <w:r>
              <w:rPr>
                <w:rFonts w:ascii="Times New Roman" w:hAnsi="Times New Roman" w:eastAsia="Times New Roman" w:cs="Times New Roman"/>
                <w:sz w:val="20"/>
                <w:szCs w:val="20"/>
                <w:spacing w:val="-3"/>
              </w:rPr>
              <w:t>1.4.</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3"/>
              </w:rPr>
              <w:t>1</w:t>
            </w:r>
          </w:p>
        </w:tc>
        <w:tc>
          <w:tcPr>
            <w:tcW w:w="3689" w:type="dxa"/>
            <w:vAlign w:val="top"/>
          </w:tcPr>
          <w:p>
            <w:pPr>
              <w:pStyle w:val="TableText"/>
              <w:ind w:left="119"/>
              <w:spacing w:before="54" w:line="228" w:lineRule="auto"/>
              <w:rPr/>
            </w:pPr>
            <w:r>
              <w:rPr>
                <w:spacing w:val="2"/>
              </w:rPr>
              <w:t>总则</w:t>
            </w:r>
          </w:p>
        </w:tc>
      </w:tr>
      <w:tr>
        <w:trPr>
          <w:trHeight w:val="317" w:hRule="atLeast"/>
        </w:trPr>
        <w:tc>
          <w:tcPr>
            <w:tcW w:w="3688" w:type="dxa"/>
            <w:vAlign w:val="top"/>
            <w:vMerge w:val="continue"/>
            <w:tcBorders>
              <w:top w:val="nil"/>
              <w:bottom w:val="nil"/>
            </w:tcBorders>
          </w:tcPr>
          <w:p>
            <w:pPr>
              <w:rPr>
                <w:rFonts w:ascii="Arial"/>
                <w:sz w:val="21"/>
              </w:rPr>
            </w:pPr>
            <w:r/>
          </w:p>
        </w:tc>
        <w:tc>
          <w:tcPr>
            <w:tcW w:w="1100" w:type="dxa"/>
            <w:vAlign w:val="top"/>
            <w:vMerge w:val="continue"/>
            <w:tcBorders>
              <w:top w:val="nil"/>
              <w:bottom w:val="nil"/>
            </w:tcBorders>
          </w:tcPr>
          <w:p>
            <w:pPr>
              <w:rPr>
                <w:rFonts w:ascii="Arial"/>
                <w:sz w:val="21"/>
              </w:rPr>
            </w:pPr>
            <w:r/>
          </w:p>
        </w:tc>
        <w:tc>
          <w:tcPr>
            <w:tcW w:w="1133" w:type="dxa"/>
            <w:vAlign w:val="top"/>
          </w:tcPr>
          <w:p>
            <w:pPr>
              <w:ind w:left="118"/>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2"/>
              </w:rPr>
              <w:t>1.4.2</w:t>
            </w:r>
          </w:p>
        </w:tc>
        <w:tc>
          <w:tcPr>
            <w:tcW w:w="3689" w:type="dxa"/>
            <w:vAlign w:val="top"/>
          </w:tcPr>
          <w:p>
            <w:pPr>
              <w:pStyle w:val="TableText"/>
              <w:ind w:left="113"/>
              <w:spacing w:before="53" w:line="228" w:lineRule="auto"/>
              <w:rPr/>
            </w:pPr>
            <w:r>
              <w:rPr>
                <w:spacing w:val="6"/>
              </w:rPr>
              <w:t>承包方</w:t>
            </w:r>
          </w:p>
        </w:tc>
      </w:tr>
      <w:tr>
        <w:trPr>
          <w:trHeight w:val="317" w:hRule="atLeast"/>
        </w:trPr>
        <w:tc>
          <w:tcPr>
            <w:tcW w:w="3688" w:type="dxa"/>
            <w:vAlign w:val="top"/>
            <w:vMerge w:val="continue"/>
            <w:tcBorders>
              <w:top w:val="nil"/>
            </w:tcBorders>
          </w:tcPr>
          <w:p>
            <w:pPr>
              <w:rPr>
                <w:rFonts w:ascii="Arial"/>
                <w:sz w:val="21"/>
              </w:rPr>
            </w:pPr>
            <w:r/>
          </w:p>
        </w:tc>
        <w:tc>
          <w:tcPr>
            <w:tcW w:w="1100" w:type="dxa"/>
            <w:vAlign w:val="top"/>
            <w:vMerge w:val="continue"/>
            <w:tcBorders>
              <w:top w:val="nil"/>
            </w:tcBorders>
          </w:tcPr>
          <w:p>
            <w:pPr>
              <w:rPr>
                <w:rFonts w:ascii="Arial"/>
                <w:sz w:val="21"/>
              </w:rPr>
            </w:pPr>
            <w:r/>
          </w:p>
        </w:tc>
        <w:tc>
          <w:tcPr>
            <w:tcW w:w="1133" w:type="dxa"/>
            <w:vAlign w:val="top"/>
          </w:tcPr>
          <w:p>
            <w:pPr>
              <w:ind w:left="118"/>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2"/>
              </w:rPr>
              <w:t>1.4.3</w:t>
            </w:r>
          </w:p>
        </w:tc>
        <w:tc>
          <w:tcPr>
            <w:tcW w:w="3689" w:type="dxa"/>
            <w:vAlign w:val="top"/>
          </w:tcPr>
          <w:p>
            <w:pPr>
              <w:pStyle w:val="TableText"/>
              <w:ind w:left="117"/>
              <w:spacing w:before="53" w:line="228" w:lineRule="auto"/>
              <w:rPr/>
            </w:pPr>
            <w:r>
              <w:rPr>
                <w:spacing w:val="2"/>
              </w:rPr>
              <w:t>外包</w:t>
            </w:r>
          </w:p>
        </w:tc>
      </w:tr>
      <w:tr>
        <w:trPr>
          <w:trHeight w:val="317" w:hRule="atLeast"/>
        </w:trPr>
        <w:tc>
          <w:tcPr>
            <w:tcW w:w="3688" w:type="dxa"/>
            <w:vAlign w:val="top"/>
          </w:tcPr>
          <w:p>
            <w:pPr>
              <w:pStyle w:val="TableText"/>
              <w:ind w:left="116"/>
              <w:spacing w:before="55" w:line="229" w:lineRule="auto"/>
              <w:rPr/>
            </w:pPr>
            <w:r>
              <w:rPr>
                <w:spacing w:val="8"/>
              </w:rPr>
              <w:t>应急准备和响应</w:t>
            </w:r>
          </w:p>
        </w:tc>
        <w:tc>
          <w:tcPr>
            <w:tcW w:w="1100" w:type="dxa"/>
            <w:vAlign w:val="top"/>
          </w:tcPr>
          <w:p>
            <w:pPr>
              <w:ind w:left="107"/>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4.4.7</w:t>
            </w:r>
          </w:p>
        </w:tc>
        <w:tc>
          <w:tcPr>
            <w:tcW w:w="1133" w:type="dxa"/>
            <w:vAlign w:val="top"/>
          </w:tcPr>
          <w:p>
            <w:pPr>
              <w:ind w:left="118"/>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8.2</w:t>
            </w:r>
          </w:p>
        </w:tc>
        <w:tc>
          <w:tcPr>
            <w:tcW w:w="3689" w:type="dxa"/>
            <w:vAlign w:val="top"/>
          </w:tcPr>
          <w:p>
            <w:pPr>
              <w:pStyle w:val="TableText"/>
              <w:ind w:left="113"/>
              <w:spacing w:before="55" w:line="229" w:lineRule="auto"/>
              <w:rPr/>
            </w:pPr>
            <w:r>
              <w:rPr>
                <w:spacing w:val="8"/>
              </w:rPr>
              <w:t>应急准备和响应</w:t>
            </w:r>
          </w:p>
        </w:tc>
      </w:tr>
      <w:tr>
        <w:trPr>
          <w:trHeight w:val="317" w:hRule="atLeast"/>
        </w:trPr>
        <w:tc>
          <w:tcPr>
            <w:tcW w:w="3688" w:type="dxa"/>
            <w:vAlign w:val="top"/>
          </w:tcPr>
          <w:p>
            <w:pPr>
              <w:pStyle w:val="TableText"/>
              <w:ind w:left="116"/>
              <w:spacing w:before="54" w:line="228" w:lineRule="auto"/>
              <w:rPr/>
            </w:pPr>
            <w:r>
              <w:rPr>
                <w:spacing w:val="7"/>
              </w:rPr>
              <w:t>检查（仅标题）</w:t>
            </w:r>
          </w:p>
        </w:tc>
        <w:tc>
          <w:tcPr>
            <w:tcW w:w="1100" w:type="dxa"/>
            <w:vAlign w:val="top"/>
          </w:tcPr>
          <w:p>
            <w:pPr>
              <w:ind w:left="107"/>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4.5</w:t>
            </w:r>
          </w:p>
        </w:tc>
        <w:tc>
          <w:tcPr>
            <w:tcW w:w="1133" w:type="dxa"/>
            <w:vAlign w:val="top"/>
          </w:tcPr>
          <w:p>
            <w:pPr>
              <w:ind w:left="114"/>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3689" w:type="dxa"/>
            <w:vAlign w:val="top"/>
          </w:tcPr>
          <w:p>
            <w:pPr>
              <w:pStyle w:val="TableText"/>
              <w:ind w:left="117"/>
              <w:spacing w:before="55" w:line="226" w:lineRule="auto"/>
              <w:rPr/>
            </w:pPr>
            <w:r>
              <w:rPr>
                <w:spacing w:val="7"/>
              </w:rPr>
              <w:t>绩效评价（仅标题）</w:t>
            </w:r>
          </w:p>
        </w:tc>
      </w:tr>
      <w:tr>
        <w:trPr>
          <w:trHeight w:val="317" w:hRule="atLeast"/>
        </w:trPr>
        <w:tc>
          <w:tcPr>
            <w:tcW w:w="3688" w:type="dxa"/>
            <w:vAlign w:val="top"/>
            <w:vMerge w:val="restart"/>
            <w:tcBorders>
              <w:bottom w:val="nil"/>
            </w:tcBorders>
          </w:tcPr>
          <w:p>
            <w:pPr>
              <w:pStyle w:val="TableText"/>
              <w:ind w:left="119"/>
              <w:spacing w:before="215" w:line="228" w:lineRule="auto"/>
              <w:rPr/>
            </w:pPr>
            <w:r>
              <w:rPr>
                <w:spacing w:val="8"/>
              </w:rPr>
              <w:t>绩效测量和监视</w:t>
            </w:r>
          </w:p>
        </w:tc>
        <w:tc>
          <w:tcPr>
            <w:tcW w:w="1100" w:type="dxa"/>
            <w:vAlign w:val="top"/>
            <w:vMerge w:val="restart"/>
            <w:tcBorders>
              <w:bottom w:val="nil"/>
            </w:tcBorders>
          </w:tcPr>
          <w:p>
            <w:pPr>
              <w:ind w:left="107"/>
              <w:spacing w:before="2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4.5.</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spacing w:val="2"/>
              </w:rPr>
              <w:t>1</w:t>
            </w:r>
          </w:p>
        </w:tc>
        <w:tc>
          <w:tcPr>
            <w:tcW w:w="1133" w:type="dxa"/>
            <w:vAlign w:val="top"/>
          </w:tcPr>
          <w:p>
            <w:pPr>
              <w:ind w:left="114"/>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9.</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spacing w:val="-1"/>
              </w:rPr>
              <w:t>1</w:t>
            </w:r>
          </w:p>
        </w:tc>
        <w:tc>
          <w:tcPr>
            <w:tcW w:w="3689" w:type="dxa"/>
            <w:vAlign w:val="top"/>
          </w:tcPr>
          <w:p>
            <w:pPr>
              <w:pStyle w:val="TableText"/>
              <w:ind w:right="13"/>
              <w:spacing w:before="54" w:line="226" w:lineRule="auto"/>
              <w:jc w:val="right"/>
              <w:rPr/>
            </w:pPr>
            <w:r>
              <w:rPr>
                <w:spacing w:val="-3"/>
              </w:rPr>
              <w:t>监视、测量、分析和评价绩效（仅标题）</w:t>
            </w:r>
          </w:p>
        </w:tc>
      </w:tr>
      <w:tr>
        <w:trPr>
          <w:trHeight w:val="317" w:hRule="atLeast"/>
        </w:trPr>
        <w:tc>
          <w:tcPr>
            <w:tcW w:w="3688" w:type="dxa"/>
            <w:vAlign w:val="top"/>
            <w:vMerge w:val="continue"/>
            <w:tcBorders>
              <w:top w:val="nil"/>
            </w:tcBorders>
          </w:tcPr>
          <w:p>
            <w:pPr>
              <w:rPr>
                <w:rFonts w:ascii="Arial"/>
                <w:sz w:val="21"/>
              </w:rPr>
            </w:pPr>
            <w:r/>
          </w:p>
        </w:tc>
        <w:tc>
          <w:tcPr>
            <w:tcW w:w="1100" w:type="dxa"/>
            <w:vAlign w:val="top"/>
            <w:vMerge w:val="continue"/>
            <w:tcBorders>
              <w:top w:val="nil"/>
            </w:tcBorders>
          </w:tcPr>
          <w:p>
            <w:pPr>
              <w:rPr>
                <w:rFonts w:ascii="Arial"/>
                <w:sz w:val="21"/>
              </w:rPr>
            </w:pPr>
            <w:r/>
          </w:p>
        </w:tc>
        <w:tc>
          <w:tcPr>
            <w:tcW w:w="1133" w:type="dxa"/>
            <w:vAlign w:val="top"/>
          </w:tcPr>
          <w:p>
            <w:pPr>
              <w:ind w:left="114"/>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9.</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4"/>
              </w:rPr>
              <w:t>1</w:t>
            </w:r>
          </w:p>
        </w:tc>
        <w:tc>
          <w:tcPr>
            <w:tcW w:w="3689" w:type="dxa"/>
            <w:vAlign w:val="top"/>
          </w:tcPr>
          <w:p>
            <w:pPr>
              <w:pStyle w:val="TableText"/>
              <w:ind w:left="119"/>
              <w:spacing w:before="54" w:line="228" w:lineRule="auto"/>
              <w:rPr/>
            </w:pPr>
            <w:r>
              <w:rPr>
                <w:spacing w:val="2"/>
              </w:rPr>
              <w:t>总则</w:t>
            </w:r>
          </w:p>
        </w:tc>
      </w:tr>
      <w:tr>
        <w:trPr>
          <w:trHeight w:val="317" w:hRule="atLeast"/>
        </w:trPr>
        <w:tc>
          <w:tcPr>
            <w:tcW w:w="3688" w:type="dxa"/>
            <w:vAlign w:val="top"/>
          </w:tcPr>
          <w:p>
            <w:pPr>
              <w:pStyle w:val="TableText"/>
              <w:ind w:left="117"/>
              <w:spacing w:before="53" w:line="226" w:lineRule="auto"/>
              <w:rPr/>
            </w:pPr>
            <w:r>
              <w:rPr>
                <w:spacing w:val="7"/>
              </w:rPr>
              <w:t>合规性评价</w:t>
            </w:r>
          </w:p>
        </w:tc>
        <w:tc>
          <w:tcPr>
            <w:tcW w:w="1100" w:type="dxa"/>
            <w:vAlign w:val="top"/>
          </w:tcPr>
          <w:p>
            <w:pPr>
              <w:ind w:left="107"/>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4.5.2</w:t>
            </w:r>
          </w:p>
        </w:tc>
        <w:tc>
          <w:tcPr>
            <w:tcW w:w="1133" w:type="dxa"/>
            <w:vAlign w:val="top"/>
          </w:tcPr>
          <w:p>
            <w:pPr>
              <w:ind w:left="114"/>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spacing w:val="-3"/>
              </w:rPr>
              <w:t>1.2</w:t>
            </w:r>
          </w:p>
        </w:tc>
        <w:tc>
          <w:tcPr>
            <w:tcW w:w="3689" w:type="dxa"/>
            <w:vAlign w:val="top"/>
          </w:tcPr>
          <w:p>
            <w:pPr>
              <w:pStyle w:val="TableText"/>
              <w:ind w:left="114"/>
              <w:spacing w:before="53" w:line="226" w:lineRule="auto"/>
              <w:rPr/>
            </w:pPr>
            <w:r>
              <w:rPr>
                <w:spacing w:val="7"/>
              </w:rPr>
              <w:t>合规性评价</w:t>
            </w:r>
          </w:p>
        </w:tc>
      </w:tr>
      <w:tr>
        <w:trPr>
          <w:trHeight w:val="628" w:hRule="atLeast"/>
        </w:trPr>
        <w:tc>
          <w:tcPr>
            <w:tcW w:w="3688" w:type="dxa"/>
            <w:vAlign w:val="top"/>
          </w:tcPr>
          <w:p>
            <w:pPr>
              <w:pStyle w:val="TableText"/>
              <w:ind w:left="115" w:right="106"/>
              <w:spacing w:before="52" w:line="261" w:lineRule="auto"/>
              <w:rPr/>
            </w:pPr>
            <w:r>
              <w:rPr>
                <w:spacing w:val="3"/>
              </w:rPr>
              <w:t>事件调查、不符合、纠正措施和预防措</w:t>
            </w:r>
            <w:r>
              <w:rPr>
                <w:spacing w:val="7"/>
              </w:rPr>
              <w:t xml:space="preserve"> </w:t>
            </w:r>
            <w:r>
              <w:rPr>
                <w:spacing w:val="6"/>
              </w:rPr>
              <w:t>施（仅标题）</w:t>
            </w:r>
          </w:p>
        </w:tc>
        <w:tc>
          <w:tcPr>
            <w:tcW w:w="1100" w:type="dxa"/>
            <w:vAlign w:val="top"/>
          </w:tcPr>
          <w:p>
            <w:pPr>
              <w:ind w:left="107"/>
              <w:spacing w:before="2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4.5.3</w:t>
            </w:r>
          </w:p>
        </w:tc>
        <w:tc>
          <w:tcPr>
            <w:tcW w:w="1133"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ind w:left="130"/>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10.2</w:t>
            </w:r>
          </w:p>
        </w:tc>
        <w:tc>
          <w:tcPr>
            <w:tcW w:w="3689" w:type="dxa"/>
            <w:vAlign w:val="top"/>
            <w:vMerge w:val="restart"/>
            <w:tcBorders>
              <w:bottom w:val="nil"/>
            </w:tcBorders>
          </w:tcPr>
          <w:p>
            <w:pPr>
              <w:spacing w:line="465" w:lineRule="auto"/>
              <w:rPr>
                <w:rFonts w:ascii="Arial"/>
                <w:sz w:val="21"/>
              </w:rPr>
            </w:pPr>
            <w:r/>
          </w:p>
          <w:p>
            <w:pPr>
              <w:pStyle w:val="TableText"/>
              <w:ind w:left="113"/>
              <w:spacing w:before="65" w:line="228" w:lineRule="auto"/>
              <w:rPr/>
            </w:pPr>
            <w:r>
              <w:rPr>
                <w:spacing w:val="9"/>
              </w:rPr>
              <w:t>事件、不符合和纠正措施</w:t>
            </w:r>
          </w:p>
        </w:tc>
      </w:tr>
      <w:tr>
        <w:trPr>
          <w:trHeight w:val="317" w:hRule="atLeast"/>
        </w:trPr>
        <w:tc>
          <w:tcPr>
            <w:tcW w:w="3688" w:type="dxa"/>
            <w:vAlign w:val="top"/>
          </w:tcPr>
          <w:p>
            <w:pPr>
              <w:pStyle w:val="TableText"/>
              <w:ind w:left="116"/>
              <w:spacing w:before="55" w:line="228" w:lineRule="auto"/>
              <w:rPr/>
            </w:pPr>
            <w:r>
              <w:rPr>
                <w:spacing w:val="7"/>
              </w:rPr>
              <w:t>事件调查</w:t>
            </w:r>
          </w:p>
        </w:tc>
        <w:tc>
          <w:tcPr>
            <w:tcW w:w="1100" w:type="dxa"/>
            <w:vAlign w:val="top"/>
          </w:tcPr>
          <w:p>
            <w:pPr>
              <w:ind w:left="107"/>
              <w:spacing w:before="9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4.5.3.</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3"/>
              </w:rPr>
              <w:t>1</w:t>
            </w:r>
          </w:p>
        </w:tc>
        <w:tc>
          <w:tcPr>
            <w:tcW w:w="1133" w:type="dxa"/>
            <w:vAlign w:val="top"/>
            <w:vMerge w:val="continue"/>
            <w:tcBorders>
              <w:top w:val="nil"/>
              <w:bottom w:val="nil"/>
            </w:tcBorders>
          </w:tcPr>
          <w:p>
            <w:pPr>
              <w:rPr>
                <w:rFonts w:ascii="Arial"/>
                <w:sz w:val="21"/>
              </w:rPr>
            </w:pPr>
            <w:r/>
          </w:p>
        </w:tc>
        <w:tc>
          <w:tcPr>
            <w:tcW w:w="3689" w:type="dxa"/>
            <w:vAlign w:val="top"/>
            <w:vMerge w:val="continue"/>
            <w:tcBorders>
              <w:top w:val="nil"/>
              <w:bottom w:val="nil"/>
            </w:tcBorders>
          </w:tcPr>
          <w:p>
            <w:pPr>
              <w:rPr>
                <w:rFonts w:ascii="Arial"/>
                <w:sz w:val="21"/>
              </w:rPr>
            </w:pPr>
            <w:r/>
          </w:p>
        </w:tc>
      </w:tr>
      <w:tr>
        <w:trPr>
          <w:trHeight w:val="317" w:hRule="atLeast"/>
        </w:trPr>
        <w:tc>
          <w:tcPr>
            <w:tcW w:w="3688" w:type="dxa"/>
            <w:vAlign w:val="top"/>
          </w:tcPr>
          <w:p>
            <w:pPr>
              <w:pStyle w:val="TableText"/>
              <w:ind w:left="119"/>
              <w:spacing w:before="55" w:line="228" w:lineRule="auto"/>
              <w:rPr/>
            </w:pPr>
            <w:r>
              <w:rPr>
                <w:spacing w:val="9"/>
              </w:rPr>
              <w:t>不符合、纠正措施和预防措施</w:t>
            </w:r>
          </w:p>
        </w:tc>
        <w:tc>
          <w:tcPr>
            <w:tcW w:w="1100" w:type="dxa"/>
            <w:vAlign w:val="top"/>
          </w:tcPr>
          <w:p>
            <w:pPr>
              <w:ind w:left="107"/>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4.5.3.2</w:t>
            </w:r>
          </w:p>
        </w:tc>
        <w:tc>
          <w:tcPr>
            <w:tcW w:w="1133" w:type="dxa"/>
            <w:vAlign w:val="top"/>
            <w:vMerge w:val="continue"/>
            <w:tcBorders>
              <w:top w:val="nil"/>
            </w:tcBorders>
          </w:tcPr>
          <w:p>
            <w:pPr>
              <w:rPr>
                <w:rFonts w:ascii="Arial"/>
                <w:sz w:val="21"/>
              </w:rPr>
            </w:pPr>
            <w:r/>
          </w:p>
        </w:tc>
        <w:tc>
          <w:tcPr>
            <w:tcW w:w="3689" w:type="dxa"/>
            <w:vAlign w:val="top"/>
            <w:vMerge w:val="continue"/>
            <w:tcBorders>
              <w:top w:val="nil"/>
            </w:tcBorders>
          </w:tcPr>
          <w:p>
            <w:pPr>
              <w:rPr>
                <w:rFonts w:ascii="Arial"/>
                <w:sz w:val="21"/>
              </w:rPr>
            </w:pPr>
            <w:r/>
          </w:p>
        </w:tc>
      </w:tr>
      <w:tr>
        <w:trPr>
          <w:trHeight w:val="317" w:hRule="atLeast"/>
        </w:trPr>
        <w:tc>
          <w:tcPr>
            <w:tcW w:w="3688" w:type="dxa"/>
            <w:vAlign w:val="top"/>
            <w:vMerge w:val="restart"/>
            <w:tcBorders>
              <w:bottom w:val="nil"/>
            </w:tcBorders>
          </w:tcPr>
          <w:p>
            <w:pPr>
              <w:spacing w:line="470" w:lineRule="auto"/>
              <w:rPr>
                <w:rFonts w:ascii="Arial"/>
                <w:sz w:val="21"/>
              </w:rPr>
            </w:pPr>
            <w:r/>
          </w:p>
          <w:p>
            <w:pPr>
              <w:pStyle w:val="TableText"/>
              <w:ind w:left="115"/>
              <w:spacing w:before="65" w:line="228" w:lineRule="auto"/>
              <w:rPr/>
            </w:pPr>
            <w:r>
              <w:rPr>
                <w:spacing w:val="7"/>
              </w:rPr>
              <w:t>记录控制</w:t>
            </w:r>
          </w:p>
        </w:tc>
        <w:tc>
          <w:tcPr>
            <w:tcW w:w="1100" w:type="dxa"/>
            <w:vAlign w:val="top"/>
            <w:vMerge w:val="restart"/>
            <w:tcBorders>
              <w:bottom w:val="nil"/>
            </w:tcBorders>
          </w:tcPr>
          <w:p>
            <w:pPr>
              <w:spacing w:line="256" w:lineRule="auto"/>
              <w:rPr>
                <w:rFonts w:ascii="Arial"/>
                <w:sz w:val="21"/>
              </w:rPr>
            </w:pPr>
            <w:r/>
          </w:p>
          <w:p>
            <w:pPr>
              <w:spacing w:line="257" w:lineRule="auto"/>
              <w:rPr>
                <w:rFonts w:ascii="Arial"/>
                <w:sz w:val="21"/>
              </w:rPr>
            </w:pPr>
            <w:r/>
          </w:p>
          <w:p>
            <w:pPr>
              <w:ind w:left="10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4.5.4</w:t>
            </w:r>
          </w:p>
        </w:tc>
        <w:tc>
          <w:tcPr>
            <w:tcW w:w="1133" w:type="dxa"/>
            <w:vAlign w:val="top"/>
          </w:tcPr>
          <w:p>
            <w:pPr>
              <w:ind w:left="113"/>
              <w:spacing w:before="94"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7.5</w:t>
            </w:r>
          </w:p>
        </w:tc>
        <w:tc>
          <w:tcPr>
            <w:tcW w:w="3689" w:type="dxa"/>
            <w:vAlign w:val="top"/>
          </w:tcPr>
          <w:p>
            <w:pPr>
              <w:pStyle w:val="TableText"/>
              <w:ind w:left="115"/>
              <w:spacing w:before="55" w:line="228" w:lineRule="auto"/>
              <w:rPr/>
            </w:pPr>
            <w:r>
              <w:rPr>
                <w:spacing w:val="7"/>
              </w:rPr>
              <w:t>文件化信息（仅标题）</w:t>
            </w:r>
          </w:p>
        </w:tc>
      </w:tr>
      <w:tr>
        <w:trPr>
          <w:trHeight w:val="317" w:hRule="atLeast"/>
        </w:trPr>
        <w:tc>
          <w:tcPr>
            <w:tcW w:w="3688" w:type="dxa"/>
            <w:vAlign w:val="top"/>
            <w:vMerge w:val="continue"/>
            <w:tcBorders>
              <w:top w:val="nil"/>
              <w:bottom w:val="nil"/>
            </w:tcBorders>
          </w:tcPr>
          <w:p>
            <w:pPr>
              <w:rPr>
                <w:rFonts w:ascii="Arial"/>
                <w:sz w:val="21"/>
              </w:rPr>
            </w:pPr>
            <w:r/>
          </w:p>
        </w:tc>
        <w:tc>
          <w:tcPr>
            <w:tcW w:w="1100" w:type="dxa"/>
            <w:vAlign w:val="top"/>
            <w:vMerge w:val="continue"/>
            <w:tcBorders>
              <w:top w:val="nil"/>
              <w:bottom w:val="nil"/>
            </w:tcBorders>
          </w:tcPr>
          <w:p>
            <w:pPr>
              <w:rPr>
                <w:rFonts w:ascii="Arial"/>
                <w:sz w:val="21"/>
              </w:rPr>
            </w:pPr>
            <w:r/>
          </w:p>
        </w:tc>
        <w:tc>
          <w:tcPr>
            <w:tcW w:w="1133" w:type="dxa"/>
            <w:vAlign w:val="top"/>
          </w:tcPr>
          <w:p>
            <w:pPr>
              <w:ind w:left="113"/>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7.5.</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1"/>
              </w:rPr>
              <w:t>1</w:t>
            </w:r>
          </w:p>
        </w:tc>
        <w:tc>
          <w:tcPr>
            <w:tcW w:w="3689" w:type="dxa"/>
            <w:vAlign w:val="top"/>
          </w:tcPr>
          <w:p>
            <w:pPr>
              <w:pStyle w:val="TableText"/>
              <w:ind w:left="119"/>
              <w:spacing w:before="55" w:line="228" w:lineRule="auto"/>
              <w:rPr/>
            </w:pPr>
            <w:r>
              <w:rPr>
                <w:spacing w:val="2"/>
              </w:rPr>
              <w:t>总则</w:t>
            </w:r>
          </w:p>
        </w:tc>
      </w:tr>
      <w:tr>
        <w:trPr>
          <w:trHeight w:val="317" w:hRule="atLeast"/>
        </w:trPr>
        <w:tc>
          <w:tcPr>
            <w:tcW w:w="3688" w:type="dxa"/>
            <w:vAlign w:val="top"/>
            <w:vMerge w:val="continue"/>
            <w:tcBorders>
              <w:top w:val="nil"/>
              <w:bottom w:val="nil"/>
            </w:tcBorders>
          </w:tcPr>
          <w:p>
            <w:pPr>
              <w:rPr>
                <w:rFonts w:ascii="Arial"/>
                <w:sz w:val="21"/>
              </w:rPr>
            </w:pPr>
            <w:r/>
          </w:p>
        </w:tc>
        <w:tc>
          <w:tcPr>
            <w:tcW w:w="1100" w:type="dxa"/>
            <w:vAlign w:val="top"/>
            <w:vMerge w:val="continue"/>
            <w:tcBorders>
              <w:top w:val="nil"/>
              <w:bottom w:val="nil"/>
            </w:tcBorders>
          </w:tcPr>
          <w:p>
            <w:pPr>
              <w:rPr>
                <w:rFonts w:ascii="Arial"/>
                <w:sz w:val="21"/>
              </w:rPr>
            </w:pPr>
            <w:r/>
          </w:p>
        </w:tc>
        <w:tc>
          <w:tcPr>
            <w:tcW w:w="1133" w:type="dxa"/>
            <w:vAlign w:val="top"/>
          </w:tcPr>
          <w:p>
            <w:pPr>
              <w:ind w:left="113"/>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7.5.2</w:t>
            </w:r>
          </w:p>
        </w:tc>
        <w:tc>
          <w:tcPr>
            <w:tcW w:w="3689" w:type="dxa"/>
            <w:vAlign w:val="top"/>
          </w:tcPr>
          <w:p>
            <w:pPr>
              <w:pStyle w:val="TableText"/>
              <w:ind w:left="113"/>
              <w:spacing w:before="55" w:line="228" w:lineRule="auto"/>
              <w:rPr/>
            </w:pPr>
            <w:r>
              <w:rPr>
                <w:spacing w:val="8"/>
              </w:rPr>
              <w:t>创建和更新</w:t>
            </w:r>
          </w:p>
        </w:tc>
      </w:tr>
      <w:tr>
        <w:trPr>
          <w:trHeight w:val="317" w:hRule="atLeast"/>
        </w:trPr>
        <w:tc>
          <w:tcPr>
            <w:tcW w:w="3688" w:type="dxa"/>
            <w:vAlign w:val="top"/>
            <w:vMerge w:val="continue"/>
            <w:tcBorders>
              <w:top w:val="nil"/>
            </w:tcBorders>
          </w:tcPr>
          <w:p>
            <w:pPr>
              <w:rPr>
                <w:rFonts w:ascii="Arial"/>
                <w:sz w:val="21"/>
              </w:rPr>
            </w:pPr>
            <w:r/>
          </w:p>
        </w:tc>
        <w:tc>
          <w:tcPr>
            <w:tcW w:w="1100" w:type="dxa"/>
            <w:vAlign w:val="top"/>
            <w:vMerge w:val="continue"/>
            <w:tcBorders>
              <w:top w:val="nil"/>
            </w:tcBorders>
          </w:tcPr>
          <w:p>
            <w:pPr>
              <w:rPr>
                <w:rFonts w:ascii="Arial"/>
                <w:sz w:val="21"/>
              </w:rPr>
            </w:pPr>
            <w:r/>
          </w:p>
        </w:tc>
        <w:tc>
          <w:tcPr>
            <w:tcW w:w="1133" w:type="dxa"/>
            <w:vAlign w:val="top"/>
          </w:tcPr>
          <w:p>
            <w:pPr>
              <w:ind w:left="113"/>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7.5.3</w:t>
            </w:r>
          </w:p>
        </w:tc>
        <w:tc>
          <w:tcPr>
            <w:tcW w:w="3689" w:type="dxa"/>
            <w:vAlign w:val="top"/>
          </w:tcPr>
          <w:p>
            <w:pPr>
              <w:pStyle w:val="TableText"/>
              <w:ind w:left="115"/>
              <w:spacing w:before="53" w:line="228" w:lineRule="auto"/>
              <w:rPr/>
            </w:pPr>
            <w:r>
              <w:rPr>
                <w:spacing w:val="8"/>
              </w:rPr>
              <w:t>文件化信息的控制</w:t>
            </w:r>
          </w:p>
        </w:tc>
      </w:tr>
      <w:tr>
        <w:trPr>
          <w:trHeight w:val="317" w:hRule="atLeast"/>
        </w:trPr>
        <w:tc>
          <w:tcPr>
            <w:tcW w:w="3688" w:type="dxa"/>
            <w:vAlign w:val="top"/>
            <w:vMerge w:val="restart"/>
            <w:tcBorders>
              <w:bottom w:val="nil"/>
            </w:tcBorders>
          </w:tcPr>
          <w:p>
            <w:pPr>
              <w:spacing w:line="310" w:lineRule="auto"/>
              <w:rPr>
                <w:rFonts w:ascii="Arial"/>
                <w:sz w:val="21"/>
              </w:rPr>
            </w:pPr>
            <w:r/>
          </w:p>
          <w:p>
            <w:pPr>
              <w:pStyle w:val="TableText"/>
              <w:ind w:left="141"/>
              <w:spacing w:before="65" w:line="228" w:lineRule="auto"/>
              <w:rPr/>
            </w:pPr>
            <w:r>
              <w:rPr>
                <w:spacing w:val="1"/>
              </w:rPr>
              <w:t>内部审核</w:t>
            </w:r>
          </w:p>
        </w:tc>
        <w:tc>
          <w:tcPr>
            <w:tcW w:w="1100" w:type="dxa"/>
            <w:vAlign w:val="top"/>
            <w:vMerge w:val="restart"/>
            <w:tcBorders>
              <w:bottom w:val="nil"/>
            </w:tcBorders>
          </w:tcPr>
          <w:p>
            <w:pPr>
              <w:spacing w:line="354" w:lineRule="auto"/>
              <w:rPr>
                <w:rFonts w:ascii="Arial"/>
                <w:sz w:val="21"/>
              </w:rPr>
            </w:pPr>
            <w:r/>
          </w:p>
          <w:p>
            <w:pPr>
              <w:ind w:left="10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4.5.5</w:t>
            </w:r>
          </w:p>
        </w:tc>
        <w:tc>
          <w:tcPr>
            <w:tcW w:w="1133" w:type="dxa"/>
            <w:vAlign w:val="top"/>
          </w:tcPr>
          <w:p>
            <w:pPr>
              <w:ind w:left="114"/>
              <w:spacing w:before="9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9.2</w:t>
            </w:r>
          </w:p>
        </w:tc>
        <w:tc>
          <w:tcPr>
            <w:tcW w:w="3689" w:type="dxa"/>
            <w:vAlign w:val="top"/>
          </w:tcPr>
          <w:p>
            <w:pPr>
              <w:pStyle w:val="TableText"/>
              <w:ind w:left="139"/>
              <w:spacing w:before="55" w:line="228" w:lineRule="auto"/>
              <w:rPr/>
            </w:pPr>
            <w:r>
              <w:rPr>
                <w:spacing w:val="4"/>
              </w:rPr>
              <w:t>内部审核（仅标题）</w:t>
            </w:r>
          </w:p>
        </w:tc>
      </w:tr>
      <w:tr>
        <w:trPr>
          <w:trHeight w:val="317" w:hRule="atLeast"/>
        </w:trPr>
        <w:tc>
          <w:tcPr>
            <w:tcW w:w="3688" w:type="dxa"/>
            <w:vAlign w:val="top"/>
            <w:vMerge w:val="continue"/>
            <w:tcBorders>
              <w:top w:val="nil"/>
              <w:bottom w:val="nil"/>
            </w:tcBorders>
          </w:tcPr>
          <w:p>
            <w:pPr>
              <w:rPr>
                <w:rFonts w:ascii="Arial"/>
                <w:sz w:val="21"/>
              </w:rPr>
            </w:pPr>
            <w:r/>
          </w:p>
        </w:tc>
        <w:tc>
          <w:tcPr>
            <w:tcW w:w="1100" w:type="dxa"/>
            <w:vAlign w:val="top"/>
            <w:vMerge w:val="continue"/>
            <w:tcBorders>
              <w:top w:val="nil"/>
              <w:bottom w:val="nil"/>
            </w:tcBorders>
          </w:tcPr>
          <w:p>
            <w:pPr>
              <w:rPr>
                <w:rFonts w:ascii="Arial"/>
                <w:sz w:val="21"/>
              </w:rPr>
            </w:pPr>
            <w:r/>
          </w:p>
        </w:tc>
        <w:tc>
          <w:tcPr>
            <w:tcW w:w="1133" w:type="dxa"/>
            <w:vAlign w:val="top"/>
          </w:tcPr>
          <w:p>
            <w:pPr>
              <w:ind w:left="114"/>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9.2.</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spacing w:val="1"/>
              </w:rPr>
              <w:t>1</w:t>
            </w:r>
          </w:p>
        </w:tc>
        <w:tc>
          <w:tcPr>
            <w:tcW w:w="3689" w:type="dxa"/>
            <w:vAlign w:val="top"/>
          </w:tcPr>
          <w:p>
            <w:pPr>
              <w:pStyle w:val="TableText"/>
              <w:ind w:left="119"/>
              <w:spacing w:before="56" w:line="228" w:lineRule="auto"/>
              <w:rPr/>
            </w:pPr>
            <w:r>
              <w:rPr>
                <w:spacing w:val="2"/>
              </w:rPr>
              <w:t>总则</w:t>
            </w:r>
          </w:p>
        </w:tc>
      </w:tr>
      <w:tr>
        <w:trPr>
          <w:trHeight w:val="317" w:hRule="atLeast"/>
        </w:trPr>
        <w:tc>
          <w:tcPr>
            <w:tcW w:w="3688" w:type="dxa"/>
            <w:vAlign w:val="top"/>
            <w:vMerge w:val="continue"/>
            <w:tcBorders>
              <w:top w:val="nil"/>
            </w:tcBorders>
          </w:tcPr>
          <w:p>
            <w:pPr>
              <w:rPr>
                <w:rFonts w:ascii="Arial"/>
                <w:sz w:val="21"/>
              </w:rPr>
            </w:pPr>
            <w:r/>
          </w:p>
        </w:tc>
        <w:tc>
          <w:tcPr>
            <w:tcW w:w="1100" w:type="dxa"/>
            <w:vAlign w:val="top"/>
            <w:vMerge w:val="continue"/>
            <w:tcBorders>
              <w:top w:val="nil"/>
            </w:tcBorders>
          </w:tcPr>
          <w:p>
            <w:pPr>
              <w:rPr>
                <w:rFonts w:ascii="Arial"/>
                <w:sz w:val="21"/>
              </w:rPr>
            </w:pPr>
            <w:r/>
          </w:p>
        </w:tc>
        <w:tc>
          <w:tcPr>
            <w:tcW w:w="1133" w:type="dxa"/>
            <w:vAlign w:val="top"/>
          </w:tcPr>
          <w:p>
            <w:pPr>
              <w:ind w:left="114"/>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9.2.2</w:t>
            </w:r>
          </w:p>
        </w:tc>
        <w:tc>
          <w:tcPr>
            <w:tcW w:w="3689" w:type="dxa"/>
            <w:vAlign w:val="top"/>
          </w:tcPr>
          <w:p>
            <w:pPr>
              <w:pStyle w:val="TableText"/>
              <w:ind w:left="139"/>
              <w:spacing w:before="55" w:line="228" w:lineRule="auto"/>
              <w:rPr/>
            </w:pPr>
            <w:r>
              <w:rPr>
                <w:spacing w:val="4"/>
              </w:rPr>
              <w:t>内部审核方案</w:t>
            </w:r>
          </w:p>
        </w:tc>
      </w:tr>
      <w:tr>
        <w:trPr>
          <w:trHeight w:val="317" w:hRule="atLeast"/>
        </w:trPr>
        <w:tc>
          <w:tcPr>
            <w:tcW w:w="3688" w:type="dxa"/>
            <w:vAlign w:val="top"/>
            <w:vMerge w:val="restart"/>
            <w:tcBorders>
              <w:bottom w:val="nil"/>
            </w:tcBorders>
          </w:tcPr>
          <w:p>
            <w:pPr>
              <w:spacing w:line="312" w:lineRule="auto"/>
              <w:rPr>
                <w:rFonts w:ascii="Arial"/>
                <w:sz w:val="21"/>
              </w:rPr>
            </w:pPr>
            <w:r/>
          </w:p>
          <w:p>
            <w:pPr>
              <w:spacing w:line="312" w:lineRule="auto"/>
              <w:rPr>
                <w:rFonts w:ascii="Arial"/>
                <w:sz w:val="21"/>
              </w:rPr>
            </w:pPr>
            <w:r/>
          </w:p>
          <w:p>
            <w:pPr>
              <w:pStyle w:val="TableText"/>
              <w:ind w:left="121"/>
              <w:spacing w:before="65" w:line="228" w:lineRule="auto"/>
              <w:rPr/>
            </w:pPr>
            <w:r>
              <w:rPr>
                <w:spacing w:val="6"/>
              </w:rPr>
              <w:t>管理评审</w:t>
            </w:r>
          </w:p>
        </w:tc>
        <w:tc>
          <w:tcPr>
            <w:tcW w:w="1100" w:type="dxa"/>
            <w:vAlign w:val="top"/>
            <w:vMerge w:val="restart"/>
            <w:tcBorders>
              <w:bottom w:val="nil"/>
            </w:tcBorders>
          </w:tcPr>
          <w:p>
            <w:pPr>
              <w:spacing w:line="333" w:lineRule="auto"/>
              <w:rPr>
                <w:rFonts w:ascii="Arial"/>
                <w:sz w:val="21"/>
              </w:rPr>
            </w:pPr>
            <w:r/>
          </w:p>
          <w:p>
            <w:pPr>
              <w:spacing w:line="334" w:lineRule="auto"/>
              <w:rPr>
                <w:rFonts w:ascii="Arial"/>
                <w:sz w:val="21"/>
              </w:rPr>
            </w:pPr>
            <w:r/>
          </w:p>
          <w:p>
            <w:pPr>
              <w:ind w:left="10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4.6</w:t>
            </w:r>
          </w:p>
        </w:tc>
        <w:tc>
          <w:tcPr>
            <w:tcW w:w="1133" w:type="dxa"/>
            <w:vAlign w:val="top"/>
          </w:tcPr>
          <w:p>
            <w:pPr>
              <w:ind w:left="109"/>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3689" w:type="dxa"/>
            <w:vAlign w:val="top"/>
          </w:tcPr>
          <w:p>
            <w:pPr>
              <w:pStyle w:val="TableText"/>
              <w:ind w:left="116"/>
              <w:spacing w:before="55" w:line="228" w:lineRule="auto"/>
              <w:rPr/>
            </w:pPr>
            <w:r>
              <w:rPr>
                <w:spacing w:val="8"/>
              </w:rPr>
              <w:t>组织所处的环境（仅标题）</w:t>
            </w:r>
          </w:p>
        </w:tc>
      </w:tr>
      <w:tr>
        <w:trPr>
          <w:trHeight w:val="317" w:hRule="atLeast"/>
        </w:trPr>
        <w:tc>
          <w:tcPr>
            <w:tcW w:w="3688" w:type="dxa"/>
            <w:vAlign w:val="top"/>
            <w:vMerge w:val="continue"/>
            <w:tcBorders>
              <w:top w:val="nil"/>
              <w:bottom w:val="nil"/>
            </w:tcBorders>
          </w:tcPr>
          <w:p>
            <w:pPr>
              <w:rPr>
                <w:rFonts w:ascii="Arial"/>
                <w:sz w:val="21"/>
              </w:rPr>
            </w:pPr>
            <w:r/>
          </w:p>
        </w:tc>
        <w:tc>
          <w:tcPr>
            <w:tcW w:w="1100" w:type="dxa"/>
            <w:vAlign w:val="top"/>
            <w:vMerge w:val="continue"/>
            <w:tcBorders>
              <w:top w:val="nil"/>
              <w:bottom w:val="nil"/>
            </w:tcBorders>
          </w:tcPr>
          <w:p>
            <w:pPr>
              <w:rPr>
                <w:rFonts w:ascii="Arial"/>
                <w:sz w:val="21"/>
              </w:rPr>
            </w:pPr>
            <w:r/>
          </w:p>
        </w:tc>
        <w:tc>
          <w:tcPr>
            <w:tcW w:w="1133" w:type="dxa"/>
            <w:vAlign w:val="top"/>
          </w:tcPr>
          <w:p>
            <w:pPr>
              <w:ind w:left="109"/>
              <w:spacing w:before="9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1"/>
              </w:rPr>
              <w:t>1</w:t>
            </w:r>
          </w:p>
        </w:tc>
        <w:tc>
          <w:tcPr>
            <w:tcW w:w="3689" w:type="dxa"/>
            <w:vAlign w:val="top"/>
          </w:tcPr>
          <w:p>
            <w:pPr>
              <w:pStyle w:val="TableText"/>
              <w:ind w:left="116"/>
              <w:spacing w:before="55" w:line="228" w:lineRule="auto"/>
              <w:rPr/>
            </w:pPr>
            <w:r>
              <w:rPr>
                <w:spacing w:val="8"/>
              </w:rPr>
              <w:t>理解组织及其所处的环境</w:t>
            </w:r>
          </w:p>
        </w:tc>
      </w:tr>
      <w:tr>
        <w:trPr>
          <w:trHeight w:val="628" w:hRule="atLeast"/>
        </w:trPr>
        <w:tc>
          <w:tcPr>
            <w:tcW w:w="3688" w:type="dxa"/>
            <w:vAlign w:val="top"/>
            <w:vMerge w:val="continue"/>
            <w:tcBorders>
              <w:top w:val="nil"/>
              <w:bottom w:val="nil"/>
            </w:tcBorders>
          </w:tcPr>
          <w:p>
            <w:pPr>
              <w:rPr>
                <w:rFonts w:ascii="Arial"/>
                <w:sz w:val="21"/>
              </w:rPr>
            </w:pPr>
            <w:r/>
          </w:p>
        </w:tc>
        <w:tc>
          <w:tcPr>
            <w:tcW w:w="1100" w:type="dxa"/>
            <w:vAlign w:val="top"/>
            <w:vMerge w:val="continue"/>
            <w:tcBorders>
              <w:top w:val="nil"/>
              <w:bottom w:val="nil"/>
            </w:tcBorders>
          </w:tcPr>
          <w:p>
            <w:pPr>
              <w:rPr>
                <w:rFonts w:ascii="Arial"/>
                <w:sz w:val="21"/>
              </w:rPr>
            </w:pPr>
            <w:r/>
          </w:p>
        </w:tc>
        <w:tc>
          <w:tcPr>
            <w:tcW w:w="1133" w:type="dxa"/>
            <w:vAlign w:val="top"/>
          </w:tcPr>
          <w:p>
            <w:pPr>
              <w:ind w:left="109"/>
              <w:spacing w:before="2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4.2</w:t>
            </w:r>
          </w:p>
        </w:tc>
        <w:tc>
          <w:tcPr>
            <w:tcW w:w="3689" w:type="dxa"/>
            <w:vAlign w:val="top"/>
          </w:tcPr>
          <w:p>
            <w:pPr>
              <w:pStyle w:val="TableText"/>
              <w:ind w:left="116" w:right="110"/>
              <w:spacing w:before="54" w:line="260" w:lineRule="auto"/>
              <w:rPr/>
            </w:pPr>
            <w:r>
              <w:rPr>
                <w:spacing w:val="16"/>
              </w:rPr>
              <w:t>理解工作人员和其他相关方的需求和</w:t>
            </w:r>
            <w:r>
              <w:rPr/>
              <w:t xml:space="preserve"> </w:t>
            </w:r>
            <w:r>
              <w:rPr>
                <w:spacing w:val="3"/>
              </w:rPr>
              <w:t>期望</w:t>
            </w:r>
          </w:p>
        </w:tc>
      </w:tr>
      <w:tr>
        <w:trPr>
          <w:trHeight w:val="319" w:hRule="atLeast"/>
        </w:trPr>
        <w:tc>
          <w:tcPr>
            <w:tcW w:w="3688" w:type="dxa"/>
            <w:vAlign w:val="top"/>
            <w:vMerge w:val="continue"/>
            <w:tcBorders>
              <w:top w:val="nil"/>
            </w:tcBorders>
          </w:tcPr>
          <w:p>
            <w:pPr>
              <w:rPr>
                <w:rFonts w:ascii="Arial"/>
                <w:sz w:val="21"/>
              </w:rPr>
            </w:pPr>
            <w:r/>
          </w:p>
        </w:tc>
        <w:tc>
          <w:tcPr>
            <w:tcW w:w="1100" w:type="dxa"/>
            <w:vAlign w:val="top"/>
            <w:vMerge w:val="continue"/>
            <w:tcBorders>
              <w:top w:val="nil"/>
            </w:tcBorders>
          </w:tcPr>
          <w:p>
            <w:pPr>
              <w:rPr>
                <w:rFonts w:ascii="Arial"/>
                <w:sz w:val="21"/>
              </w:rPr>
            </w:pPr>
            <w:r/>
          </w:p>
        </w:tc>
        <w:tc>
          <w:tcPr>
            <w:tcW w:w="1133" w:type="dxa"/>
            <w:vAlign w:val="top"/>
          </w:tcPr>
          <w:p>
            <w:pPr>
              <w:ind w:left="114"/>
              <w:spacing w:before="9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9.3</w:t>
            </w:r>
          </w:p>
        </w:tc>
        <w:tc>
          <w:tcPr>
            <w:tcW w:w="3689" w:type="dxa"/>
            <w:vAlign w:val="top"/>
          </w:tcPr>
          <w:p>
            <w:pPr>
              <w:pStyle w:val="TableText"/>
              <w:ind w:left="118"/>
              <w:spacing w:before="56" w:line="228" w:lineRule="auto"/>
              <w:rPr/>
            </w:pPr>
            <w:r>
              <w:rPr>
                <w:spacing w:val="6"/>
              </w:rPr>
              <w:t>管理评审</w:t>
            </w:r>
          </w:p>
        </w:tc>
      </w:tr>
    </w:tbl>
    <w:p>
      <w:pPr>
        <w:spacing w:line="181" w:lineRule="exact"/>
        <w:rPr>
          <w:rFonts w:ascii="Arial"/>
          <w:sz w:val="15"/>
        </w:rPr>
      </w:pPr>
      <w:r/>
    </w:p>
    <w:p>
      <w:pPr>
        <w:spacing w:line="181" w:lineRule="exact"/>
        <w:sectPr>
          <w:headerReference w:type="default" r:id="rId72"/>
          <w:footerReference w:type="default" r:id="rId73"/>
          <w:pgSz w:w="11907" w:h="16840"/>
          <w:pgMar w:top="1716" w:right="986" w:bottom="1013" w:left="1305" w:header="1395" w:footer="851" w:gutter="0"/>
        </w:sectPr>
        <w:rPr>
          <w:rFonts w:ascii="Arial" w:hAnsi="Arial" w:eastAsia="Arial" w:cs="Arial"/>
          <w:sz w:val="15"/>
          <w:szCs w:val="15"/>
        </w:rPr>
      </w:pPr>
    </w:p>
    <w:p>
      <w:pPr>
        <w:spacing w:line="93" w:lineRule="exact"/>
        <w:rPr/>
      </w:pPr>
      <w:r/>
    </w:p>
    <w:tbl>
      <w:tblPr>
        <w:tblStyle w:val="TableNormal"/>
        <w:tblW w:w="961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688"/>
        <w:gridCol w:w="1100"/>
        <w:gridCol w:w="1133"/>
        <w:gridCol w:w="3689"/>
      </w:tblGrid>
      <w:tr>
        <w:trPr>
          <w:trHeight w:val="321" w:hRule="atLeast"/>
        </w:trPr>
        <w:tc>
          <w:tcPr>
            <w:tcW w:w="4788" w:type="dxa"/>
            <w:vAlign w:val="top"/>
            <w:gridSpan w:val="2"/>
          </w:tcPr>
          <w:p>
            <w:pPr>
              <w:ind w:left="1565"/>
              <w:spacing w:before="8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
              </w:rPr>
              <w:t>/T 28001—2011</w:t>
            </w:r>
          </w:p>
        </w:tc>
        <w:tc>
          <w:tcPr>
            <w:tcW w:w="4822" w:type="dxa"/>
            <w:vAlign w:val="top"/>
            <w:gridSpan w:val="2"/>
          </w:tcPr>
          <w:p>
            <w:pPr>
              <w:pStyle w:val="TableText"/>
              <w:ind w:left="1574"/>
              <w:spacing w:before="88" w:line="189" w:lineRule="auto"/>
              <w:rPr>
                <w:rFonts w:ascii="Times New Roman" w:hAnsi="Times New Roman" w:eastAsia="Times New Roman" w:cs="Times New Roman"/>
              </w:rPr>
            </w:pPr>
            <w:r>
              <w:rPr>
                <w:rFonts w:ascii="Times New Roman" w:hAnsi="Times New Roman" w:eastAsia="Times New Roman" w:cs="Times New Roman"/>
              </w:rPr>
              <w:t>GB</w:t>
            </w:r>
            <w:r>
              <w:rPr>
                <w:rFonts w:ascii="Times New Roman" w:hAnsi="Times New Roman" w:eastAsia="Times New Roman" w:cs="Times New Roman"/>
                <w:spacing w:val="5"/>
              </w:rPr>
              <w:t>/T 45001</w:t>
            </w:r>
            <w:r>
              <w:rPr>
                <w:spacing w:val="5"/>
              </w:rPr>
              <w:t>—</w:t>
            </w:r>
            <w:r>
              <w:rPr>
                <w:rFonts w:ascii="Times New Roman" w:hAnsi="Times New Roman" w:eastAsia="Times New Roman" w:cs="Times New Roman"/>
                <w:spacing w:val="5"/>
              </w:rPr>
              <w:t>2020</w:t>
            </w:r>
          </w:p>
        </w:tc>
      </w:tr>
      <w:tr>
        <w:trPr>
          <w:trHeight w:val="317" w:hRule="atLeast"/>
        </w:trPr>
        <w:tc>
          <w:tcPr>
            <w:tcW w:w="3688" w:type="dxa"/>
            <w:vAlign w:val="top"/>
          </w:tcPr>
          <w:p>
            <w:pPr>
              <w:pStyle w:val="TableText"/>
              <w:ind w:left="1436"/>
              <w:spacing w:before="51" w:line="227" w:lineRule="auto"/>
              <w:rPr/>
            </w:pPr>
            <w:r>
              <w:rPr>
                <w:spacing w:val="5"/>
              </w:rPr>
              <w:t>章条标题</w:t>
            </w:r>
          </w:p>
        </w:tc>
        <w:tc>
          <w:tcPr>
            <w:tcW w:w="1100" w:type="dxa"/>
            <w:vAlign w:val="top"/>
          </w:tcPr>
          <w:p>
            <w:pPr>
              <w:pStyle w:val="TableText"/>
              <w:ind w:left="246"/>
              <w:spacing w:before="51" w:line="227" w:lineRule="auto"/>
              <w:rPr/>
            </w:pPr>
            <w:r>
              <w:rPr>
                <w:spacing w:val="4"/>
              </w:rPr>
              <w:t>章条号</w:t>
            </w:r>
          </w:p>
        </w:tc>
        <w:tc>
          <w:tcPr>
            <w:tcW w:w="1133" w:type="dxa"/>
            <w:vAlign w:val="top"/>
          </w:tcPr>
          <w:p>
            <w:pPr>
              <w:pStyle w:val="TableText"/>
              <w:ind w:left="265"/>
              <w:spacing w:before="51" w:line="227" w:lineRule="auto"/>
              <w:rPr/>
            </w:pPr>
            <w:r>
              <w:rPr>
                <w:spacing w:val="4"/>
              </w:rPr>
              <w:t>章条号</w:t>
            </w:r>
          </w:p>
        </w:tc>
        <w:tc>
          <w:tcPr>
            <w:tcW w:w="3689" w:type="dxa"/>
            <w:vAlign w:val="top"/>
          </w:tcPr>
          <w:p>
            <w:pPr>
              <w:pStyle w:val="TableText"/>
              <w:ind w:left="1436"/>
              <w:spacing w:before="51" w:line="227" w:lineRule="auto"/>
              <w:rPr/>
            </w:pPr>
            <w:r>
              <w:rPr>
                <w:spacing w:val="5"/>
              </w:rPr>
              <w:t>章条标题</w:t>
            </w:r>
          </w:p>
        </w:tc>
      </w:tr>
      <w:tr>
        <w:trPr>
          <w:trHeight w:val="317" w:hRule="atLeast"/>
        </w:trPr>
        <w:tc>
          <w:tcPr>
            <w:tcW w:w="3688" w:type="dxa"/>
            <w:vAlign w:val="top"/>
            <w:vMerge w:val="restart"/>
            <w:tcBorders>
              <w:bottom w:val="nil"/>
            </w:tcBorders>
          </w:tcPr>
          <w:p>
            <w:pPr>
              <w:rPr>
                <w:rFonts w:ascii="Arial"/>
                <w:sz w:val="21"/>
              </w:rPr>
            </w:pPr>
            <w:r/>
          </w:p>
        </w:tc>
        <w:tc>
          <w:tcPr>
            <w:tcW w:w="1100" w:type="dxa"/>
            <w:vAlign w:val="top"/>
            <w:vMerge w:val="restart"/>
            <w:tcBorders>
              <w:bottom w:val="nil"/>
            </w:tcBorders>
          </w:tcPr>
          <w:p>
            <w:pPr>
              <w:rPr>
                <w:rFonts w:ascii="Arial"/>
                <w:sz w:val="21"/>
              </w:rPr>
            </w:pPr>
            <w:r/>
          </w:p>
        </w:tc>
        <w:tc>
          <w:tcPr>
            <w:tcW w:w="1133" w:type="dxa"/>
            <w:vAlign w:val="top"/>
          </w:tcPr>
          <w:p>
            <w:pPr>
              <w:ind w:left="130"/>
              <w:spacing w:before="8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3689" w:type="dxa"/>
            <w:vAlign w:val="top"/>
          </w:tcPr>
          <w:p>
            <w:pPr>
              <w:pStyle w:val="TableText"/>
              <w:ind w:left="121"/>
              <w:spacing w:before="50" w:line="228" w:lineRule="auto"/>
              <w:rPr/>
            </w:pPr>
            <w:r>
              <w:rPr>
                <w:spacing w:val="6"/>
              </w:rPr>
              <w:t>改进（仅标题）</w:t>
            </w:r>
          </w:p>
        </w:tc>
      </w:tr>
      <w:tr>
        <w:trPr>
          <w:trHeight w:val="317" w:hRule="atLeast"/>
        </w:trPr>
        <w:tc>
          <w:tcPr>
            <w:tcW w:w="3688" w:type="dxa"/>
            <w:vAlign w:val="top"/>
            <w:vMerge w:val="continue"/>
            <w:tcBorders>
              <w:top w:val="nil"/>
              <w:bottom w:val="nil"/>
            </w:tcBorders>
          </w:tcPr>
          <w:p>
            <w:pPr>
              <w:rPr>
                <w:rFonts w:ascii="Arial"/>
                <w:sz w:val="21"/>
              </w:rPr>
            </w:pPr>
            <w:r/>
          </w:p>
        </w:tc>
        <w:tc>
          <w:tcPr>
            <w:tcW w:w="1100" w:type="dxa"/>
            <w:vAlign w:val="top"/>
            <w:vMerge w:val="continue"/>
            <w:tcBorders>
              <w:top w:val="nil"/>
              <w:bottom w:val="nil"/>
            </w:tcBorders>
          </w:tcPr>
          <w:p>
            <w:pPr>
              <w:rPr>
                <w:rFonts w:ascii="Arial"/>
                <w:sz w:val="21"/>
              </w:rPr>
            </w:pPr>
            <w:r/>
          </w:p>
        </w:tc>
        <w:tc>
          <w:tcPr>
            <w:tcW w:w="1133" w:type="dxa"/>
            <w:vAlign w:val="top"/>
          </w:tcPr>
          <w:p>
            <w:pPr>
              <w:ind w:left="130"/>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3"/>
              </w:rPr>
              <w:t>1</w:t>
            </w:r>
          </w:p>
        </w:tc>
        <w:tc>
          <w:tcPr>
            <w:tcW w:w="3689" w:type="dxa"/>
            <w:vAlign w:val="top"/>
          </w:tcPr>
          <w:p>
            <w:pPr>
              <w:pStyle w:val="TableText"/>
              <w:ind w:left="119"/>
              <w:spacing w:before="53" w:line="228" w:lineRule="auto"/>
              <w:rPr/>
            </w:pPr>
            <w:r>
              <w:rPr>
                <w:spacing w:val="2"/>
              </w:rPr>
              <w:t>总则</w:t>
            </w:r>
          </w:p>
        </w:tc>
      </w:tr>
      <w:tr>
        <w:trPr>
          <w:trHeight w:val="317" w:hRule="atLeast"/>
        </w:trPr>
        <w:tc>
          <w:tcPr>
            <w:tcW w:w="3688" w:type="dxa"/>
            <w:vAlign w:val="top"/>
            <w:vMerge w:val="continue"/>
            <w:tcBorders>
              <w:top w:val="nil"/>
            </w:tcBorders>
          </w:tcPr>
          <w:p>
            <w:pPr>
              <w:rPr>
                <w:rFonts w:ascii="Arial"/>
                <w:sz w:val="21"/>
              </w:rPr>
            </w:pPr>
            <w:r/>
          </w:p>
        </w:tc>
        <w:tc>
          <w:tcPr>
            <w:tcW w:w="1100" w:type="dxa"/>
            <w:vAlign w:val="top"/>
            <w:vMerge w:val="continue"/>
            <w:tcBorders>
              <w:top w:val="nil"/>
            </w:tcBorders>
          </w:tcPr>
          <w:p>
            <w:pPr>
              <w:rPr>
                <w:rFonts w:ascii="Arial"/>
                <w:sz w:val="21"/>
              </w:rPr>
            </w:pPr>
            <w:r/>
          </w:p>
        </w:tc>
        <w:tc>
          <w:tcPr>
            <w:tcW w:w="1133" w:type="dxa"/>
            <w:vAlign w:val="top"/>
          </w:tcPr>
          <w:p>
            <w:pPr>
              <w:ind w:left="130"/>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10.3</w:t>
            </w:r>
          </w:p>
        </w:tc>
        <w:tc>
          <w:tcPr>
            <w:tcW w:w="3689" w:type="dxa"/>
            <w:vAlign w:val="top"/>
          </w:tcPr>
          <w:p>
            <w:pPr>
              <w:pStyle w:val="TableText"/>
              <w:ind w:left="116"/>
              <w:spacing w:before="52" w:line="228" w:lineRule="auto"/>
              <w:rPr/>
            </w:pPr>
            <w:r>
              <w:rPr>
                <w:spacing w:val="6"/>
              </w:rPr>
              <w:t>持续改进</w:t>
            </w:r>
          </w:p>
        </w:tc>
      </w:tr>
      <w:tr>
        <w:trPr>
          <w:trHeight w:val="940" w:hRule="atLeast"/>
        </w:trPr>
        <w:tc>
          <w:tcPr>
            <w:tcW w:w="3688" w:type="dxa"/>
            <w:vAlign w:val="top"/>
          </w:tcPr>
          <w:p>
            <w:pPr>
              <w:pStyle w:val="TableText"/>
              <w:ind w:left="112" w:right="101" w:firstLine="13"/>
              <w:spacing w:before="52" w:line="270" w:lineRule="auto"/>
              <w:jc w:val="both"/>
              <w:rPr/>
            </w:pPr>
            <w:r>
              <w:rPr>
                <w:spacing w:val="5"/>
              </w:rPr>
              <w:t>（资料性附录） </w:t>
            </w:r>
            <w:r>
              <w:rPr>
                <w:rFonts w:ascii="Times New Roman" w:hAnsi="Times New Roman" w:eastAsia="Times New Roman" w:cs="Times New Roman"/>
              </w:rPr>
              <w:t>GB</w:t>
            </w:r>
            <w:r>
              <w:rPr>
                <w:rFonts w:ascii="Times New Roman" w:hAnsi="Times New Roman" w:eastAsia="Times New Roman" w:cs="Times New Roman"/>
                <w:spacing w:val="5"/>
              </w:rPr>
              <w:t>/T 28001</w:t>
            </w:r>
            <w:r>
              <w:rPr>
                <w:spacing w:val="5"/>
              </w:rPr>
              <w:t>—</w:t>
            </w:r>
            <w:r>
              <w:rPr>
                <w:rFonts w:ascii="Times New Roman" w:hAnsi="Times New Roman" w:eastAsia="Times New Roman" w:cs="Times New Roman"/>
                <w:spacing w:val="5"/>
              </w:rPr>
              <w:t>2011</w:t>
            </w:r>
            <w:r>
              <w:rPr>
                <w:rFonts w:ascii="Times New Roman" w:hAnsi="Times New Roman" w:eastAsia="Times New Roman" w:cs="Times New Roman"/>
                <w:spacing w:val="-12"/>
              </w:rPr>
              <w:t xml:space="preserve"> </w:t>
            </w:r>
            <w:r>
              <w:rPr>
                <w:spacing w:val="5"/>
              </w:rPr>
              <w:t>、</w:t>
            </w:r>
            <w:r>
              <w:rPr/>
              <w:t xml:space="preserve"> </w:t>
            </w:r>
            <w:r>
              <w:rPr>
                <w:rFonts w:ascii="Times New Roman" w:hAnsi="Times New Roman" w:eastAsia="Times New Roman" w:cs="Times New Roman"/>
              </w:rPr>
              <w:t>GB</w:t>
            </w:r>
            <w:r>
              <w:rPr>
                <w:rFonts w:ascii="Times New Roman" w:hAnsi="Times New Roman" w:eastAsia="Times New Roman" w:cs="Times New Roman"/>
                <w:spacing w:val="4"/>
              </w:rPr>
              <w:t>/T</w:t>
            </w:r>
            <w:r>
              <w:rPr>
                <w:rFonts w:ascii="Times New Roman" w:hAnsi="Times New Roman" w:eastAsia="Times New Roman" w:cs="Times New Roman"/>
                <w:spacing w:val="44"/>
                <w:w w:val="101"/>
              </w:rPr>
              <w:t xml:space="preserve"> </w:t>
            </w:r>
            <w:r>
              <w:rPr>
                <w:rFonts w:ascii="Times New Roman" w:hAnsi="Times New Roman" w:eastAsia="Times New Roman" w:cs="Times New Roman"/>
                <w:spacing w:val="4"/>
              </w:rPr>
              <w:t>24001</w:t>
            </w:r>
            <w:r>
              <w:rPr>
                <w:spacing w:val="4"/>
              </w:rPr>
              <w:t>—</w:t>
            </w:r>
            <w:r>
              <w:rPr>
                <w:spacing w:val="-65"/>
              </w:rPr>
              <w:t xml:space="preserve"> </w:t>
            </w:r>
            <w:r>
              <w:rPr>
                <w:rFonts w:ascii="Times New Roman" w:hAnsi="Times New Roman" w:eastAsia="Times New Roman" w:cs="Times New Roman"/>
                <w:spacing w:val="4"/>
              </w:rPr>
              <w:t>2004</w:t>
            </w:r>
            <w:r>
              <w:rPr>
                <w:rFonts w:ascii="Times New Roman" w:hAnsi="Times New Roman" w:eastAsia="Times New Roman" w:cs="Times New Roman"/>
                <w:spacing w:val="42"/>
              </w:rPr>
              <w:t xml:space="preserve"> </w:t>
            </w:r>
            <w:r>
              <w:rPr>
                <w:spacing w:val="4"/>
              </w:rPr>
              <w:t>和 </w:t>
            </w:r>
            <w:r>
              <w:rPr>
                <w:rFonts w:ascii="Times New Roman" w:hAnsi="Times New Roman" w:eastAsia="Times New Roman" w:cs="Times New Roman"/>
              </w:rPr>
              <w:t>GB</w:t>
            </w:r>
            <w:r>
              <w:rPr>
                <w:rFonts w:ascii="Times New Roman" w:hAnsi="Times New Roman" w:eastAsia="Times New Roman" w:cs="Times New Roman"/>
                <w:spacing w:val="4"/>
              </w:rPr>
              <w:t>/T  19001</w:t>
            </w:r>
            <w:r>
              <w:rPr>
                <w:rFonts w:ascii="Times New Roman" w:hAnsi="Times New Roman" w:eastAsia="Times New Roman" w:cs="Times New Roman"/>
                <w:spacing w:val="-12"/>
              </w:rPr>
              <w:t xml:space="preserve"> </w:t>
            </w:r>
            <w:r>
              <w:rPr>
                <w:spacing w:val="4"/>
              </w:rPr>
              <w:t>—</w:t>
            </w:r>
            <w:r>
              <w:rPr/>
              <w:t xml:space="preserve"> </w:t>
            </w:r>
            <w:r>
              <w:rPr>
                <w:rFonts w:ascii="Times New Roman" w:hAnsi="Times New Roman" w:eastAsia="Times New Roman" w:cs="Times New Roman"/>
                <w:spacing w:val="7"/>
              </w:rPr>
              <w:t>2008 </w:t>
            </w:r>
            <w:r>
              <w:rPr>
                <w:spacing w:val="7"/>
              </w:rPr>
              <w:t>之间的对应关系</w:t>
            </w:r>
          </w:p>
        </w:tc>
        <w:tc>
          <w:tcPr>
            <w:tcW w:w="1100" w:type="dxa"/>
            <w:vAlign w:val="top"/>
          </w:tcPr>
          <w:p>
            <w:pPr>
              <w:spacing w:line="297" w:lineRule="auto"/>
              <w:rPr>
                <w:rFonts w:ascii="Arial"/>
                <w:sz w:val="21"/>
              </w:rPr>
            </w:pPr>
            <w:r/>
          </w:p>
          <w:p>
            <w:pPr>
              <w:pStyle w:val="TableText"/>
              <w:ind w:left="128"/>
              <w:spacing w:before="65" w:line="227" w:lineRule="auto"/>
              <w:rPr>
                <w:rFonts w:ascii="Times New Roman" w:hAnsi="Times New Roman" w:eastAsia="Times New Roman" w:cs="Times New Roman"/>
              </w:rPr>
            </w:pPr>
            <w:r>
              <w:rPr>
                <w:spacing w:val="-1"/>
              </w:rPr>
              <w:t>附录</w:t>
            </w:r>
            <w:r>
              <w:rPr>
                <w:spacing w:val="-44"/>
              </w:rPr>
              <w:t xml:space="preserve"> </w:t>
            </w:r>
            <w:r>
              <w:rPr>
                <w:rFonts w:ascii="Times New Roman" w:hAnsi="Times New Roman" w:eastAsia="Times New Roman" w:cs="Times New Roman"/>
                <w:spacing w:val="-1"/>
              </w:rPr>
              <w:t>A</w:t>
            </w:r>
          </w:p>
        </w:tc>
        <w:tc>
          <w:tcPr>
            <w:tcW w:w="1133" w:type="dxa"/>
            <w:vAlign w:val="top"/>
          </w:tcPr>
          <w:p>
            <w:pPr>
              <w:spacing w:line="395" w:lineRule="auto"/>
              <w:rPr>
                <w:rFonts w:ascii="Arial"/>
                <w:sz w:val="21"/>
              </w:rPr>
            </w:pPr>
            <w:r/>
          </w:p>
          <w:p>
            <w:pPr>
              <w:pStyle w:val="TableText"/>
              <w:ind w:left="361"/>
              <w:spacing w:before="65" w:line="136" w:lineRule="exact"/>
              <w:rPr/>
            </w:pPr>
            <w:r>
              <w:rPr>
                <w:spacing w:val="5"/>
                <w:position w:val="-3"/>
              </w:rPr>
              <w:t>——</w:t>
            </w:r>
          </w:p>
        </w:tc>
        <w:tc>
          <w:tcPr>
            <w:tcW w:w="3689" w:type="dxa"/>
            <w:vAlign w:val="top"/>
          </w:tcPr>
          <w:p>
            <w:pPr>
              <w:spacing w:line="395" w:lineRule="auto"/>
              <w:rPr>
                <w:rFonts w:ascii="Arial"/>
                <w:sz w:val="21"/>
              </w:rPr>
            </w:pPr>
            <w:r/>
          </w:p>
          <w:p>
            <w:pPr>
              <w:pStyle w:val="TableText"/>
              <w:ind w:left="1638"/>
              <w:spacing w:before="65" w:line="136" w:lineRule="exact"/>
              <w:rPr/>
            </w:pPr>
            <w:r>
              <w:rPr>
                <w:spacing w:val="5"/>
                <w:position w:val="-3"/>
              </w:rPr>
              <w:t>——</w:t>
            </w:r>
          </w:p>
        </w:tc>
      </w:tr>
      <w:tr>
        <w:trPr>
          <w:trHeight w:val="317" w:hRule="atLeast"/>
        </w:trPr>
        <w:tc>
          <w:tcPr>
            <w:tcW w:w="3688" w:type="dxa"/>
            <w:vAlign w:val="top"/>
          </w:tcPr>
          <w:p>
            <w:pPr>
              <w:pStyle w:val="TableText"/>
              <w:ind w:left="1638"/>
              <w:spacing w:before="151" w:line="136" w:lineRule="exact"/>
              <w:rPr/>
            </w:pPr>
            <w:r>
              <w:rPr>
                <w:spacing w:val="5"/>
                <w:position w:val="-3"/>
              </w:rPr>
              <w:t>——</w:t>
            </w:r>
          </w:p>
        </w:tc>
        <w:tc>
          <w:tcPr>
            <w:tcW w:w="1100" w:type="dxa"/>
            <w:vAlign w:val="top"/>
          </w:tcPr>
          <w:p>
            <w:pPr>
              <w:pStyle w:val="TableText"/>
              <w:ind w:left="343"/>
              <w:spacing w:before="151" w:line="136" w:lineRule="exact"/>
              <w:rPr/>
            </w:pPr>
            <w:r>
              <w:rPr>
                <w:spacing w:val="5"/>
                <w:position w:val="-3"/>
              </w:rPr>
              <w:t>——</w:t>
            </w:r>
          </w:p>
        </w:tc>
        <w:tc>
          <w:tcPr>
            <w:tcW w:w="1133" w:type="dxa"/>
            <w:vAlign w:val="top"/>
          </w:tcPr>
          <w:p>
            <w:pPr>
              <w:pStyle w:val="TableText"/>
              <w:ind w:left="130"/>
              <w:spacing w:before="52" w:line="227" w:lineRule="auto"/>
              <w:rPr>
                <w:rFonts w:ascii="Times New Roman" w:hAnsi="Times New Roman" w:eastAsia="Times New Roman" w:cs="Times New Roman"/>
              </w:rPr>
            </w:pPr>
            <w:r>
              <w:rPr>
                <w:spacing w:val="-1"/>
              </w:rPr>
              <w:t>附录</w:t>
            </w:r>
            <w:r>
              <w:rPr>
                <w:spacing w:val="-44"/>
              </w:rPr>
              <w:t xml:space="preserve"> </w:t>
            </w:r>
            <w:r>
              <w:rPr>
                <w:rFonts w:ascii="Times New Roman" w:hAnsi="Times New Roman" w:eastAsia="Times New Roman" w:cs="Times New Roman"/>
                <w:spacing w:val="-1"/>
              </w:rPr>
              <w:t>A</w:t>
            </w:r>
          </w:p>
        </w:tc>
        <w:tc>
          <w:tcPr>
            <w:tcW w:w="3689" w:type="dxa"/>
            <w:vAlign w:val="top"/>
          </w:tcPr>
          <w:p>
            <w:pPr>
              <w:pStyle w:val="TableText"/>
              <w:ind w:left="123"/>
              <w:spacing w:before="52" w:line="227" w:lineRule="auto"/>
              <w:rPr/>
            </w:pPr>
            <w:r>
              <w:rPr>
                <w:spacing w:val="8"/>
              </w:rPr>
              <w:t>（资料性附录） 本标准的使用指南</w:t>
            </w:r>
          </w:p>
        </w:tc>
      </w:tr>
      <w:tr>
        <w:trPr>
          <w:trHeight w:val="628" w:hRule="atLeast"/>
        </w:trPr>
        <w:tc>
          <w:tcPr>
            <w:tcW w:w="3688" w:type="dxa"/>
            <w:vAlign w:val="top"/>
          </w:tcPr>
          <w:p>
            <w:pPr>
              <w:pStyle w:val="TableText"/>
              <w:ind w:left="120" w:right="104" w:firstLine="5"/>
              <w:spacing w:before="52" w:line="261" w:lineRule="auto"/>
              <w:rPr/>
            </w:pPr>
            <w:r>
              <w:rPr>
                <w:spacing w:val="5"/>
              </w:rPr>
              <w:t>（资料性附录）</w:t>
            </w:r>
            <w:r>
              <w:rPr>
                <w:spacing w:val="-16"/>
              </w:rPr>
              <w:t xml:space="preserve"> </w:t>
            </w:r>
            <w:r>
              <w:rPr>
                <w:rFonts w:ascii="Times New Roman" w:hAnsi="Times New Roman" w:eastAsia="Times New Roman" w:cs="Times New Roman"/>
              </w:rPr>
              <w:t>GB</w:t>
            </w:r>
            <w:r>
              <w:rPr>
                <w:rFonts w:ascii="Times New Roman" w:hAnsi="Times New Roman" w:eastAsia="Times New Roman" w:cs="Times New Roman"/>
                <w:spacing w:val="5"/>
              </w:rPr>
              <w:t>/T 28000</w:t>
            </w:r>
            <w:r>
              <w:rPr>
                <w:rFonts w:ascii="Times New Roman" w:hAnsi="Times New Roman" w:eastAsia="Times New Roman" w:cs="Times New Roman"/>
                <w:spacing w:val="16"/>
                <w:w w:val="101"/>
              </w:rPr>
              <w:t xml:space="preserve"> </w:t>
            </w:r>
            <w:r>
              <w:rPr>
                <w:spacing w:val="5"/>
              </w:rPr>
              <w:t>系列标准</w:t>
            </w:r>
            <w:r>
              <w:rPr/>
              <w:t xml:space="preserve"> </w:t>
            </w:r>
            <w:r>
              <w:rPr>
                <w:spacing w:val="8"/>
              </w:rPr>
              <w:t>与</w:t>
            </w:r>
            <w:r>
              <w:rPr>
                <w:spacing w:val="-38"/>
              </w:rPr>
              <w:t xml:space="preserve"> </w:t>
            </w:r>
            <w:r>
              <w:rPr>
                <w:rFonts w:ascii="Times New Roman" w:hAnsi="Times New Roman" w:eastAsia="Times New Roman" w:cs="Times New Roman"/>
              </w:rPr>
              <w:t>ILO</w:t>
            </w:r>
            <w:r>
              <w:rPr>
                <w:rFonts w:ascii="Times New Roman" w:hAnsi="Times New Roman" w:eastAsia="Times New Roman" w:cs="Times New Roman"/>
                <w:spacing w:val="8"/>
              </w:rPr>
              <w:t>-</w:t>
            </w:r>
            <w:r>
              <w:rPr>
                <w:rFonts w:ascii="Times New Roman" w:hAnsi="Times New Roman" w:eastAsia="Times New Roman" w:cs="Times New Roman"/>
              </w:rPr>
              <w:t>OSH</w:t>
            </w:r>
            <w:r>
              <w:rPr>
                <w:rFonts w:ascii="Times New Roman" w:hAnsi="Times New Roman" w:eastAsia="Times New Roman" w:cs="Times New Roman"/>
                <w:spacing w:val="8"/>
              </w:rPr>
              <w:t>:2001 </w:t>
            </w:r>
            <w:r>
              <w:rPr>
                <w:spacing w:val="8"/>
              </w:rPr>
              <w:t>之间的对应关系</w:t>
            </w:r>
          </w:p>
        </w:tc>
        <w:tc>
          <w:tcPr>
            <w:tcW w:w="1100" w:type="dxa"/>
            <w:vAlign w:val="top"/>
          </w:tcPr>
          <w:p>
            <w:pPr>
              <w:pStyle w:val="TableText"/>
              <w:ind w:left="128"/>
              <w:spacing w:before="208" w:line="227" w:lineRule="auto"/>
              <w:rPr>
                <w:rFonts w:ascii="Times New Roman" w:hAnsi="Times New Roman" w:eastAsia="Times New Roman" w:cs="Times New Roman"/>
              </w:rPr>
            </w:pPr>
            <w:r>
              <w:rPr>
                <w:spacing w:val="-2"/>
              </w:rPr>
              <w:t>附录</w:t>
            </w:r>
            <w:r>
              <w:rPr>
                <w:spacing w:val="-41"/>
              </w:rPr>
              <w:t xml:space="preserve"> </w:t>
            </w:r>
            <w:r>
              <w:rPr>
                <w:rFonts w:ascii="Times New Roman" w:hAnsi="Times New Roman" w:eastAsia="Times New Roman" w:cs="Times New Roman"/>
                <w:spacing w:val="-2"/>
              </w:rPr>
              <w:t>B</w:t>
            </w:r>
          </w:p>
        </w:tc>
        <w:tc>
          <w:tcPr>
            <w:tcW w:w="1133" w:type="dxa"/>
            <w:vAlign w:val="top"/>
          </w:tcPr>
          <w:p>
            <w:pPr>
              <w:rPr>
                <w:rFonts w:ascii="Arial"/>
                <w:sz w:val="21"/>
              </w:rPr>
            </w:pPr>
            <w:r/>
          </w:p>
          <w:p>
            <w:pPr>
              <w:pStyle w:val="TableText"/>
              <w:ind w:left="361"/>
              <w:spacing w:before="65" w:line="136" w:lineRule="exact"/>
              <w:rPr/>
            </w:pPr>
            <w:r>
              <w:rPr>
                <w:spacing w:val="5"/>
                <w:position w:val="-3"/>
              </w:rPr>
              <w:t>——</w:t>
            </w:r>
          </w:p>
        </w:tc>
        <w:tc>
          <w:tcPr>
            <w:tcW w:w="3689" w:type="dxa"/>
            <w:vAlign w:val="top"/>
          </w:tcPr>
          <w:p>
            <w:pPr>
              <w:rPr>
                <w:rFonts w:ascii="Arial"/>
                <w:sz w:val="21"/>
              </w:rPr>
            </w:pPr>
            <w:r/>
          </w:p>
          <w:p>
            <w:pPr>
              <w:pStyle w:val="TableText"/>
              <w:ind w:left="1638"/>
              <w:spacing w:before="65" w:line="136" w:lineRule="exact"/>
              <w:rPr/>
            </w:pPr>
            <w:r>
              <w:rPr>
                <w:spacing w:val="5"/>
                <w:position w:val="-3"/>
              </w:rPr>
              <w:t>——</w:t>
            </w:r>
          </w:p>
        </w:tc>
      </w:tr>
      <w:tr>
        <w:trPr>
          <w:trHeight w:val="628" w:hRule="atLeast"/>
        </w:trPr>
        <w:tc>
          <w:tcPr>
            <w:tcW w:w="3688" w:type="dxa"/>
            <w:vAlign w:val="top"/>
          </w:tcPr>
          <w:p>
            <w:pPr>
              <w:spacing w:line="241" w:lineRule="auto"/>
              <w:rPr>
                <w:rFonts w:ascii="Arial"/>
                <w:sz w:val="21"/>
              </w:rPr>
            </w:pPr>
            <w:r/>
          </w:p>
          <w:p>
            <w:pPr>
              <w:pStyle w:val="TableText"/>
              <w:ind w:left="1638"/>
              <w:spacing w:before="65" w:line="136" w:lineRule="exact"/>
              <w:rPr/>
            </w:pPr>
            <w:r>
              <w:rPr>
                <w:spacing w:val="5"/>
                <w:position w:val="-3"/>
              </w:rPr>
              <w:t>——</w:t>
            </w:r>
          </w:p>
        </w:tc>
        <w:tc>
          <w:tcPr>
            <w:tcW w:w="1100" w:type="dxa"/>
            <w:vAlign w:val="top"/>
          </w:tcPr>
          <w:p>
            <w:pPr>
              <w:spacing w:line="241" w:lineRule="auto"/>
              <w:rPr>
                <w:rFonts w:ascii="Arial"/>
                <w:sz w:val="21"/>
              </w:rPr>
            </w:pPr>
            <w:r/>
          </w:p>
          <w:p>
            <w:pPr>
              <w:pStyle w:val="TableText"/>
              <w:ind w:left="343"/>
              <w:spacing w:before="65" w:line="136" w:lineRule="exact"/>
              <w:rPr/>
            </w:pPr>
            <w:r>
              <w:rPr>
                <w:spacing w:val="5"/>
                <w:position w:val="-3"/>
              </w:rPr>
              <w:t>——</w:t>
            </w:r>
          </w:p>
        </w:tc>
        <w:tc>
          <w:tcPr>
            <w:tcW w:w="1133" w:type="dxa"/>
            <w:vAlign w:val="top"/>
          </w:tcPr>
          <w:p>
            <w:pPr>
              <w:pStyle w:val="TableText"/>
              <w:ind w:left="130"/>
              <w:spacing w:before="209" w:line="227" w:lineRule="auto"/>
              <w:rPr>
                <w:rFonts w:ascii="Times New Roman" w:hAnsi="Times New Roman" w:eastAsia="Times New Roman" w:cs="Times New Roman"/>
              </w:rPr>
            </w:pPr>
            <w:r>
              <w:rPr>
                <w:spacing w:val="4"/>
              </w:rPr>
              <w:t>附录</w:t>
            </w:r>
            <w:r>
              <w:rPr>
                <w:spacing w:val="-48"/>
              </w:rPr>
              <w:t xml:space="preserve"> </w:t>
            </w:r>
            <w:r>
              <w:rPr>
                <w:rFonts w:ascii="Times New Roman" w:hAnsi="Times New Roman" w:eastAsia="Times New Roman" w:cs="Times New Roman"/>
              </w:rPr>
              <w:t>NA</w:t>
            </w:r>
          </w:p>
        </w:tc>
        <w:tc>
          <w:tcPr>
            <w:tcW w:w="3689" w:type="dxa"/>
            <w:vAlign w:val="top"/>
          </w:tcPr>
          <w:p>
            <w:pPr>
              <w:pStyle w:val="TableText"/>
              <w:ind w:left="109" w:right="105" w:firstLine="13"/>
              <w:spacing w:before="52" w:line="261" w:lineRule="auto"/>
              <w:rPr/>
            </w:pPr>
            <w:r>
              <w:rPr>
                <w:spacing w:val="-3"/>
              </w:rPr>
              <w:t>（</w:t>
            </w:r>
            <w:r>
              <w:rPr>
                <w:spacing w:val="-23"/>
              </w:rPr>
              <w:t xml:space="preserve"> </w:t>
            </w:r>
            <w:r>
              <w:rPr>
                <w:spacing w:val="-3"/>
              </w:rPr>
              <w:t>资</w:t>
            </w:r>
            <w:r>
              <w:rPr>
                <w:spacing w:val="-46"/>
              </w:rPr>
              <w:t xml:space="preserve"> </w:t>
            </w:r>
            <w:r>
              <w:rPr>
                <w:spacing w:val="-3"/>
              </w:rPr>
              <w:t>料</w:t>
            </w:r>
            <w:r>
              <w:rPr>
                <w:spacing w:val="-44"/>
              </w:rPr>
              <w:t xml:space="preserve"> </w:t>
            </w:r>
            <w:r>
              <w:rPr>
                <w:spacing w:val="-3"/>
              </w:rPr>
              <w:t>性</w:t>
            </w:r>
            <w:r>
              <w:rPr>
                <w:spacing w:val="-30"/>
              </w:rPr>
              <w:t xml:space="preserve"> </w:t>
            </w:r>
            <w:r>
              <w:rPr>
                <w:spacing w:val="-3"/>
              </w:rPr>
              <w:t>附</w:t>
            </w:r>
            <w:r>
              <w:rPr>
                <w:spacing w:val="-46"/>
              </w:rPr>
              <w:t xml:space="preserve"> </w:t>
            </w:r>
            <w:r>
              <w:rPr>
                <w:spacing w:val="-3"/>
              </w:rPr>
              <w:t>录</w:t>
            </w:r>
            <w:r>
              <w:rPr>
                <w:spacing w:val="-27"/>
              </w:rPr>
              <w:t xml:space="preserve"> </w:t>
            </w:r>
            <w:r>
              <w:rPr>
                <w:spacing w:val="-3"/>
              </w:rPr>
              <w:t>）  本</w:t>
            </w:r>
            <w:r>
              <w:rPr>
                <w:spacing w:val="-45"/>
              </w:rPr>
              <w:t xml:space="preserve"> </w:t>
            </w:r>
            <w:r>
              <w:rPr>
                <w:spacing w:val="-3"/>
              </w:rPr>
              <w:t>标</w:t>
            </w:r>
            <w:r>
              <w:rPr>
                <w:spacing w:val="-45"/>
              </w:rPr>
              <w:t xml:space="preserve"> </w:t>
            </w:r>
            <w:r>
              <w:rPr>
                <w:spacing w:val="-3"/>
              </w:rPr>
              <w:t>准</w:t>
            </w:r>
            <w:r>
              <w:rPr>
                <w:spacing w:val="-42"/>
              </w:rPr>
              <w:t xml:space="preserve"> </w:t>
            </w:r>
            <w:r>
              <w:rPr>
                <w:spacing w:val="-3"/>
              </w:rPr>
              <w:t>与 </w:t>
            </w:r>
            <w:r>
              <w:rPr>
                <w:rFonts w:ascii="Times New Roman" w:hAnsi="Times New Roman" w:eastAsia="Times New Roman" w:cs="Times New Roman"/>
                <w:spacing w:val="-3"/>
              </w:rPr>
              <w:t>GB/T</w:t>
            </w:r>
            <w:r>
              <w:rPr>
                <w:rFonts w:ascii="Times New Roman" w:hAnsi="Times New Roman" w:eastAsia="Times New Roman" w:cs="Times New Roman"/>
              </w:rPr>
              <w:t xml:space="preserve"> </w:t>
            </w:r>
            <w:r>
              <w:rPr>
                <w:rFonts w:ascii="Times New Roman" w:hAnsi="Times New Roman" w:eastAsia="Times New Roman" w:cs="Times New Roman"/>
                <w:spacing w:val="6"/>
              </w:rPr>
              <w:t>28001-2011 </w:t>
            </w:r>
            <w:r>
              <w:rPr>
                <w:spacing w:val="6"/>
              </w:rPr>
              <w:t>之间的对应情况</w:t>
            </w:r>
          </w:p>
        </w:tc>
      </w:tr>
      <w:tr>
        <w:trPr>
          <w:trHeight w:val="317" w:hRule="atLeast"/>
        </w:trPr>
        <w:tc>
          <w:tcPr>
            <w:tcW w:w="3688" w:type="dxa"/>
            <w:vAlign w:val="top"/>
          </w:tcPr>
          <w:p>
            <w:pPr>
              <w:pStyle w:val="TableText"/>
              <w:ind w:left="1638"/>
              <w:spacing w:before="154" w:line="136" w:lineRule="exact"/>
              <w:rPr/>
            </w:pPr>
            <w:r>
              <w:rPr>
                <w:spacing w:val="5"/>
                <w:position w:val="-3"/>
              </w:rPr>
              <w:t>——</w:t>
            </w:r>
          </w:p>
        </w:tc>
        <w:tc>
          <w:tcPr>
            <w:tcW w:w="1100" w:type="dxa"/>
            <w:vAlign w:val="top"/>
          </w:tcPr>
          <w:p>
            <w:pPr>
              <w:pStyle w:val="TableText"/>
              <w:ind w:left="114"/>
              <w:spacing w:before="55" w:line="228" w:lineRule="auto"/>
              <w:outlineLvl w:val="0"/>
              <w:rPr/>
            </w:pPr>
            <w:r>
              <w:rPr>
                <w:spacing w:val="6"/>
              </w:rPr>
              <w:t>参考文献</w:t>
            </w:r>
          </w:p>
        </w:tc>
        <w:tc>
          <w:tcPr>
            <w:tcW w:w="1133" w:type="dxa"/>
            <w:vAlign w:val="top"/>
          </w:tcPr>
          <w:p>
            <w:pPr>
              <w:pStyle w:val="TableText"/>
              <w:ind w:left="115"/>
              <w:spacing w:before="55" w:line="228" w:lineRule="auto"/>
              <w:rPr/>
            </w:pPr>
            <w:r>
              <w:rPr>
                <w:spacing w:val="6"/>
              </w:rPr>
              <w:t>参考文献</w:t>
            </w:r>
          </w:p>
        </w:tc>
        <w:tc>
          <w:tcPr>
            <w:tcW w:w="3689" w:type="dxa"/>
            <w:vAlign w:val="top"/>
          </w:tcPr>
          <w:p>
            <w:pPr>
              <w:pStyle w:val="TableText"/>
              <w:ind w:left="1638"/>
              <w:spacing w:before="154" w:line="136" w:lineRule="exact"/>
              <w:rPr/>
            </w:pPr>
            <w:r>
              <w:rPr>
                <w:spacing w:val="5"/>
                <w:position w:val="-3"/>
              </w:rPr>
              <w:t>——</w:t>
            </w:r>
          </w:p>
        </w:tc>
      </w:tr>
      <w:tr>
        <w:trPr>
          <w:trHeight w:val="1252" w:hRule="atLeast"/>
        </w:trPr>
        <w:tc>
          <w:tcPr>
            <w:tcW w:w="3688" w:type="dxa"/>
            <w:vAlign w:val="top"/>
          </w:tcPr>
          <w:p>
            <w:pPr>
              <w:spacing w:line="276" w:lineRule="auto"/>
              <w:rPr>
                <w:rFonts w:ascii="Arial"/>
                <w:sz w:val="21"/>
              </w:rPr>
            </w:pPr>
            <w:r/>
          </w:p>
          <w:p>
            <w:pPr>
              <w:spacing w:line="277" w:lineRule="auto"/>
              <w:rPr>
                <w:rFonts w:ascii="Arial"/>
                <w:sz w:val="21"/>
              </w:rPr>
            </w:pPr>
            <w:r/>
          </w:p>
          <w:p>
            <w:pPr>
              <w:pStyle w:val="TableText"/>
              <w:ind w:left="1638"/>
              <w:spacing w:before="65" w:line="136" w:lineRule="exact"/>
              <w:rPr/>
            </w:pPr>
            <w:r>
              <w:rPr>
                <w:spacing w:val="5"/>
                <w:position w:val="-3"/>
              </w:rPr>
              <w:t>——</w:t>
            </w:r>
          </w:p>
        </w:tc>
        <w:tc>
          <w:tcPr>
            <w:tcW w:w="1100" w:type="dxa"/>
            <w:vAlign w:val="top"/>
          </w:tcPr>
          <w:p>
            <w:pPr>
              <w:spacing w:line="276" w:lineRule="auto"/>
              <w:rPr>
                <w:rFonts w:ascii="Arial"/>
                <w:sz w:val="21"/>
              </w:rPr>
            </w:pPr>
            <w:r/>
          </w:p>
          <w:p>
            <w:pPr>
              <w:spacing w:line="277" w:lineRule="auto"/>
              <w:rPr>
                <w:rFonts w:ascii="Arial"/>
                <w:sz w:val="21"/>
              </w:rPr>
            </w:pPr>
            <w:r/>
          </w:p>
          <w:p>
            <w:pPr>
              <w:pStyle w:val="TableText"/>
              <w:ind w:left="343"/>
              <w:spacing w:before="65" w:line="136" w:lineRule="exact"/>
              <w:rPr/>
            </w:pPr>
            <w:r>
              <w:rPr>
                <w:spacing w:val="5"/>
                <w:position w:val="-3"/>
              </w:rPr>
              <w:t>——</w:t>
            </w:r>
          </w:p>
        </w:tc>
        <w:tc>
          <w:tcPr>
            <w:tcW w:w="1133" w:type="dxa"/>
            <w:vAlign w:val="top"/>
          </w:tcPr>
          <w:p>
            <w:pPr>
              <w:pStyle w:val="TableText"/>
              <w:ind w:left="115"/>
              <w:spacing w:before="55" w:line="228" w:lineRule="auto"/>
              <w:rPr/>
            </w:pPr>
            <w:r>
              <w:rPr>
                <w:spacing w:val="26"/>
              </w:rPr>
              <w:t>按英文字</w:t>
            </w:r>
          </w:p>
          <w:p>
            <w:pPr>
              <w:pStyle w:val="TableText"/>
              <w:ind w:left="113"/>
              <w:spacing w:before="65" w:line="228" w:lineRule="auto"/>
              <w:rPr/>
            </w:pPr>
            <w:r>
              <w:rPr>
                <w:spacing w:val="27"/>
              </w:rPr>
              <w:t>母顺序排</w:t>
            </w:r>
          </w:p>
          <w:p>
            <w:pPr>
              <w:pStyle w:val="TableText"/>
              <w:ind w:left="118" w:right="105"/>
              <w:spacing w:before="65" w:line="259" w:lineRule="auto"/>
              <w:rPr/>
            </w:pPr>
            <w:r>
              <w:rPr>
                <w:spacing w:val="26"/>
              </w:rPr>
              <w:t>列的术语</w:t>
            </w:r>
            <w:r>
              <w:rPr/>
              <w:t xml:space="preserve"> </w:t>
            </w:r>
            <w:r>
              <w:rPr>
                <w:spacing w:val="2"/>
              </w:rPr>
              <w:t>索引</w:t>
            </w:r>
          </w:p>
        </w:tc>
        <w:tc>
          <w:tcPr>
            <w:tcW w:w="3689" w:type="dxa"/>
            <w:vAlign w:val="top"/>
          </w:tcPr>
          <w:p>
            <w:pPr>
              <w:spacing w:line="276" w:lineRule="auto"/>
              <w:rPr>
                <w:rFonts w:ascii="Arial"/>
                <w:sz w:val="21"/>
              </w:rPr>
            </w:pPr>
            <w:r/>
          </w:p>
          <w:p>
            <w:pPr>
              <w:spacing w:line="277" w:lineRule="auto"/>
              <w:rPr>
                <w:rFonts w:ascii="Arial"/>
                <w:sz w:val="21"/>
              </w:rPr>
            </w:pPr>
            <w:r/>
          </w:p>
          <w:p>
            <w:pPr>
              <w:pStyle w:val="TableText"/>
              <w:ind w:left="1638"/>
              <w:spacing w:before="65" w:line="136" w:lineRule="exact"/>
              <w:rPr/>
            </w:pPr>
            <w:r>
              <w:rPr>
                <w:spacing w:val="5"/>
                <w:position w:val="-3"/>
              </w:rPr>
              <w:t>——</w:t>
            </w:r>
          </w:p>
        </w:tc>
      </w:tr>
      <w:tr>
        <w:trPr>
          <w:trHeight w:val="1257" w:hRule="atLeast"/>
        </w:trPr>
        <w:tc>
          <w:tcPr>
            <w:tcW w:w="3688" w:type="dxa"/>
            <w:vAlign w:val="top"/>
          </w:tcPr>
          <w:p>
            <w:pPr>
              <w:spacing w:line="277" w:lineRule="auto"/>
              <w:rPr>
                <w:rFonts w:ascii="Arial"/>
                <w:sz w:val="21"/>
              </w:rPr>
            </w:pPr>
            <w:r/>
          </w:p>
          <w:p>
            <w:pPr>
              <w:spacing w:line="277" w:lineRule="auto"/>
              <w:rPr>
                <w:rFonts w:ascii="Arial"/>
                <w:sz w:val="21"/>
              </w:rPr>
            </w:pPr>
            <w:r/>
          </w:p>
          <w:p>
            <w:pPr>
              <w:pStyle w:val="TableText"/>
              <w:ind w:left="1638"/>
              <w:spacing w:before="65" w:line="136" w:lineRule="exact"/>
              <w:rPr/>
            </w:pPr>
            <w:r>
              <w:rPr>
                <w:spacing w:val="5"/>
                <w:position w:val="-3"/>
              </w:rPr>
              <w:t>——</w:t>
            </w:r>
          </w:p>
        </w:tc>
        <w:tc>
          <w:tcPr>
            <w:tcW w:w="1100" w:type="dxa"/>
            <w:vAlign w:val="top"/>
          </w:tcPr>
          <w:p>
            <w:pPr>
              <w:spacing w:line="277" w:lineRule="auto"/>
              <w:rPr>
                <w:rFonts w:ascii="Arial"/>
                <w:sz w:val="21"/>
              </w:rPr>
            </w:pPr>
            <w:r/>
          </w:p>
          <w:p>
            <w:pPr>
              <w:spacing w:line="277" w:lineRule="auto"/>
              <w:rPr>
                <w:rFonts w:ascii="Arial"/>
                <w:sz w:val="21"/>
              </w:rPr>
            </w:pPr>
            <w:r/>
          </w:p>
          <w:p>
            <w:pPr>
              <w:pStyle w:val="TableText"/>
              <w:ind w:left="343"/>
              <w:spacing w:before="65" w:line="136" w:lineRule="exact"/>
              <w:rPr/>
            </w:pPr>
            <w:r>
              <w:rPr>
                <w:spacing w:val="5"/>
                <w:position w:val="-3"/>
              </w:rPr>
              <w:t>——</w:t>
            </w:r>
          </w:p>
        </w:tc>
        <w:tc>
          <w:tcPr>
            <w:tcW w:w="1133" w:type="dxa"/>
            <w:vAlign w:val="top"/>
          </w:tcPr>
          <w:p>
            <w:pPr>
              <w:pStyle w:val="TableText"/>
              <w:ind w:left="115"/>
              <w:spacing w:before="56" w:line="228" w:lineRule="auto"/>
              <w:rPr/>
            </w:pPr>
            <w:r>
              <w:rPr>
                <w:spacing w:val="26"/>
              </w:rPr>
              <w:t>按汉语拼</w:t>
            </w:r>
          </w:p>
          <w:p>
            <w:pPr>
              <w:pStyle w:val="TableText"/>
              <w:ind w:left="115"/>
              <w:spacing w:before="65" w:line="228" w:lineRule="auto"/>
              <w:rPr/>
            </w:pPr>
            <w:r>
              <w:rPr>
                <w:spacing w:val="26"/>
              </w:rPr>
              <w:t>音字母顺</w:t>
            </w:r>
          </w:p>
          <w:p>
            <w:pPr>
              <w:pStyle w:val="TableText"/>
              <w:ind w:left="113"/>
              <w:spacing w:before="65" w:line="229" w:lineRule="auto"/>
              <w:rPr/>
            </w:pPr>
            <w:r>
              <w:rPr>
                <w:spacing w:val="31"/>
              </w:rPr>
              <w:t>序排列的</w:t>
            </w:r>
          </w:p>
          <w:p>
            <w:pPr>
              <w:pStyle w:val="TableText"/>
              <w:ind w:left="115"/>
              <w:spacing w:before="63" w:line="228" w:lineRule="auto"/>
              <w:rPr/>
            </w:pPr>
            <w:r>
              <w:rPr>
                <w:spacing w:val="6"/>
              </w:rPr>
              <w:t>术语索引</w:t>
            </w:r>
          </w:p>
        </w:tc>
        <w:tc>
          <w:tcPr>
            <w:tcW w:w="3689" w:type="dxa"/>
            <w:vAlign w:val="top"/>
          </w:tcPr>
          <w:p>
            <w:pPr>
              <w:spacing w:line="277" w:lineRule="auto"/>
              <w:rPr>
                <w:rFonts w:ascii="Arial"/>
                <w:sz w:val="21"/>
              </w:rPr>
            </w:pPr>
            <w:r/>
          </w:p>
          <w:p>
            <w:pPr>
              <w:spacing w:line="277" w:lineRule="auto"/>
              <w:rPr>
                <w:rFonts w:ascii="Arial"/>
                <w:sz w:val="21"/>
              </w:rPr>
            </w:pPr>
            <w:r/>
          </w:p>
          <w:p>
            <w:pPr>
              <w:pStyle w:val="TableText"/>
              <w:ind w:left="1638"/>
              <w:spacing w:before="65" w:line="136" w:lineRule="exact"/>
              <w:rPr/>
            </w:pPr>
            <w:r>
              <w:rPr>
                <w:spacing w:val="5"/>
                <w:position w:val="-3"/>
              </w:rPr>
              <w:t>——</w:t>
            </w:r>
          </w:p>
        </w:tc>
      </w:tr>
    </w:tbl>
    <w:p>
      <w:pPr>
        <w:rPr>
          <w:rFonts w:ascii="Arial"/>
          <w:sz w:val="21"/>
        </w:rPr>
      </w:pPr>
      <w:r/>
    </w:p>
    <w:p>
      <w:pPr>
        <w:sectPr>
          <w:headerReference w:type="default" r:id="rId70"/>
          <w:footerReference w:type="default" r:id="rId74"/>
          <w:pgSz w:w="11907" w:h="16840"/>
          <w:pgMar w:top="1716" w:right="986" w:bottom="1013" w:left="1305" w:header="1395" w:footer="851" w:gutter="0"/>
        </w:sectPr>
        <w:rPr>
          <w:rFonts w:ascii="Arial" w:hAnsi="Arial" w:eastAsia="Arial" w:cs="Arial"/>
          <w:sz w:val="21"/>
          <w:szCs w:val="21"/>
        </w:rPr>
      </w:pPr>
    </w:p>
    <w:p>
      <w:pPr>
        <w:spacing w:line="358" w:lineRule="auto"/>
        <w:rPr>
          <w:rFonts w:ascii="Arial"/>
          <w:sz w:val="21"/>
        </w:rPr>
      </w:pPr>
      <w:r/>
    </w:p>
    <w:p>
      <w:pPr>
        <w:spacing w:line="358" w:lineRule="auto"/>
        <w:rPr>
          <w:rFonts w:ascii="Arial"/>
          <w:sz w:val="21"/>
        </w:rPr>
      </w:pPr>
      <w:r/>
    </w:p>
    <w:p>
      <w:pPr>
        <w:ind w:left="4191"/>
        <w:spacing w:before="65" w:line="230" w:lineRule="auto"/>
        <w:outlineLvl w:val="0"/>
        <w:rPr>
          <w:rFonts w:ascii="SimHei" w:hAnsi="SimHei" w:eastAsia="SimHei" w:cs="SimHei"/>
          <w:sz w:val="20"/>
          <w:szCs w:val="20"/>
        </w:rPr>
      </w:pPr>
      <w:bookmarkStart w:name="bookmark58" w:id="78"/>
      <w:bookmarkEnd w:id="78"/>
      <w:r>
        <w:rPr>
          <w:rFonts w:ascii="SimHei" w:hAnsi="SimHei" w:eastAsia="SimHei" w:cs="SimHei"/>
          <w:sz w:val="20"/>
          <w:szCs w:val="20"/>
          <w:spacing w:val="7"/>
        </w:rPr>
        <w:t>参考文献</w:t>
      </w:r>
    </w:p>
    <w:p>
      <w:pPr>
        <w:pStyle w:val="BodyText"/>
        <w:spacing w:before="285" w:line="221" w:lineRule="auto"/>
        <w:rPr>
          <w:sz w:val="20"/>
          <w:szCs w:val="20"/>
        </w:rPr>
      </w:pPr>
      <w:r>
        <w:rPr>
          <w:rFonts w:ascii="Times New Roman" w:hAnsi="Times New Roman" w:eastAsia="Times New Roman" w:cs="Times New Roman"/>
          <w:sz w:val="20"/>
          <w:szCs w:val="20"/>
          <w:spacing w:val="5"/>
        </w:rPr>
        <w:t>[1]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w:t>
      </w:r>
      <w:r>
        <w:rPr>
          <w:rFonts w:ascii="Times New Roman" w:hAnsi="Times New Roman" w:eastAsia="Times New Roman" w:cs="Times New Roman"/>
          <w:sz w:val="20"/>
          <w:szCs w:val="20"/>
          <w:spacing w:val="43"/>
        </w:rPr>
        <w:t xml:space="preserve"> </w:t>
      </w:r>
      <w:r>
        <w:rPr>
          <w:rFonts w:ascii="Times New Roman" w:hAnsi="Times New Roman" w:eastAsia="Times New Roman" w:cs="Times New Roman"/>
          <w:sz w:val="20"/>
          <w:szCs w:val="20"/>
          <w:spacing w:val="5"/>
        </w:rPr>
        <w:t>19000—2016  </w:t>
      </w:r>
      <w:r>
        <w:rPr>
          <w:sz w:val="20"/>
          <w:szCs w:val="20"/>
          <w:spacing w:val="5"/>
        </w:rPr>
        <w:t>质量管理体系 基础和术语</w:t>
      </w:r>
    </w:p>
    <w:p>
      <w:pPr>
        <w:pStyle w:val="BodyText"/>
        <w:spacing w:before="118" w:line="221" w:lineRule="auto"/>
        <w:rPr>
          <w:sz w:val="20"/>
          <w:szCs w:val="20"/>
        </w:rPr>
      </w:pPr>
      <w:r>
        <w:rPr>
          <w:rFonts w:ascii="Times New Roman" w:hAnsi="Times New Roman" w:eastAsia="Times New Roman" w:cs="Times New Roman"/>
          <w:sz w:val="20"/>
          <w:szCs w:val="20"/>
          <w:spacing w:val="4"/>
        </w:rPr>
        <w:t>[2]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spacing w:val="32"/>
        </w:rPr>
        <w:t xml:space="preserve"> </w:t>
      </w:r>
      <w:r>
        <w:rPr>
          <w:rFonts w:ascii="Times New Roman" w:hAnsi="Times New Roman" w:eastAsia="Times New Roman" w:cs="Times New Roman"/>
          <w:sz w:val="20"/>
          <w:szCs w:val="20"/>
          <w:spacing w:val="4"/>
        </w:rPr>
        <w:t>19001  </w:t>
      </w:r>
      <w:r>
        <w:rPr>
          <w:sz w:val="20"/>
          <w:szCs w:val="20"/>
          <w:spacing w:val="4"/>
        </w:rPr>
        <w:t>质量管理体系</w:t>
      </w:r>
      <w:r>
        <w:rPr>
          <w:sz w:val="20"/>
          <w:szCs w:val="20"/>
          <w:spacing w:val="17"/>
        </w:rPr>
        <w:t xml:space="preserve"> </w:t>
      </w:r>
      <w:r>
        <w:rPr>
          <w:sz w:val="20"/>
          <w:szCs w:val="20"/>
          <w:spacing w:val="4"/>
        </w:rPr>
        <w:t>要求</w:t>
      </w:r>
    </w:p>
    <w:p>
      <w:pPr>
        <w:pStyle w:val="BodyText"/>
        <w:spacing w:before="118" w:line="221" w:lineRule="auto"/>
        <w:rPr>
          <w:sz w:val="20"/>
          <w:szCs w:val="20"/>
        </w:rPr>
      </w:pPr>
      <w:r>
        <w:rPr>
          <w:rFonts w:ascii="Times New Roman" w:hAnsi="Times New Roman" w:eastAsia="Times New Roman" w:cs="Times New Roman"/>
          <w:sz w:val="20"/>
          <w:szCs w:val="20"/>
          <w:spacing w:val="4"/>
        </w:rPr>
        <w:t>[3]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spacing w:val="43"/>
          <w:w w:val="101"/>
        </w:rPr>
        <w:t xml:space="preserve"> </w:t>
      </w:r>
      <w:r>
        <w:rPr>
          <w:rFonts w:ascii="Times New Roman" w:hAnsi="Times New Roman" w:eastAsia="Times New Roman" w:cs="Times New Roman"/>
          <w:sz w:val="20"/>
          <w:szCs w:val="20"/>
          <w:spacing w:val="4"/>
        </w:rPr>
        <w:t>19011  </w:t>
      </w:r>
      <w:r>
        <w:rPr>
          <w:sz w:val="20"/>
          <w:szCs w:val="20"/>
          <w:spacing w:val="4"/>
        </w:rPr>
        <w:t>管理体系审核指南</w:t>
      </w:r>
    </w:p>
    <w:p>
      <w:pPr>
        <w:pStyle w:val="BodyText"/>
        <w:spacing w:before="120" w:line="221" w:lineRule="auto"/>
        <w:rPr>
          <w:sz w:val="20"/>
          <w:szCs w:val="20"/>
        </w:rPr>
      </w:pPr>
      <w:r>
        <w:rPr>
          <w:rFonts w:ascii="Times New Roman" w:hAnsi="Times New Roman" w:eastAsia="Times New Roman" w:cs="Times New Roman"/>
          <w:sz w:val="20"/>
          <w:szCs w:val="20"/>
          <w:spacing w:val="5"/>
        </w:rPr>
        <w:t>[4]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23694</w:t>
      </w:r>
      <w:r>
        <w:rPr>
          <w:sz w:val="20"/>
          <w:szCs w:val="20"/>
          <w:spacing w:val="5"/>
        </w:rPr>
        <w:t>—</w:t>
      </w:r>
      <w:r>
        <w:rPr>
          <w:rFonts w:ascii="Times New Roman" w:hAnsi="Times New Roman" w:eastAsia="Times New Roman" w:cs="Times New Roman"/>
          <w:sz w:val="20"/>
          <w:szCs w:val="20"/>
          <w:spacing w:val="5"/>
        </w:rPr>
        <w:t>2013  </w:t>
      </w:r>
      <w:r>
        <w:rPr>
          <w:sz w:val="20"/>
          <w:szCs w:val="20"/>
          <w:spacing w:val="5"/>
        </w:rPr>
        <w:t>风险管理</w:t>
      </w:r>
      <w:r>
        <w:rPr>
          <w:sz w:val="20"/>
          <w:szCs w:val="20"/>
          <w:spacing w:val="19"/>
        </w:rPr>
        <w:t xml:space="preserve"> </w:t>
      </w:r>
      <w:r>
        <w:rPr>
          <w:sz w:val="20"/>
          <w:szCs w:val="20"/>
          <w:spacing w:val="5"/>
        </w:rPr>
        <w:t>术语</w:t>
      </w:r>
    </w:p>
    <w:p>
      <w:pPr>
        <w:pStyle w:val="BodyText"/>
        <w:spacing w:before="118" w:line="221" w:lineRule="auto"/>
        <w:rPr>
          <w:sz w:val="20"/>
          <w:szCs w:val="20"/>
        </w:rPr>
      </w:pPr>
      <w:r>
        <w:rPr>
          <w:rFonts w:ascii="Times New Roman" w:hAnsi="Times New Roman" w:eastAsia="Times New Roman" w:cs="Times New Roman"/>
          <w:sz w:val="20"/>
          <w:szCs w:val="20"/>
          <w:spacing w:val="6"/>
        </w:rPr>
        <w:t>[5]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6"/>
        </w:rPr>
        <w:t>/T 24001  </w:t>
      </w:r>
      <w:r>
        <w:rPr>
          <w:sz w:val="20"/>
          <w:szCs w:val="20"/>
          <w:spacing w:val="6"/>
        </w:rPr>
        <w:t>环境管理体系</w:t>
      </w:r>
      <w:r>
        <w:rPr>
          <w:sz w:val="20"/>
          <w:szCs w:val="20"/>
          <w:spacing w:val="22"/>
        </w:rPr>
        <w:t xml:space="preserve"> </w:t>
      </w:r>
      <w:r>
        <w:rPr>
          <w:sz w:val="20"/>
          <w:szCs w:val="20"/>
          <w:spacing w:val="6"/>
        </w:rPr>
        <w:t>要求及使用指南</w:t>
      </w:r>
    </w:p>
    <w:p>
      <w:pPr>
        <w:pStyle w:val="BodyText"/>
        <w:spacing w:before="120" w:line="221" w:lineRule="auto"/>
        <w:rPr>
          <w:sz w:val="20"/>
          <w:szCs w:val="20"/>
        </w:rPr>
      </w:pPr>
      <w:r>
        <w:rPr>
          <w:rFonts w:ascii="Times New Roman" w:hAnsi="Times New Roman" w:eastAsia="Times New Roman" w:cs="Times New Roman"/>
          <w:sz w:val="20"/>
          <w:szCs w:val="20"/>
          <w:spacing w:val="5"/>
        </w:rPr>
        <w:t>[6]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27921  </w:t>
      </w:r>
      <w:r>
        <w:rPr>
          <w:sz w:val="20"/>
          <w:szCs w:val="20"/>
          <w:spacing w:val="5"/>
        </w:rPr>
        <w:t>风险管理</w:t>
      </w:r>
      <w:r>
        <w:rPr>
          <w:sz w:val="20"/>
          <w:szCs w:val="20"/>
          <w:spacing w:val="33"/>
        </w:rPr>
        <w:t xml:space="preserve"> </w:t>
      </w:r>
      <w:r>
        <w:rPr>
          <w:sz w:val="20"/>
          <w:szCs w:val="20"/>
          <w:spacing w:val="5"/>
        </w:rPr>
        <w:t>风险评估技术</w:t>
      </w:r>
    </w:p>
    <w:p>
      <w:pPr>
        <w:pStyle w:val="BodyText"/>
        <w:spacing w:before="118" w:line="221" w:lineRule="auto"/>
        <w:rPr>
          <w:sz w:val="20"/>
          <w:szCs w:val="20"/>
        </w:rPr>
      </w:pPr>
      <w:r>
        <w:rPr>
          <w:rFonts w:ascii="Times New Roman" w:hAnsi="Times New Roman" w:eastAsia="Times New Roman" w:cs="Times New Roman"/>
          <w:sz w:val="20"/>
          <w:szCs w:val="20"/>
          <w:spacing w:val="5"/>
        </w:rPr>
        <w:t>[7]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36000</w:t>
      </w:r>
      <w:r>
        <w:rPr>
          <w:rFonts w:ascii="Times New Roman" w:hAnsi="Times New Roman" w:eastAsia="Times New Roman" w:cs="Times New Roman"/>
          <w:sz w:val="20"/>
          <w:szCs w:val="20"/>
          <w:spacing w:val="8"/>
        </w:rPr>
        <w:t xml:space="preserve">  </w:t>
      </w:r>
      <w:r>
        <w:rPr>
          <w:sz w:val="20"/>
          <w:szCs w:val="20"/>
          <w:spacing w:val="5"/>
        </w:rPr>
        <w:t>社会责任指南</w:t>
      </w:r>
    </w:p>
    <w:p>
      <w:pPr>
        <w:spacing w:before="153" w:line="20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3"/>
        </w:rPr>
        <w:t>[8] </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13"/>
        </w:rPr>
        <w:t xml:space="preserve"> 20400</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rPr>
        <w:t>Sustainable</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rPr>
        <w:t>procurement</w:t>
      </w:r>
      <w:r>
        <w:rPr>
          <w:rFonts w:ascii="Times New Roman" w:hAnsi="Times New Roman" w:eastAsia="Times New Roman" w:cs="Times New Roman"/>
          <w:sz w:val="20"/>
          <w:szCs w:val="20"/>
          <w:spacing w:val="13"/>
        </w:rPr>
        <w:t>— </w:t>
      </w:r>
      <w:r>
        <w:rPr>
          <w:rFonts w:ascii="Times New Roman" w:hAnsi="Times New Roman" w:eastAsia="Times New Roman" w:cs="Times New Roman"/>
          <w:sz w:val="20"/>
          <w:szCs w:val="20"/>
        </w:rPr>
        <w:t>Guidance</w:t>
      </w:r>
    </w:p>
    <w:p>
      <w:pPr>
        <w:spacing w:before="165" w:line="20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3"/>
        </w:rPr>
        <w:t>[9] </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13"/>
        </w:rPr>
        <w:t xml:space="preserve"> 31000 </w:t>
      </w:r>
      <w:r>
        <w:rPr>
          <w:rFonts w:ascii="Times New Roman" w:hAnsi="Times New Roman" w:eastAsia="Times New Roman" w:cs="Times New Roman"/>
          <w:sz w:val="20"/>
          <w:szCs w:val="20"/>
        </w:rPr>
        <w:t>Risk</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rPr>
        <w:t>management</w:t>
      </w:r>
      <w:r>
        <w:rPr>
          <w:rFonts w:ascii="Times New Roman" w:hAnsi="Times New Roman" w:eastAsia="Times New Roman" w:cs="Times New Roman"/>
          <w:sz w:val="20"/>
          <w:szCs w:val="20"/>
          <w:spacing w:val="13"/>
        </w:rPr>
        <w:t xml:space="preserve"> — </w:t>
      </w:r>
      <w:r>
        <w:rPr>
          <w:rFonts w:ascii="Times New Roman" w:hAnsi="Times New Roman" w:eastAsia="Times New Roman" w:cs="Times New Roman"/>
          <w:sz w:val="20"/>
          <w:szCs w:val="20"/>
        </w:rPr>
        <w:t>Principles</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rPr>
        <w:t>and</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rPr>
        <w:t>guidelines</w:t>
      </w:r>
    </w:p>
    <w:p>
      <w:pPr>
        <w:spacing w:before="167" w:line="20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rPr>
        <w:t>[10] </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10"/>
        </w:rPr>
        <w:t xml:space="preserve"> 37500 </w:t>
      </w:r>
      <w:r>
        <w:rPr>
          <w:rFonts w:ascii="Times New Roman" w:hAnsi="Times New Roman" w:eastAsia="Times New Roman" w:cs="Times New Roman"/>
          <w:sz w:val="20"/>
          <w:szCs w:val="20"/>
        </w:rPr>
        <w:t>Guidance</w:t>
      </w:r>
      <w:r>
        <w:rPr>
          <w:rFonts w:ascii="Times New Roman" w:hAnsi="Times New Roman" w:eastAsia="Times New Roman" w:cs="Times New Roman"/>
          <w:sz w:val="20"/>
          <w:szCs w:val="20"/>
          <w:spacing w:val="18"/>
        </w:rPr>
        <w:t xml:space="preserve"> </w:t>
      </w:r>
      <w:r>
        <w:rPr>
          <w:rFonts w:ascii="Times New Roman" w:hAnsi="Times New Roman" w:eastAsia="Times New Roman" w:cs="Times New Roman"/>
          <w:sz w:val="20"/>
          <w:szCs w:val="20"/>
        </w:rPr>
        <w:t>on</w:t>
      </w:r>
      <w:r>
        <w:rPr>
          <w:rFonts w:ascii="Times New Roman" w:hAnsi="Times New Roman" w:eastAsia="Times New Roman" w:cs="Times New Roman"/>
          <w:sz w:val="20"/>
          <w:szCs w:val="20"/>
          <w:spacing w:val="8"/>
        </w:rPr>
        <w:t xml:space="preserve"> </w:t>
      </w:r>
      <w:r>
        <w:rPr>
          <w:rFonts w:ascii="Times New Roman" w:hAnsi="Times New Roman" w:eastAsia="Times New Roman" w:cs="Times New Roman"/>
          <w:sz w:val="20"/>
          <w:szCs w:val="20"/>
        </w:rPr>
        <w:t>outsourcing</w:t>
      </w:r>
    </w:p>
    <w:p>
      <w:pPr>
        <w:spacing w:before="168" w:line="20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6"/>
        </w:rPr>
        <w:t>[11] </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16"/>
        </w:rPr>
        <w:t xml:space="preserve"> 39001 </w:t>
      </w:r>
      <w:r>
        <w:rPr>
          <w:rFonts w:ascii="Times New Roman" w:hAnsi="Times New Roman" w:eastAsia="Times New Roman" w:cs="Times New Roman"/>
          <w:sz w:val="20"/>
          <w:szCs w:val="20"/>
        </w:rPr>
        <w:t>Road</w:t>
      </w:r>
      <w:r>
        <w:rPr>
          <w:rFonts w:ascii="Times New Roman" w:hAnsi="Times New Roman" w:eastAsia="Times New Roman" w:cs="Times New Roman"/>
          <w:sz w:val="20"/>
          <w:szCs w:val="20"/>
          <w:spacing w:val="16"/>
        </w:rPr>
        <w:t xml:space="preserve"> </w:t>
      </w:r>
      <w:r>
        <w:rPr>
          <w:rFonts w:ascii="Times New Roman" w:hAnsi="Times New Roman" w:eastAsia="Times New Roman" w:cs="Times New Roman"/>
          <w:sz w:val="20"/>
          <w:szCs w:val="20"/>
        </w:rPr>
        <w:t>traffic</w:t>
      </w:r>
      <w:r>
        <w:rPr>
          <w:rFonts w:ascii="Times New Roman" w:hAnsi="Times New Roman" w:eastAsia="Times New Roman" w:cs="Times New Roman"/>
          <w:sz w:val="20"/>
          <w:szCs w:val="20"/>
          <w:spacing w:val="17"/>
          <w:w w:val="101"/>
        </w:rPr>
        <w:t xml:space="preserve"> </w:t>
      </w:r>
      <w:r>
        <w:rPr>
          <w:rFonts w:ascii="Times New Roman" w:hAnsi="Times New Roman" w:eastAsia="Times New Roman" w:cs="Times New Roman"/>
          <w:sz w:val="20"/>
          <w:szCs w:val="20"/>
        </w:rPr>
        <w:t>safety</w:t>
      </w:r>
      <w:r>
        <w:rPr>
          <w:rFonts w:ascii="Times New Roman" w:hAnsi="Times New Roman" w:eastAsia="Times New Roman" w:cs="Times New Roman"/>
          <w:sz w:val="20"/>
          <w:szCs w:val="20"/>
          <w:spacing w:val="16"/>
        </w:rPr>
        <w:t xml:space="preserve"> (</w:t>
      </w:r>
      <w:r>
        <w:rPr>
          <w:rFonts w:ascii="Times New Roman" w:hAnsi="Times New Roman" w:eastAsia="Times New Roman" w:cs="Times New Roman"/>
          <w:sz w:val="20"/>
          <w:szCs w:val="20"/>
        </w:rPr>
        <w:t>RTS</w:t>
      </w:r>
      <w:r>
        <w:rPr>
          <w:rFonts w:ascii="Times New Roman" w:hAnsi="Times New Roman" w:eastAsia="Times New Roman" w:cs="Times New Roman"/>
          <w:sz w:val="20"/>
          <w:szCs w:val="20"/>
          <w:spacing w:val="16"/>
        </w:rPr>
        <w:t>) </w:t>
      </w:r>
      <w:r>
        <w:rPr>
          <w:rFonts w:ascii="Times New Roman" w:hAnsi="Times New Roman" w:eastAsia="Times New Roman" w:cs="Times New Roman"/>
          <w:sz w:val="20"/>
          <w:szCs w:val="20"/>
        </w:rPr>
        <w:t>management</w:t>
      </w:r>
      <w:r>
        <w:rPr>
          <w:rFonts w:ascii="Times New Roman" w:hAnsi="Times New Roman" w:eastAsia="Times New Roman" w:cs="Times New Roman"/>
          <w:sz w:val="20"/>
          <w:szCs w:val="20"/>
          <w:spacing w:val="16"/>
        </w:rPr>
        <w:t xml:space="preserve"> </w:t>
      </w:r>
      <w:r>
        <w:rPr>
          <w:rFonts w:ascii="Times New Roman" w:hAnsi="Times New Roman" w:eastAsia="Times New Roman" w:cs="Times New Roman"/>
          <w:sz w:val="20"/>
          <w:szCs w:val="20"/>
        </w:rPr>
        <w:t>systems</w:t>
      </w:r>
      <w:r>
        <w:rPr>
          <w:rFonts w:ascii="Times New Roman" w:hAnsi="Times New Roman" w:eastAsia="Times New Roman" w:cs="Times New Roman"/>
          <w:sz w:val="20"/>
          <w:szCs w:val="20"/>
          <w:spacing w:val="16"/>
        </w:rPr>
        <w:t xml:space="preserve"> — </w:t>
      </w:r>
      <w:r>
        <w:rPr>
          <w:rFonts w:ascii="Times New Roman" w:hAnsi="Times New Roman" w:eastAsia="Times New Roman" w:cs="Times New Roman"/>
          <w:sz w:val="20"/>
          <w:szCs w:val="20"/>
        </w:rPr>
        <w:t>Requirements</w:t>
      </w:r>
      <w:r>
        <w:rPr>
          <w:rFonts w:ascii="Times New Roman" w:hAnsi="Times New Roman" w:eastAsia="Times New Roman" w:cs="Times New Roman"/>
          <w:sz w:val="20"/>
          <w:szCs w:val="20"/>
          <w:spacing w:val="16"/>
        </w:rPr>
        <w:t xml:space="preserve"> </w:t>
      </w:r>
      <w:r>
        <w:rPr>
          <w:rFonts w:ascii="Times New Roman" w:hAnsi="Times New Roman" w:eastAsia="Times New Roman" w:cs="Times New Roman"/>
          <w:sz w:val="20"/>
          <w:szCs w:val="20"/>
        </w:rPr>
        <w:t>with</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rPr>
        <w:t>guidance</w:t>
      </w:r>
      <w:r>
        <w:rPr>
          <w:rFonts w:ascii="Times New Roman" w:hAnsi="Times New Roman" w:eastAsia="Times New Roman" w:cs="Times New Roman"/>
          <w:sz w:val="20"/>
          <w:szCs w:val="20"/>
          <w:spacing w:val="9"/>
        </w:rPr>
        <w:t xml:space="preserve"> </w:t>
      </w:r>
      <w:r>
        <w:rPr>
          <w:rFonts w:ascii="Times New Roman" w:hAnsi="Times New Roman" w:eastAsia="Times New Roman" w:cs="Times New Roman"/>
          <w:sz w:val="20"/>
          <w:szCs w:val="20"/>
        </w:rPr>
        <w:t>for</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rPr>
        <w:t>use</w:t>
      </w:r>
    </w:p>
    <w:p>
      <w:pPr>
        <w:pStyle w:val="BodyText"/>
        <w:spacing w:before="146" w:line="20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3"/>
        </w:rPr>
        <w:t>[12] </w:t>
      </w:r>
      <w:r>
        <w:rPr>
          <w:rFonts w:ascii="Times New Roman" w:hAnsi="Times New Roman" w:eastAsia="Times New Roman" w:cs="Times New Roman"/>
          <w:sz w:val="20"/>
          <w:szCs w:val="20"/>
        </w:rPr>
        <w:t>ILO</w:t>
      </w:r>
      <w:r>
        <w:rPr>
          <w:rFonts w:ascii="Times New Roman" w:hAnsi="Times New Roman" w:eastAsia="Times New Roman" w:cs="Times New Roman"/>
          <w:sz w:val="20"/>
          <w:szCs w:val="20"/>
          <w:spacing w:val="13"/>
        </w:rPr>
        <w:t>. </w:t>
      </w:r>
      <w:r>
        <w:rPr>
          <w:rFonts w:ascii="Times New Roman" w:hAnsi="Times New Roman" w:eastAsia="Times New Roman" w:cs="Times New Roman"/>
          <w:sz w:val="20"/>
          <w:szCs w:val="20"/>
        </w:rPr>
        <w:t>Guidelines</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rPr>
        <w:t>on</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rPr>
        <w:t>occupational</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rPr>
        <w:t>safety</w:t>
      </w:r>
      <w:r>
        <w:rPr>
          <w:rFonts w:ascii="Times New Roman" w:hAnsi="Times New Roman" w:eastAsia="Times New Roman" w:cs="Times New Roman"/>
          <w:sz w:val="20"/>
          <w:szCs w:val="20"/>
          <w:spacing w:val="18"/>
        </w:rPr>
        <w:t xml:space="preserve"> </w:t>
      </w:r>
      <w:r>
        <w:rPr>
          <w:rFonts w:ascii="Times New Roman" w:hAnsi="Times New Roman" w:eastAsia="Times New Roman" w:cs="Times New Roman"/>
          <w:sz w:val="20"/>
          <w:szCs w:val="20"/>
        </w:rPr>
        <w:t>and</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rPr>
        <w:t>health</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rPr>
        <w:t>management</w:t>
      </w:r>
      <w:r>
        <w:rPr>
          <w:rFonts w:ascii="Times New Roman" w:hAnsi="Times New Roman" w:eastAsia="Times New Roman" w:cs="Times New Roman"/>
          <w:sz w:val="20"/>
          <w:szCs w:val="20"/>
          <w:spacing w:val="14"/>
          <w:w w:val="101"/>
        </w:rPr>
        <w:t xml:space="preserve"> </w:t>
      </w:r>
      <w:r>
        <w:rPr>
          <w:rFonts w:ascii="Times New Roman" w:hAnsi="Times New Roman" w:eastAsia="Times New Roman" w:cs="Times New Roman"/>
          <w:sz w:val="20"/>
          <w:szCs w:val="20"/>
        </w:rPr>
        <w:t>systems</w:t>
      </w:r>
      <w:r>
        <w:rPr>
          <w:rFonts w:ascii="Times New Roman" w:hAnsi="Times New Roman" w:eastAsia="Times New Roman" w:cs="Times New Roman"/>
          <w:sz w:val="20"/>
          <w:szCs w:val="20"/>
          <w:spacing w:val="-22"/>
        </w:rPr>
        <w:t xml:space="preserve"> </w:t>
      </w:r>
      <w:r>
        <w:rPr>
          <w:sz w:val="20"/>
          <w:szCs w:val="20"/>
          <w:spacing w:val="13"/>
        </w:rPr>
        <w:t>，</w:t>
      </w:r>
      <w:r>
        <w:rPr>
          <w:rFonts w:ascii="Times New Roman" w:hAnsi="Times New Roman" w:eastAsia="Times New Roman" w:cs="Times New Roman"/>
          <w:sz w:val="20"/>
          <w:szCs w:val="20"/>
        </w:rPr>
        <w:t>ILO</w:t>
      </w:r>
      <w:r>
        <w:rPr>
          <w:rFonts w:ascii="Times New Roman" w:hAnsi="Times New Roman" w:eastAsia="Times New Roman" w:cs="Times New Roman"/>
          <w:sz w:val="20"/>
          <w:szCs w:val="20"/>
          <w:spacing w:val="13"/>
        </w:rPr>
        <w:t>-</w:t>
      </w:r>
      <w:r>
        <w:rPr>
          <w:rFonts w:ascii="Times New Roman" w:hAnsi="Times New Roman" w:eastAsia="Times New Roman" w:cs="Times New Roman"/>
          <w:sz w:val="20"/>
          <w:szCs w:val="20"/>
        </w:rPr>
        <w:t>OSH</w:t>
      </w:r>
      <w:r>
        <w:rPr>
          <w:rFonts w:ascii="Times New Roman" w:hAnsi="Times New Roman" w:eastAsia="Times New Roman" w:cs="Times New Roman"/>
          <w:sz w:val="20"/>
          <w:szCs w:val="20"/>
          <w:spacing w:val="10"/>
        </w:rPr>
        <w:t xml:space="preserve"> </w:t>
      </w:r>
      <w:r>
        <w:rPr>
          <w:rFonts w:ascii="Times New Roman" w:hAnsi="Times New Roman" w:eastAsia="Times New Roman" w:cs="Times New Roman"/>
          <w:sz w:val="20"/>
          <w:szCs w:val="20"/>
          <w:spacing w:val="13"/>
        </w:rPr>
        <w:t>2001.</w:t>
      </w:r>
      <w:r>
        <w:rPr>
          <w:rFonts w:ascii="Times New Roman" w:hAnsi="Times New Roman" w:eastAsia="Times New Roman" w:cs="Times New Roman"/>
          <w:sz w:val="20"/>
          <w:szCs w:val="20"/>
          <w:spacing w:val="8"/>
        </w:rPr>
        <w:t xml:space="preserve"> </w:t>
      </w:r>
      <w:r>
        <w:rPr>
          <w:rFonts w:ascii="Times New Roman" w:hAnsi="Times New Roman" w:eastAsia="Times New Roman" w:cs="Times New Roman"/>
          <w:sz w:val="20"/>
          <w:szCs w:val="20"/>
          <w:spacing w:val="13"/>
          <w:position w:val="2"/>
        </w:rPr>
        <w:t>2</w:t>
      </w:r>
      <w:r>
        <w:rPr>
          <w:rFonts w:ascii="Times New Roman" w:hAnsi="Times New Roman" w:eastAsia="Times New Roman" w:cs="Times New Roman"/>
          <w:sz w:val="13"/>
          <w:szCs w:val="13"/>
          <w:position w:val="2"/>
        </w:rPr>
        <w:t>nd</w:t>
      </w:r>
      <w:r>
        <w:rPr>
          <w:rFonts w:ascii="Times New Roman" w:hAnsi="Times New Roman" w:eastAsia="Times New Roman" w:cs="Times New Roman"/>
          <w:sz w:val="13"/>
          <w:szCs w:val="13"/>
          <w:spacing w:val="13"/>
          <w:position w:val="2"/>
        </w:rPr>
        <w:t xml:space="preserve">  </w:t>
      </w:r>
      <w:r>
        <w:rPr>
          <w:rFonts w:ascii="Times New Roman" w:hAnsi="Times New Roman" w:eastAsia="Times New Roman" w:cs="Times New Roman"/>
          <w:sz w:val="20"/>
          <w:szCs w:val="20"/>
        </w:rPr>
        <w:t>ed</w:t>
      </w:r>
      <w:r>
        <w:rPr>
          <w:rFonts w:ascii="Times New Roman" w:hAnsi="Times New Roman" w:eastAsia="Times New Roman" w:cs="Times New Roman"/>
          <w:sz w:val="20"/>
          <w:szCs w:val="20"/>
          <w:spacing w:val="13"/>
        </w:rPr>
        <w:t>.</w:t>
      </w:r>
    </w:p>
    <w:p>
      <w:pPr>
        <w:pStyle w:val="BodyText"/>
        <w:ind w:left="412"/>
        <w:spacing w:before="150" w:line="19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International</w:t>
      </w:r>
      <w:r>
        <w:rPr>
          <w:rFonts w:ascii="Times New Roman" w:hAnsi="Times New Roman" w:eastAsia="Times New Roman" w:cs="Times New Roman"/>
          <w:sz w:val="20"/>
          <w:szCs w:val="20"/>
          <w:spacing w:val="14"/>
        </w:rPr>
        <w:t xml:space="preserve"> </w:t>
      </w:r>
      <w:r>
        <w:rPr>
          <w:rFonts w:ascii="Times New Roman" w:hAnsi="Times New Roman" w:eastAsia="Times New Roman" w:cs="Times New Roman"/>
          <w:sz w:val="20"/>
          <w:szCs w:val="20"/>
        </w:rPr>
        <w:t>Labour</w:t>
      </w:r>
      <w:r>
        <w:rPr>
          <w:rFonts w:ascii="Times New Roman" w:hAnsi="Times New Roman" w:eastAsia="Times New Roman" w:cs="Times New Roman"/>
          <w:sz w:val="20"/>
          <w:szCs w:val="20"/>
          <w:spacing w:val="14"/>
        </w:rPr>
        <w:t xml:space="preserve"> </w:t>
      </w:r>
      <w:r>
        <w:rPr>
          <w:rFonts w:ascii="Times New Roman" w:hAnsi="Times New Roman" w:eastAsia="Times New Roman" w:cs="Times New Roman"/>
          <w:sz w:val="20"/>
          <w:szCs w:val="20"/>
        </w:rPr>
        <w:t>Office</w:t>
      </w:r>
      <w:r>
        <w:rPr>
          <w:rFonts w:ascii="Times New Roman" w:hAnsi="Times New Roman" w:eastAsia="Times New Roman" w:cs="Times New Roman"/>
          <w:sz w:val="20"/>
          <w:szCs w:val="20"/>
          <w:spacing w:val="-17"/>
        </w:rPr>
        <w:t xml:space="preserve"> </w:t>
      </w:r>
      <w:r>
        <w:rPr>
          <w:sz w:val="20"/>
          <w:szCs w:val="20"/>
          <w:spacing w:val="14"/>
        </w:rPr>
        <w:t>，</w:t>
      </w:r>
      <w:r>
        <w:rPr>
          <w:rFonts w:ascii="Times New Roman" w:hAnsi="Times New Roman" w:eastAsia="Times New Roman" w:cs="Times New Roman"/>
          <w:sz w:val="20"/>
          <w:szCs w:val="20"/>
        </w:rPr>
        <w:t>Geneva</w:t>
      </w:r>
      <w:r>
        <w:rPr>
          <w:rFonts w:ascii="Times New Roman" w:hAnsi="Times New Roman" w:eastAsia="Times New Roman" w:cs="Times New Roman"/>
          <w:sz w:val="20"/>
          <w:szCs w:val="20"/>
          <w:spacing w:val="-21"/>
        </w:rPr>
        <w:t xml:space="preserve"> </w:t>
      </w:r>
      <w:r>
        <w:rPr>
          <w:sz w:val="20"/>
          <w:szCs w:val="20"/>
          <w:spacing w:val="14"/>
        </w:rPr>
        <w:t>，</w:t>
      </w:r>
      <w:r>
        <w:rPr>
          <w:rFonts w:ascii="Times New Roman" w:hAnsi="Times New Roman" w:eastAsia="Times New Roman" w:cs="Times New Roman"/>
          <w:sz w:val="20"/>
          <w:szCs w:val="20"/>
          <w:spacing w:val="14"/>
        </w:rPr>
        <w:t>2009. </w:t>
      </w:r>
      <w:r>
        <w:rPr>
          <w:rFonts w:ascii="Times New Roman" w:hAnsi="Times New Roman" w:eastAsia="Times New Roman" w:cs="Times New Roman"/>
          <w:sz w:val="20"/>
          <w:szCs w:val="20"/>
        </w:rPr>
        <w:t>Available</w:t>
      </w:r>
      <w:r>
        <w:rPr>
          <w:rFonts w:ascii="Times New Roman" w:hAnsi="Times New Roman" w:eastAsia="Times New Roman" w:cs="Times New Roman"/>
          <w:sz w:val="20"/>
          <w:szCs w:val="20"/>
          <w:spacing w:val="14"/>
        </w:rPr>
        <w:t xml:space="preserve"> </w:t>
      </w:r>
      <w:r>
        <w:rPr>
          <w:rFonts w:ascii="Times New Roman" w:hAnsi="Times New Roman" w:eastAsia="Times New Roman" w:cs="Times New Roman"/>
          <w:sz w:val="20"/>
          <w:szCs w:val="20"/>
        </w:rPr>
        <w:t>at</w:t>
      </w:r>
      <w:r>
        <w:rPr>
          <w:rFonts w:ascii="Times New Roman" w:hAnsi="Times New Roman" w:eastAsia="Times New Roman" w:cs="Times New Roman"/>
          <w:sz w:val="20"/>
          <w:szCs w:val="20"/>
          <w:spacing w:val="14"/>
        </w:rPr>
        <w:t>:</w:t>
      </w:r>
    </w:p>
    <w:p>
      <w:pPr>
        <w:ind w:left="408"/>
        <w:spacing w:before="155" w:line="201" w:lineRule="auto"/>
        <w:rPr>
          <w:rFonts w:ascii="Times New Roman" w:hAnsi="Times New Roman" w:eastAsia="Times New Roman" w:cs="Times New Roman"/>
          <w:sz w:val="20"/>
          <w:szCs w:val="20"/>
        </w:rPr>
      </w:pPr>
      <w:hyperlink w:history="true" r:id="rId77">
        <w:r>
          <w:rPr>
            <w:rFonts w:ascii="Times New Roman" w:hAnsi="Times New Roman" w:eastAsia="Times New Roman" w:cs="Times New Roman"/>
            <w:sz w:val="20"/>
            <w:szCs w:val="20"/>
          </w:rPr>
          <w:t>http</w:t>
        </w:r>
        <w:r>
          <w:rPr>
            <w:rFonts w:ascii="Times New Roman" w:hAnsi="Times New Roman" w:eastAsia="Times New Roman" w:cs="Times New Roman"/>
            <w:sz w:val="20"/>
            <w:szCs w:val="20"/>
            <w:spacing w:val="16"/>
          </w:rPr>
          <w:t>://</w:t>
        </w:r>
        <w:r>
          <w:rPr>
            <w:rFonts w:ascii="Times New Roman" w:hAnsi="Times New Roman" w:eastAsia="Times New Roman" w:cs="Times New Roman"/>
            <w:sz w:val="20"/>
            <w:szCs w:val="20"/>
          </w:rPr>
          <w:t>www</w:t>
        </w:r>
        <w:r>
          <w:rPr>
            <w:rFonts w:ascii="Times New Roman" w:hAnsi="Times New Roman" w:eastAsia="Times New Roman" w:cs="Times New Roman"/>
            <w:sz w:val="20"/>
            <w:szCs w:val="20"/>
            <w:spacing w:val="16"/>
          </w:rPr>
          <w:t>.</w:t>
        </w:r>
        <w:r>
          <w:rPr>
            <w:rFonts w:ascii="Times New Roman" w:hAnsi="Times New Roman" w:eastAsia="Times New Roman" w:cs="Times New Roman"/>
            <w:sz w:val="20"/>
            <w:szCs w:val="20"/>
          </w:rPr>
          <w:t>ilo</w:t>
        </w:r>
        <w:r>
          <w:rPr>
            <w:rFonts w:ascii="Times New Roman" w:hAnsi="Times New Roman" w:eastAsia="Times New Roman" w:cs="Times New Roman"/>
            <w:sz w:val="20"/>
            <w:szCs w:val="20"/>
            <w:spacing w:val="16"/>
          </w:rPr>
          <w:t>.</w:t>
        </w:r>
        <w:r>
          <w:rPr>
            <w:rFonts w:ascii="Times New Roman" w:hAnsi="Times New Roman" w:eastAsia="Times New Roman" w:cs="Times New Roman"/>
            <w:sz w:val="20"/>
            <w:szCs w:val="20"/>
          </w:rPr>
          <w:t>org</w:t>
        </w:r>
        <w:r>
          <w:rPr>
            <w:rFonts w:ascii="Times New Roman" w:hAnsi="Times New Roman" w:eastAsia="Times New Roman" w:cs="Times New Roman"/>
            <w:sz w:val="20"/>
            <w:szCs w:val="20"/>
            <w:spacing w:val="16"/>
          </w:rPr>
          <w:t>/</w:t>
        </w:r>
        <w:r>
          <w:rPr>
            <w:rFonts w:ascii="Times New Roman" w:hAnsi="Times New Roman" w:eastAsia="Times New Roman" w:cs="Times New Roman"/>
            <w:sz w:val="20"/>
            <w:szCs w:val="20"/>
          </w:rPr>
          <w:t>safework</w:t>
        </w:r>
        <w:r>
          <w:rPr>
            <w:rFonts w:ascii="Times New Roman" w:hAnsi="Times New Roman" w:eastAsia="Times New Roman" w:cs="Times New Roman"/>
            <w:sz w:val="20"/>
            <w:szCs w:val="20"/>
            <w:spacing w:val="16"/>
          </w:rPr>
          <w:t>/</w:t>
        </w:r>
        <w:r>
          <w:rPr>
            <w:rFonts w:ascii="Times New Roman" w:hAnsi="Times New Roman" w:eastAsia="Times New Roman" w:cs="Times New Roman"/>
            <w:sz w:val="20"/>
            <w:szCs w:val="20"/>
          </w:rPr>
          <w:t>info</w:t>
        </w:r>
        <w:r>
          <w:rPr>
            <w:rFonts w:ascii="Times New Roman" w:hAnsi="Times New Roman" w:eastAsia="Times New Roman" w:cs="Times New Roman"/>
            <w:sz w:val="20"/>
            <w:szCs w:val="20"/>
            <w:spacing w:val="16"/>
          </w:rPr>
          <w:t>/</w:t>
        </w:r>
        <w:r>
          <w:rPr>
            <w:rFonts w:ascii="Times New Roman" w:hAnsi="Times New Roman" w:eastAsia="Times New Roman" w:cs="Times New Roman"/>
            <w:sz w:val="20"/>
            <w:szCs w:val="20"/>
          </w:rPr>
          <w:t>standards</w:t>
        </w:r>
        <w:r>
          <w:rPr>
            <w:rFonts w:ascii="Times New Roman" w:hAnsi="Times New Roman" w:eastAsia="Times New Roman" w:cs="Times New Roman"/>
            <w:sz w:val="20"/>
            <w:szCs w:val="20"/>
            <w:spacing w:val="16"/>
          </w:rPr>
          <w:t>-</w:t>
        </w:r>
        <w:r>
          <w:rPr>
            <w:rFonts w:ascii="Times New Roman" w:hAnsi="Times New Roman" w:eastAsia="Times New Roman" w:cs="Times New Roman"/>
            <w:sz w:val="20"/>
            <w:szCs w:val="20"/>
          </w:rPr>
          <w:t>and</w:t>
        </w:r>
        <w:r>
          <w:rPr>
            <w:rFonts w:ascii="Times New Roman" w:hAnsi="Times New Roman" w:eastAsia="Times New Roman" w:cs="Times New Roman"/>
            <w:sz w:val="20"/>
            <w:szCs w:val="20"/>
            <w:spacing w:val="16"/>
          </w:rPr>
          <w:t>-</w:t>
        </w:r>
        <w:r>
          <w:rPr>
            <w:rFonts w:ascii="Times New Roman" w:hAnsi="Times New Roman" w:eastAsia="Times New Roman" w:cs="Times New Roman"/>
            <w:sz w:val="20"/>
            <w:szCs w:val="20"/>
          </w:rPr>
          <w:t>instruments</w:t>
        </w:r>
        <w:r>
          <w:rPr>
            <w:rFonts w:ascii="Times New Roman" w:hAnsi="Times New Roman" w:eastAsia="Times New Roman" w:cs="Times New Roman"/>
            <w:sz w:val="20"/>
            <w:szCs w:val="20"/>
            <w:spacing w:val="16"/>
          </w:rPr>
          <w:t>/</w:t>
        </w:r>
        <w:r>
          <w:rPr>
            <w:rFonts w:ascii="Times New Roman" w:hAnsi="Times New Roman" w:eastAsia="Times New Roman" w:cs="Times New Roman"/>
            <w:sz w:val="20"/>
            <w:szCs w:val="20"/>
          </w:rPr>
          <w:t>WCMS</w:t>
        </w:r>
        <w:r>
          <w:rPr>
            <w:rFonts w:ascii="Times New Roman" w:hAnsi="Times New Roman" w:eastAsia="Times New Roman" w:cs="Times New Roman"/>
            <w:sz w:val="20"/>
            <w:szCs w:val="20"/>
            <w:spacing w:val="16"/>
          </w:rPr>
          <w:t>_107727/</w:t>
        </w:r>
        <w:r>
          <w:rPr>
            <w:rFonts w:ascii="Times New Roman" w:hAnsi="Times New Roman" w:eastAsia="Times New Roman" w:cs="Times New Roman"/>
            <w:sz w:val="20"/>
            <w:szCs w:val="20"/>
          </w:rPr>
          <w:t>lang</w:t>
        </w:r>
        <w:r>
          <w:rPr>
            <w:rFonts w:ascii="Times New Roman" w:hAnsi="Times New Roman" w:eastAsia="Times New Roman" w:cs="Times New Roman"/>
            <w:sz w:val="20"/>
            <w:szCs w:val="20"/>
            <w:spacing w:val="16"/>
          </w:rPr>
          <w:t>--</w:t>
        </w:r>
        <w:r>
          <w:rPr>
            <w:rFonts w:ascii="Times New Roman" w:hAnsi="Times New Roman" w:eastAsia="Times New Roman" w:cs="Times New Roman"/>
            <w:sz w:val="20"/>
            <w:szCs w:val="20"/>
          </w:rPr>
          <w:t>en</w:t>
        </w:r>
        <w:r>
          <w:rPr>
            <w:rFonts w:ascii="Times New Roman" w:hAnsi="Times New Roman" w:eastAsia="Times New Roman" w:cs="Times New Roman"/>
            <w:sz w:val="20"/>
            <w:szCs w:val="20"/>
            <w:spacing w:val="16"/>
          </w:rPr>
          <w:t>/</w:t>
        </w:r>
        <w:r>
          <w:rPr>
            <w:rFonts w:ascii="Times New Roman" w:hAnsi="Times New Roman" w:eastAsia="Times New Roman" w:cs="Times New Roman"/>
            <w:sz w:val="20"/>
            <w:szCs w:val="20"/>
          </w:rPr>
          <w:t>index</w:t>
        </w:r>
        <w:r>
          <w:rPr>
            <w:rFonts w:ascii="Times New Roman" w:hAnsi="Times New Roman" w:eastAsia="Times New Roman" w:cs="Times New Roman"/>
            <w:sz w:val="20"/>
            <w:szCs w:val="20"/>
            <w:spacing w:val="16"/>
          </w:rPr>
          <w:t>.</w:t>
        </w:r>
        <w:r>
          <w:rPr>
            <w:rFonts w:ascii="Times New Roman" w:hAnsi="Times New Roman" w:eastAsia="Times New Roman" w:cs="Times New Roman"/>
            <w:sz w:val="20"/>
            <w:szCs w:val="20"/>
          </w:rPr>
          <w:t>htm</w:t>
        </w:r>
      </w:hyperlink>
    </w:p>
    <w:p>
      <w:pPr>
        <w:pStyle w:val="BodyText"/>
        <w:spacing w:before="133" w:line="22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[13] ILO. International Labour Standards</w:t>
      </w:r>
      <w:r>
        <w:rPr>
          <w:sz w:val="20"/>
          <w:szCs w:val="20"/>
          <w:spacing w:val="4"/>
        </w:rPr>
        <w:t>（</w:t>
      </w:r>
      <w:r>
        <w:rPr>
          <w:rFonts w:ascii="Times New Roman" w:hAnsi="Times New Roman" w:eastAsia="Times New Roman" w:cs="Times New Roman"/>
          <w:sz w:val="20"/>
          <w:szCs w:val="20"/>
          <w:spacing w:val="4"/>
        </w:rPr>
        <w:t>including those on occupational</w:t>
      </w:r>
      <w:r>
        <w:rPr>
          <w:rFonts w:ascii="Times New Roman" w:hAnsi="Times New Roman" w:eastAsia="Times New Roman" w:cs="Times New Roman"/>
          <w:sz w:val="20"/>
          <w:szCs w:val="20"/>
          <w:spacing w:val="13"/>
          <w:w w:val="101"/>
        </w:rPr>
        <w:t xml:space="preserve"> </w:t>
      </w:r>
      <w:r>
        <w:rPr>
          <w:rFonts w:ascii="Times New Roman" w:hAnsi="Times New Roman" w:eastAsia="Times New Roman" w:cs="Times New Roman"/>
          <w:sz w:val="20"/>
          <w:szCs w:val="20"/>
          <w:spacing w:val="4"/>
        </w:rPr>
        <w:t>safet</w:t>
      </w:r>
      <w:r>
        <w:rPr>
          <w:rFonts w:ascii="Times New Roman" w:hAnsi="Times New Roman" w:eastAsia="Times New Roman" w:cs="Times New Roman"/>
          <w:sz w:val="20"/>
          <w:szCs w:val="20"/>
          <w:spacing w:val="3"/>
        </w:rPr>
        <w:t>y</w:t>
      </w:r>
      <w:r>
        <w:rPr>
          <w:rFonts w:ascii="Times New Roman" w:hAnsi="Times New Roman" w:eastAsia="Times New Roman" w:cs="Times New Roman"/>
          <w:sz w:val="20"/>
          <w:szCs w:val="20"/>
          <w:spacing w:val="11"/>
        </w:rPr>
        <w:t xml:space="preserve"> </w:t>
      </w:r>
      <w:r>
        <w:rPr>
          <w:rFonts w:ascii="Times New Roman" w:hAnsi="Times New Roman" w:eastAsia="Times New Roman" w:cs="Times New Roman"/>
          <w:sz w:val="20"/>
          <w:szCs w:val="20"/>
          <w:spacing w:val="3"/>
        </w:rPr>
        <w:t>and health</w:t>
      </w:r>
      <w:r>
        <w:rPr>
          <w:sz w:val="20"/>
          <w:szCs w:val="20"/>
          <w:spacing w:val="3"/>
        </w:rPr>
        <w:t>）</w:t>
      </w:r>
      <w:r>
        <w:rPr>
          <w:rFonts w:ascii="Times New Roman" w:hAnsi="Times New Roman" w:eastAsia="Times New Roman" w:cs="Times New Roman"/>
          <w:sz w:val="20"/>
          <w:szCs w:val="20"/>
          <w:spacing w:val="3"/>
        </w:rPr>
        <w:t>.</w:t>
      </w:r>
      <w:r>
        <w:rPr>
          <w:rFonts w:ascii="Times New Roman" w:hAnsi="Times New Roman" w:eastAsia="Times New Roman" w:cs="Times New Roman"/>
          <w:sz w:val="20"/>
          <w:szCs w:val="20"/>
          <w:spacing w:val="9"/>
        </w:rPr>
        <w:t xml:space="preserve"> </w:t>
      </w:r>
      <w:r>
        <w:rPr>
          <w:rFonts w:ascii="Times New Roman" w:hAnsi="Times New Roman" w:eastAsia="Times New Roman" w:cs="Times New Roman"/>
          <w:sz w:val="20"/>
          <w:szCs w:val="20"/>
          <w:spacing w:val="3"/>
        </w:rPr>
        <w:t>International</w:t>
      </w:r>
    </w:p>
    <w:p>
      <w:pPr>
        <w:pStyle w:val="BodyText"/>
        <w:ind w:left="411"/>
        <w:spacing w:before="45" w:line="358"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5"/>
        </w:rPr>
        <w:t>Labour</w:t>
      </w:r>
      <w:r>
        <w:rPr>
          <w:rFonts w:ascii="Times New Roman" w:hAnsi="Times New Roman" w:eastAsia="Times New Roman" w:cs="Times New Roman"/>
          <w:sz w:val="20"/>
          <w:szCs w:val="20"/>
          <w:spacing w:val="17"/>
          <w:position w:val="5"/>
        </w:rPr>
        <w:t xml:space="preserve"> </w:t>
      </w:r>
      <w:r>
        <w:rPr>
          <w:rFonts w:ascii="Times New Roman" w:hAnsi="Times New Roman" w:eastAsia="Times New Roman" w:cs="Times New Roman"/>
          <w:sz w:val="20"/>
          <w:szCs w:val="20"/>
          <w:position w:val="5"/>
        </w:rPr>
        <w:t>Office</w:t>
      </w:r>
      <w:r>
        <w:rPr>
          <w:rFonts w:ascii="Times New Roman" w:hAnsi="Times New Roman" w:eastAsia="Times New Roman" w:cs="Times New Roman"/>
          <w:sz w:val="20"/>
          <w:szCs w:val="20"/>
          <w:spacing w:val="-6"/>
          <w:position w:val="5"/>
        </w:rPr>
        <w:t xml:space="preserve"> </w:t>
      </w:r>
      <w:r>
        <w:rPr>
          <w:sz w:val="20"/>
          <w:szCs w:val="20"/>
          <w:spacing w:val="17"/>
          <w:position w:val="5"/>
        </w:rPr>
        <w:t>，</w:t>
      </w:r>
      <w:r>
        <w:rPr>
          <w:rFonts w:ascii="Times New Roman" w:hAnsi="Times New Roman" w:eastAsia="Times New Roman" w:cs="Times New Roman"/>
          <w:sz w:val="20"/>
          <w:szCs w:val="20"/>
          <w:position w:val="5"/>
        </w:rPr>
        <w:t>Geneva</w:t>
      </w:r>
      <w:r>
        <w:rPr>
          <w:rFonts w:ascii="Times New Roman" w:hAnsi="Times New Roman" w:eastAsia="Times New Roman" w:cs="Times New Roman"/>
          <w:sz w:val="20"/>
          <w:szCs w:val="20"/>
          <w:spacing w:val="17"/>
          <w:position w:val="5"/>
        </w:rPr>
        <w:t>. </w:t>
      </w:r>
      <w:r>
        <w:rPr>
          <w:rFonts w:ascii="Times New Roman" w:hAnsi="Times New Roman" w:eastAsia="Times New Roman" w:cs="Times New Roman"/>
          <w:sz w:val="20"/>
          <w:szCs w:val="20"/>
          <w:position w:val="5"/>
        </w:rPr>
        <w:t>Available</w:t>
      </w:r>
      <w:r>
        <w:rPr>
          <w:rFonts w:ascii="Times New Roman" w:hAnsi="Times New Roman" w:eastAsia="Times New Roman" w:cs="Times New Roman"/>
          <w:sz w:val="20"/>
          <w:szCs w:val="20"/>
          <w:spacing w:val="17"/>
          <w:position w:val="5"/>
        </w:rPr>
        <w:t xml:space="preserve"> </w:t>
      </w:r>
      <w:r>
        <w:rPr>
          <w:rFonts w:ascii="Times New Roman" w:hAnsi="Times New Roman" w:eastAsia="Times New Roman" w:cs="Times New Roman"/>
          <w:sz w:val="20"/>
          <w:szCs w:val="20"/>
          <w:position w:val="5"/>
        </w:rPr>
        <w:t>at</w:t>
      </w:r>
      <w:r>
        <w:rPr>
          <w:rFonts w:ascii="Times New Roman" w:hAnsi="Times New Roman" w:eastAsia="Times New Roman" w:cs="Times New Roman"/>
          <w:sz w:val="20"/>
          <w:szCs w:val="20"/>
          <w:spacing w:val="17"/>
          <w:position w:val="5"/>
        </w:rPr>
        <w:t>: </w:t>
      </w:r>
      <w:hyperlink w:history="true" r:id="rId78">
        <w:r>
          <w:rPr>
            <w:rFonts w:ascii="Times New Roman" w:hAnsi="Times New Roman" w:eastAsia="Times New Roman" w:cs="Times New Roman"/>
            <w:sz w:val="20"/>
            <w:szCs w:val="20"/>
            <w:position w:val="5"/>
          </w:rPr>
          <w:t>http</w:t>
        </w:r>
        <w:r>
          <w:rPr>
            <w:rFonts w:ascii="Times New Roman" w:hAnsi="Times New Roman" w:eastAsia="Times New Roman" w:cs="Times New Roman"/>
            <w:sz w:val="20"/>
            <w:szCs w:val="20"/>
            <w:spacing w:val="17"/>
            <w:position w:val="5"/>
          </w:rPr>
          <w:t>://</w:t>
        </w:r>
        <w:r>
          <w:rPr>
            <w:rFonts w:ascii="Times New Roman" w:hAnsi="Times New Roman" w:eastAsia="Times New Roman" w:cs="Times New Roman"/>
            <w:sz w:val="20"/>
            <w:szCs w:val="20"/>
            <w:position w:val="5"/>
          </w:rPr>
          <w:t>www</w:t>
        </w:r>
        <w:r>
          <w:rPr>
            <w:rFonts w:ascii="Times New Roman" w:hAnsi="Times New Roman" w:eastAsia="Times New Roman" w:cs="Times New Roman"/>
            <w:sz w:val="20"/>
            <w:szCs w:val="20"/>
            <w:spacing w:val="17"/>
            <w:position w:val="5"/>
          </w:rPr>
          <w:t>.</w:t>
        </w:r>
        <w:r>
          <w:rPr>
            <w:rFonts w:ascii="Times New Roman" w:hAnsi="Times New Roman" w:eastAsia="Times New Roman" w:cs="Times New Roman"/>
            <w:sz w:val="20"/>
            <w:szCs w:val="20"/>
            <w:position w:val="5"/>
          </w:rPr>
          <w:t>ilo</w:t>
        </w:r>
        <w:r>
          <w:rPr>
            <w:rFonts w:ascii="Times New Roman" w:hAnsi="Times New Roman" w:eastAsia="Times New Roman" w:cs="Times New Roman"/>
            <w:sz w:val="20"/>
            <w:szCs w:val="20"/>
            <w:spacing w:val="17"/>
            <w:position w:val="5"/>
          </w:rPr>
          <w:t>.</w:t>
        </w:r>
        <w:r>
          <w:rPr>
            <w:rFonts w:ascii="Times New Roman" w:hAnsi="Times New Roman" w:eastAsia="Times New Roman" w:cs="Times New Roman"/>
            <w:sz w:val="20"/>
            <w:szCs w:val="20"/>
            <w:position w:val="5"/>
          </w:rPr>
          <w:t>org</w:t>
        </w:r>
        <w:r>
          <w:rPr>
            <w:rFonts w:ascii="Times New Roman" w:hAnsi="Times New Roman" w:eastAsia="Times New Roman" w:cs="Times New Roman"/>
            <w:sz w:val="20"/>
            <w:szCs w:val="20"/>
            <w:spacing w:val="17"/>
            <w:position w:val="5"/>
          </w:rPr>
          <w:t>/</w:t>
        </w:r>
        <w:r>
          <w:rPr>
            <w:rFonts w:ascii="Times New Roman" w:hAnsi="Times New Roman" w:eastAsia="Times New Roman" w:cs="Times New Roman"/>
            <w:sz w:val="20"/>
            <w:szCs w:val="20"/>
            <w:position w:val="5"/>
          </w:rPr>
          <w:t>normlex</w:t>
        </w:r>
      </w:hyperlink>
      <w:r>
        <w:rPr>
          <w:sz w:val="20"/>
          <w:szCs w:val="20"/>
          <w:spacing w:val="17"/>
          <w:position w:val="5"/>
        </w:rPr>
        <w:t>（</w:t>
      </w:r>
      <w:r>
        <w:rPr>
          <w:rFonts w:ascii="Times New Roman" w:hAnsi="Times New Roman" w:eastAsia="Times New Roman" w:cs="Times New Roman"/>
          <w:sz w:val="20"/>
          <w:szCs w:val="20"/>
          <w:position w:val="5"/>
        </w:rPr>
        <w:t>click</w:t>
      </w:r>
      <w:r>
        <w:rPr>
          <w:rFonts w:ascii="Times New Roman" w:hAnsi="Times New Roman" w:eastAsia="Times New Roman" w:cs="Times New Roman"/>
          <w:sz w:val="20"/>
          <w:szCs w:val="20"/>
          <w:spacing w:val="17"/>
          <w:position w:val="5"/>
        </w:rPr>
        <w:t xml:space="preserve"> </w:t>
      </w:r>
      <w:r>
        <w:rPr>
          <w:rFonts w:ascii="Times New Roman" w:hAnsi="Times New Roman" w:eastAsia="Times New Roman" w:cs="Times New Roman"/>
          <w:sz w:val="20"/>
          <w:szCs w:val="20"/>
          <w:position w:val="5"/>
        </w:rPr>
        <w:t>on</w:t>
      </w:r>
      <w:r>
        <w:rPr>
          <w:rFonts w:ascii="Times New Roman" w:hAnsi="Times New Roman" w:eastAsia="Times New Roman" w:cs="Times New Roman"/>
          <w:sz w:val="20"/>
          <w:szCs w:val="20"/>
          <w:spacing w:val="17"/>
          <w:position w:val="5"/>
        </w:rPr>
        <w:t xml:space="preserve"> “</w:t>
      </w:r>
      <w:r>
        <w:rPr>
          <w:rFonts w:ascii="Times New Roman" w:hAnsi="Times New Roman" w:eastAsia="Times New Roman" w:cs="Times New Roman"/>
          <w:sz w:val="20"/>
          <w:szCs w:val="20"/>
          <w:position w:val="5"/>
        </w:rPr>
        <w:t>instruments</w:t>
      </w:r>
      <w:r>
        <w:rPr>
          <w:rFonts w:ascii="Times New Roman" w:hAnsi="Times New Roman" w:eastAsia="Times New Roman" w:cs="Times New Roman"/>
          <w:sz w:val="20"/>
          <w:szCs w:val="20"/>
          <w:spacing w:val="17"/>
          <w:position w:val="5"/>
        </w:rPr>
        <w:t>”, </w:t>
      </w:r>
      <w:r>
        <w:rPr>
          <w:rFonts w:ascii="Times New Roman" w:hAnsi="Times New Roman" w:eastAsia="Times New Roman" w:cs="Times New Roman"/>
          <w:sz w:val="20"/>
          <w:szCs w:val="20"/>
          <w:position w:val="5"/>
        </w:rPr>
        <w:t>then</w:t>
      </w:r>
    </w:p>
    <w:p>
      <w:pPr>
        <w:pStyle w:val="BodyText"/>
        <w:ind w:left="370"/>
        <w:spacing w:before="75" w:line="221" w:lineRule="auto"/>
        <w:outlineLvl w:val="0"/>
        <w:rPr>
          <w:sz w:val="20"/>
          <w:szCs w:val="20"/>
        </w:rPr>
      </w:pPr>
      <w:r>
        <w:rPr>
          <w:rFonts w:ascii="Times New Roman" w:hAnsi="Times New Roman" w:eastAsia="Times New Roman" w:cs="Times New Roman"/>
          <w:sz w:val="20"/>
          <w:szCs w:val="20"/>
          <w:spacing w:val="5"/>
        </w:rPr>
        <w:t>“Conventions and Recommendations by subject”</w:t>
      </w:r>
      <w:r>
        <w:rPr>
          <w:sz w:val="20"/>
          <w:szCs w:val="20"/>
          <w:spacing w:val="5"/>
        </w:rPr>
        <w:t>）</w:t>
      </w:r>
    </w:p>
    <w:p>
      <w:pPr>
        <w:spacing w:line="221" w:lineRule="auto"/>
        <w:sectPr>
          <w:headerReference w:type="default" r:id="rId75"/>
          <w:footerReference w:type="default" r:id="rId76"/>
          <w:pgSz w:w="11907" w:h="16840"/>
          <w:pgMar w:top="1716" w:right="1129" w:bottom="1013" w:left="1435" w:header="1395" w:footer="851" w:gutter="0"/>
        </w:sectPr>
        <w:rPr>
          <w:sz w:val="20"/>
          <w:szCs w:val="20"/>
        </w:rPr>
      </w:pPr>
    </w:p>
    <w:p>
      <w:pPr>
        <w:spacing w:before="20"/>
        <w:rPr/>
      </w:pPr>
      <w:r/>
    </w:p>
    <w:p>
      <w:pPr>
        <w:spacing w:before="20"/>
        <w:rPr/>
      </w:pPr>
      <w:r/>
    </w:p>
    <w:p>
      <w:pPr>
        <w:spacing w:before="20"/>
        <w:rPr/>
      </w:pPr>
      <w:r/>
    </w:p>
    <w:tbl>
      <w:tblPr>
        <w:tblStyle w:val="TableNormal"/>
        <w:tblW w:w="9343" w:type="dxa"/>
        <w:tblInd w:w="1"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7804"/>
        <w:gridCol w:w="1539"/>
      </w:tblGrid>
      <w:tr>
        <w:trPr>
          <w:trHeight w:val="771" w:hRule="atLeast"/>
        </w:trPr>
        <w:tc>
          <w:tcPr>
            <w:tcW w:w="7804" w:type="dxa"/>
            <w:vAlign w:val="top"/>
          </w:tcPr>
          <w:p>
            <w:pPr>
              <w:ind w:left="3146"/>
              <w:spacing w:line="229" w:lineRule="auto"/>
              <w:outlineLvl w:val="0"/>
              <w:rPr>
                <w:rFonts w:ascii="SimHei" w:hAnsi="SimHei" w:eastAsia="SimHei" w:cs="SimHei"/>
                <w:sz w:val="20"/>
                <w:szCs w:val="20"/>
              </w:rPr>
            </w:pPr>
            <w:bookmarkStart w:name="bookmark59" w:id="79"/>
            <w:bookmarkEnd w:id="79"/>
            <w:r>
              <w:rPr>
                <w:rFonts w:ascii="SimHei" w:hAnsi="SimHei" w:eastAsia="SimHei" w:cs="SimHei"/>
                <w:sz w:val="20"/>
                <w:szCs w:val="20"/>
                <w:spacing w:val="9"/>
              </w:rPr>
              <w:t>按英文字母顺序排列的术语索引</w:t>
            </w:r>
          </w:p>
          <w:p>
            <w:pPr>
              <w:pStyle w:val="TableText"/>
              <w:spacing w:before="263" w:line="228" w:lineRule="auto"/>
              <w:rPr/>
            </w:pPr>
            <w:r>
              <w:rPr>
                <w:rFonts w:ascii="Calibri" w:hAnsi="Calibri" w:eastAsia="Calibri" w:cs="Calibri"/>
              </w:rPr>
              <w:t>audit</w:t>
            </w:r>
            <w:r>
              <w:rPr>
                <w:rFonts w:ascii="Calibri" w:hAnsi="Calibri" w:eastAsia="Calibri" w:cs="Calibri"/>
                <w:spacing w:val="15"/>
                <w:w w:val="101"/>
              </w:rPr>
              <w:t xml:space="preserve">  </w:t>
            </w:r>
            <w:r>
              <w:rPr>
                <w:spacing w:val="5"/>
              </w:rPr>
              <w:t>审核</w:t>
            </w:r>
          </w:p>
        </w:tc>
        <w:tc>
          <w:tcPr>
            <w:tcW w:w="1539" w:type="dxa"/>
            <w:vAlign w:val="top"/>
          </w:tcPr>
          <w:p>
            <w:pPr>
              <w:spacing w:line="244" w:lineRule="auto"/>
              <w:rPr>
                <w:rFonts w:ascii="Arial"/>
                <w:sz w:val="21"/>
              </w:rPr>
            </w:pPr>
            <w:r/>
          </w:p>
          <w:p>
            <w:pPr>
              <w:spacing w:line="244" w:lineRule="auto"/>
              <w:rPr>
                <w:rFonts w:ascii="Arial"/>
                <w:sz w:val="21"/>
              </w:rPr>
            </w:pPr>
            <w:r/>
          </w:p>
          <w:p>
            <w:pPr>
              <w:spacing w:before="61" w:line="186" w:lineRule="auto"/>
              <w:jc w:val="right"/>
              <w:rPr>
                <w:rFonts w:ascii="Calibri" w:hAnsi="Calibri" w:eastAsia="Calibri" w:cs="Calibri"/>
                <w:sz w:val="20"/>
                <w:szCs w:val="20"/>
              </w:rPr>
            </w:pPr>
            <w:r>
              <w:rPr>
                <w:rFonts w:ascii="Calibri" w:hAnsi="Calibri" w:eastAsia="Calibri" w:cs="Calibri"/>
                <w:sz w:val="20"/>
                <w:szCs w:val="20"/>
              </w:rPr>
              <w:t>3.32</w:t>
            </w:r>
          </w:p>
        </w:tc>
      </w:tr>
      <w:tr>
        <w:trPr>
          <w:trHeight w:val="316" w:hRule="atLeast"/>
        </w:trPr>
        <w:tc>
          <w:tcPr>
            <w:tcW w:w="7804" w:type="dxa"/>
            <w:vAlign w:val="top"/>
          </w:tcPr>
          <w:p>
            <w:pPr>
              <w:pStyle w:val="TableText"/>
              <w:spacing w:before="51" w:line="221" w:lineRule="auto"/>
              <w:rPr/>
            </w:pPr>
            <w:r>
              <w:rPr>
                <w:rFonts w:ascii="Calibri" w:hAnsi="Calibri" w:eastAsia="Calibri" w:cs="Calibri"/>
              </w:rPr>
              <w:t>competence</w:t>
            </w:r>
            <w:r>
              <w:rPr>
                <w:rFonts w:ascii="Calibri" w:hAnsi="Calibri" w:eastAsia="Calibri" w:cs="Calibri"/>
                <w:spacing w:val="15"/>
              </w:rPr>
              <w:t xml:space="preserve">  </w:t>
            </w:r>
            <w:r>
              <w:rPr>
                <w:spacing w:val="18"/>
              </w:rPr>
              <w:t>能力</w:t>
            </w:r>
          </w:p>
        </w:tc>
        <w:tc>
          <w:tcPr>
            <w:tcW w:w="1539" w:type="dxa"/>
            <w:vAlign w:val="top"/>
          </w:tcPr>
          <w:p>
            <w:pPr>
              <w:spacing w:before="93" w:line="186" w:lineRule="auto"/>
              <w:jc w:val="right"/>
              <w:rPr>
                <w:rFonts w:ascii="Calibri" w:hAnsi="Calibri" w:eastAsia="Calibri" w:cs="Calibri"/>
                <w:sz w:val="20"/>
                <w:szCs w:val="20"/>
              </w:rPr>
            </w:pPr>
            <w:r>
              <w:rPr>
                <w:rFonts w:ascii="Calibri" w:hAnsi="Calibri" w:eastAsia="Calibri" w:cs="Calibri"/>
                <w:sz w:val="20"/>
                <w:szCs w:val="20"/>
              </w:rPr>
              <w:t>3.23</w:t>
            </w:r>
          </w:p>
        </w:tc>
      </w:tr>
      <w:tr>
        <w:trPr>
          <w:trHeight w:val="312" w:hRule="atLeast"/>
        </w:trPr>
        <w:tc>
          <w:tcPr>
            <w:tcW w:w="7804" w:type="dxa"/>
            <w:vAlign w:val="top"/>
          </w:tcPr>
          <w:p>
            <w:pPr>
              <w:pStyle w:val="TableText"/>
              <w:spacing w:before="47" w:line="221" w:lineRule="auto"/>
              <w:rPr/>
            </w:pPr>
            <w:r>
              <w:rPr>
                <w:rFonts w:ascii="Calibri" w:hAnsi="Calibri" w:eastAsia="Calibri" w:cs="Calibri"/>
              </w:rPr>
              <w:t>conformity</w:t>
            </w:r>
            <w:r>
              <w:rPr>
                <w:rFonts w:ascii="Calibri" w:hAnsi="Calibri" w:eastAsia="Calibri" w:cs="Calibri"/>
                <w:spacing w:val="12"/>
                <w:w w:val="101"/>
              </w:rPr>
              <w:t xml:space="preserve">  </w:t>
            </w:r>
            <w:r>
              <w:rPr>
                <w:spacing w:val="16"/>
              </w:rPr>
              <w:t>符合</w:t>
            </w:r>
          </w:p>
        </w:tc>
        <w:tc>
          <w:tcPr>
            <w:tcW w:w="153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rPr>
              <w:t>3.33</w:t>
            </w:r>
          </w:p>
        </w:tc>
      </w:tr>
      <w:tr>
        <w:trPr>
          <w:trHeight w:val="308" w:hRule="atLeast"/>
        </w:trPr>
        <w:tc>
          <w:tcPr>
            <w:tcW w:w="7804" w:type="dxa"/>
            <w:vAlign w:val="top"/>
          </w:tcPr>
          <w:p>
            <w:pPr>
              <w:pStyle w:val="TableText"/>
              <w:spacing w:before="48" w:line="228" w:lineRule="auto"/>
              <w:rPr/>
            </w:pPr>
            <w:r>
              <w:rPr>
                <w:rFonts w:ascii="Calibri" w:hAnsi="Calibri" w:eastAsia="Calibri" w:cs="Calibri"/>
              </w:rPr>
              <w:t>consultation</w:t>
            </w:r>
            <w:r>
              <w:rPr>
                <w:rFonts w:ascii="Calibri" w:hAnsi="Calibri" w:eastAsia="Calibri" w:cs="Calibri"/>
                <w:spacing w:val="12"/>
                <w:w w:val="102"/>
              </w:rPr>
              <w:t xml:space="preserve">  </w:t>
            </w:r>
            <w:r>
              <w:rPr>
                <w:spacing w:val="20"/>
              </w:rPr>
              <w:t>协商</w:t>
            </w:r>
          </w:p>
        </w:tc>
        <w:tc>
          <w:tcPr>
            <w:tcW w:w="153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spacing w:val="-1"/>
              </w:rPr>
              <w:t>3.5</w:t>
            </w:r>
          </w:p>
        </w:tc>
      </w:tr>
      <w:tr>
        <w:trPr>
          <w:trHeight w:val="316" w:hRule="atLeast"/>
        </w:trPr>
        <w:tc>
          <w:tcPr>
            <w:tcW w:w="7804" w:type="dxa"/>
            <w:vAlign w:val="top"/>
          </w:tcPr>
          <w:p>
            <w:pPr>
              <w:pStyle w:val="TableText"/>
              <w:spacing w:before="51" w:line="221" w:lineRule="auto"/>
              <w:rPr/>
            </w:pPr>
            <w:r>
              <w:rPr>
                <w:rFonts w:ascii="Calibri" w:hAnsi="Calibri" w:eastAsia="Calibri" w:cs="Calibri"/>
              </w:rPr>
              <w:t>continual</w:t>
            </w:r>
            <w:r>
              <w:rPr>
                <w:rFonts w:ascii="Calibri" w:hAnsi="Calibri" w:eastAsia="Calibri" w:cs="Calibri"/>
                <w:spacing w:val="16"/>
                <w:w w:val="102"/>
              </w:rPr>
              <w:t xml:space="preserve"> </w:t>
            </w:r>
            <w:r>
              <w:rPr>
                <w:rFonts w:ascii="Calibri" w:hAnsi="Calibri" w:eastAsia="Calibri" w:cs="Calibri"/>
              </w:rPr>
              <w:t>improvement</w:t>
            </w:r>
            <w:r>
              <w:rPr>
                <w:rFonts w:ascii="Calibri" w:hAnsi="Calibri" w:eastAsia="Calibri" w:cs="Calibri"/>
                <w:spacing w:val="18"/>
              </w:rPr>
              <w:t xml:space="preserve">  </w:t>
            </w:r>
            <w:r>
              <w:rPr>
                <w:spacing w:val="18"/>
              </w:rPr>
              <w:t>持续改进</w:t>
            </w:r>
          </w:p>
        </w:tc>
        <w:tc>
          <w:tcPr>
            <w:tcW w:w="1539" w:type="dxa"/>
            <w:vAlign w:val="top"/>
          </w:tcPr>
          <w:p>
            <w:pPr>
              <w:spacing w:before="93" w:line="186" w:lineRule="auto"/>
              <w:jc w:val="right"/>
              <w:rPr>
                <w:rFonts w:ascii="Calibri" w:hAnsi="Calibri" w:eastAsia="Calibri" w:cs="Calibri"/>
                <w:sz w:val="20"/>
                <w:szCs w:val="20"/>
              </w:rPr>
            </w:pPr>
            <w:r>
              <w:rPr>
                <w:rFonts w:ascii="Calibri" w:hAnsi="Calibri" w:eastAsia="Calibri" w:cs="Calibri"/>
                <w:sz w:val="20"/>
                <w:szCs w:val="20"/>
              </w:rPr>
              <w:t>3.37</w:t>
            </w:r>
          </w:p>
        </w:tc>
      </w:tr>
      <w:tr>
        <w:trPr>
          <w:trHeight w:val="308" w:hRule="atLeast"/>
        </w:trPr>
        <w:tc>
          <w:tcPr>
            <w:tcW w:w="7804" w:type="dxa"/>
            <w:vAlign w:val="top"/>
          </w:tcPr>
          <w:p>
            <w:pPr>
              <w:pStyle w:val="TableText"/>
              <w:spacing w:before="47" w:line="228" w:lineRule="auto"/>
              <w:rPr/>
            </w:pPr>
            <w:r>
              <w:rPr>
                <w:rFonts w:ascii="Calibri" w:hAnsi="Calibri" w:eastAsia="Calibri" w:cs="Calibri"/>
              </w:rPr>
              <w:t>contractor</w:t>
            </w:r>
            <w:r>
              <w:rPr>
                <w:rFonts w:ascii="Calibri" w:hAnsi="Calibri" w:eastAsia="Calibri" w:cs="Calibri"/>
                <w:spacing w:val="11"/>
                <w:w w:val="101"/>
              </w:rPr>
              <w:t xml:space="preserve">  </w:t>
            </w:r>
            <w:r>
              <w:rPr>
                <w:spacing w:val="14"/>
              </w:rPr>
              <w:t>承包方</w:t>
            </w:r>
          </w:p>
        </w:tc>
        <w:tc>
          <w:tcPr>
            <w:tcW w:w="153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spacing w:val="-1"/>
              </w:rPr>
              <w:t>3.7</w:t>
            </w:r>
          </w:p>
        </w:tc>
      </w:tr>
      <w:tr>
        <w:trPr>
          <w:trHeight w:val="312" w:hRule="atLeast"/>
        </w:trPr>
        <w:tc>
          <w:tcPr>
            <w:tcW w:w="7804" w:type="dxa"/>
            <w:vAlign w:val="top"/>
          </w:tcPr>
          <w:p>
            <w:pPr>
              <w:pStyle w:val="TableText"/>
              <w:spacing w:before="52" w:line="228" w:lineRule="auto"/>
              <w:rPr/>
            </w:pPr>
            <w:r>
              <w:rPr>
                <w:rFonts w:ascii="Calibri" w:hAnsi="Calibri" w:eastAsia="Calibri" w:cs="Calibri"/>
              </w:rPr>
              <w:t>corrective</w:t>
            </w:r>
            <w:r>
              <w:rPr>
                <w:rFonts w:ascii="Calibri" w:hAnsi="Calibri" w:eastAsia="Calibri" w:cs="Calibri"/>
                <w:spacing w:val="14"/>
              </w:rPr>
              <w:t xml:space="preserve"> </w:t>
            </w:r>
            <w:r>
              <w:rPr>
                <w:rFonts w:ascii="Calibri" w:hAnsi="Calibri" w:eastAsia="Calibri" w:cs="Calibri"/>
              </w:rPr>
              <w:t>action</w:t>
            </w:r>
            <w:r>
              <w:rPr>
                <w:rFonts w:ascii="Calibri" w:hAnsi="Calibri" w:eastAsia="Calibri" w:cs="Calibri"/>
                <w:spacing w:val="16"/>
                <w:w w:val="101"/>
              </w:rPr>
              <w:t xml:space="preserve">  </w:t>
            </w:r>
            <w:r>
              <w:rPr>
                <w:spacing w:val="14"/>
              </w:rPr>
              <w:t>纠正措施</w:t>
            </w:r>
          </w:p>
        </w:tc>
        <w:tc>
          <w:tcPr>
            <w:tcW w:w="1539" w:type="dxa"/>
            <w:vAlign w:val="top"/>
          </w:tcPr>
          <w:p>
            <w:pPr>
              <w:spacing w:before="93" w:line="186" w:lineRule="auto"/>
              <w:jc w:val="right"/>
              <w:rPr>
                <w:rFonts w:ascii="Calibri" w:hAnsi="Calibri" w:eastAsia="Calibri" w:cs="Calibri"/>
                <w:sz w:val="20"/>
                <w:szCs w:val="20"/>
              </w:rPr>
            </w:pPr>
            <w:r>
              <w:rPr>
                <w:rFonts w:ascii="Calibri" w:hAnsi="Calibri" w:eastAsia="Calibri" w:cs="Calibri"/>
                <w:sz w:val="20"/>
                <w:szCs w:val="20"/>
              </w:rPr>
              <w:t>3.36</w:t>
            </w:r>
          </w:p>
        </w:tc>
      </w:tr>
      <w:tr>
        <w:trPr>
          <w:trHeight w:val="312" w:hRule="atLeast"/>
        </w:trPr>
        <w:tc>
          <w:tcPr>
            <w:tcW w:w="7804" w:type="dxa"/>
            <w:vAlign w:val="top"/>
          </w:tcPr>
          <w:p>
            <w:pPr>
              <w:pStyle w:val="TableText"/>
              <w:spacing w:before="51" w:line="228" w:lineRule="auto"/>
              <w:rPr/>
            </w:pPr>
            <w:r>
              <w:rPr>
                <w:rFonts w:ascii="Calibri" w:hAnsi="Calibri" w:eastAsia="Calibri" w:cs="Calibri"/>
              </w:rPr>
              <w:t>documented</w:t>
            </w:r>
            <w:r>
              <w:rPr>
                <w:rFonts w:ascii="Calibri" w:hAnsi="Calibri" w:eastAsia="Calibri" w:cs="Calibri"/>
                <w:spacing w:val="22"/>
                <w:w w:val="101"/>
              </w:rPr>
              <w:t xml:space="preserve"> </w:t>
            </w:r>
            <w:r>
              <w:rPr>
                <w:rFonts w:ascii="Calibri" w:hAnsi="Calibri" w:eastAsia="Calibri" w:cs="Calibri"/>
              </w:rPr>
              <w:t>information</w:t>
            </w:r>
            <w:r>
              <w:rPr>
                <w:rFonts w:ascii="Calibri" w:hAnsi="Calibri" w:eastAsia="Calibri" w:cs="Calibri"/>
                <w:spacing w:val="17"/>
              </w:rPr>
              <w:t xml:space="preserve">  </w:t>
            </w:r>
            <w:r>
              <w:rPr>
                <w:spacing w:val="17"/>
              </w:rPr>
              <w:t>文件化信息</w:t>
            </w:r>
          </w:p>
        </w:tc>
        <w:tc>
          <w:tcPr>
            <w:tcW w:w="1539" w:type="dxa"/>
            <w:vAlign w:val="top"/>
          </w:tcPr>
          <w:p>
            <w:pPr>
              <w:spacing w:before="93" w:line="186" w:lineRule="auto"/>
              <w:jc w:val="right"/>
              <w:rPr>
                <w:rFonts w:ascii="Calibri" w:hAnsi="Calibri" w:eastAsia="Calibri" w:cs="Calibri"/>
                <w:sz w:val="20"/>
                <w:szCs w:val="20"/>
              </w:rPr>
            </w:pPr>
            <w:r>
              <w:rPr>
                <w:rFonts w:ascii="Calibri" w:hAnsi="Calibri" w:eastAsia="Calibri" w:cs="Calibri"/>
                <w:sz w:val="20"/>
                <w:szCs w:val="20"/>
              </w:rPr>
              <w:t>3.24</w:t>
            </w:r>
          </w:p>
        </w:tc>
      </w:tr>
      <w:tr>
        <w:trPr>
          <w:trHeight w:val="312" w:hRule="atLeast"/>
        </w:trPr>
        <w:tc>
          <w:tcPr>
            <w:tcW w:w="7804" w:type="dxa"/>
            <w:vAlign w:val="top"/>
          </w:tcPr>
          <w:p>
            <w:pPr>
              <w:pStyle w:val="TableText"/>
              <w:spacing w:before="52" w:line="228" w:lineRule="auto"/>
              <w:rPr/>
            </w:pPr>
            <w:r>
              <w:rPr>
                <w:rFonts w:ascii="Calibri" w:hAnsi="Calibri" w:eastAsia="Calibri" w:cs="Calibri"/>
              </w:rPr>
              <w:t>effectiveness</w:t>
            </w:r>
            <w:r>
              <w:rPr>
                <w:rFonts w:ascii="Calibri" w:hAnsi="Calibri" w:eastAsia="Calibri" w:cs="Calibri"/>
                <w:spacing w:val="12"/>
                <w:w w:val="101"/>
              </w:rPr>
              <w:t xml:space="preserve">  </w:t>
            </w:r>
            <w:r>
              <w:rPr>
                <w:spacing w:val="16"/>
              </w:rPr>
              <w:t>有效性</w:t>
            </w:r>
          </w:p>
        </w:tc>
        <w:tc>
          <w:tcPr>
            <w:tcW w:w="1539" w:type="dxa"/>
            <w:vAlign w:val="top"/>
          </w:tcPr>
          <w:p>
            <w:pPr>
              <w:spacing w:before="93" w:line="186" w:lineRule="auto"/>
              <w:jc w:val="right"/>
              <w:rPr>
                <w:rFonts w:ascii="Calibri" w:hAnsi="Calibri" w:eastAsia="Calibri" w:cs="Calibri"/>
                <w:sz w:val="20"/>
                <w:szCs w:val="20"/>
              </w:rPr>
            </w:pPr>
            <w:r>
              <w:rPr>
                <w:rFonts w:ascii="Calibri" w:hAnsi="Calibri" w:eastAsia="Calibri" w:cs="Calibri"/>
                <w:sz w:val="20"/>
                <w:szCs w:val="20"/>
              </w:rPr>
              <w:t>3.13</w:t>
            </w:r>
          </w:p>
        </w:tc>
      </w:tr>
      <w:tr>
        <w:trPr>
          <w:trHeight w:val="312" w:hRule="atLeast"/>
        </w:trPr>
        <w:tc>
          <w:tcPr>
            <w:tcW w:w="7804" w:type="dxa"/>
            <w:vAlign w:val="top"/>
          </w:tcPr>
          <w:p>
            <w:pPr>
              <w:pStyle w:val="TableText"/>
              <w:ind w:left="6"/>
              <w:spacing w:before="52" w:line="228" w:lineRule="auto"/>
              <w:rPr/>
            </w:pPr>
            <w:r>
              <w:rPr>
                <w:rFonts w:ascii="Calibri" w:hAnsi="Calibri" w:eastAsia="Calibri" w:cs="Calibri"/>
              </w:rPr>
              <w:t>hazard</w:t>
            </w:r>
            <w:r>
              <w:rPr>
                <w:rFonts w:ascii="Calibri" w:hAnsi="Calibri" w:eastAsia="Calibri" w:cs="Calibri"/>
                <w:spacing w:val="10"/>
              </w:rPr>
              <w:t xml:space="preserve">  </w:t>
            </w:r>
            <w:r>
              <w:rPr>
                <w:spacing w:val="8"/>
              </w:rPr>
              <w:t>危险源</w:t>
            </w:r>
          </w:p>
        </w:tc>
        <w:tc>
          <w:tcPr>
            <w:tcW w:w="1539" w:type="dxa"/>
            <w:vAlign w:val="top"/>
          </w:tcPr>
          <w:p>
            <w:pPr>
              <w:spacing w:before="93" w:line="186" w:lineRule="auto"/>
              <w:jc w:val="right"/>
              <w:rPr>
                <w:rFonts w:ascii="Calibri" w:hAnsi="Calibri" w:eastAsia="Calibri" w:cs="Calibri"/>
                <w:sz w:val="20"/>
                <w:szCs w:val="20"/>
              </w:rPr>
            </w:pPr>
            <w:r>
              <w:rPr>
                <w:rFonts w:ascii="Calibri" w:hAnsi="Calibri" w:eastAsia="Calibri" w:cs="Calibri"/>
                <w:sz w:val="20"/>
                <w:szCs w:val="20"/>
              </w:rPr>
              <w:t>3.19</w:t>
            </w:r>
          </w:p>
        </w:tc>
      </w:tr>
      <w:tr>
        <w:trPr>
          <w:trHeight w:val="312" w:hRule="atLeast"/>
        </w:trPr>
        <w:tc>
          <w:tcPr>
            <w:tcW w:w="7804" w:type="dxa"/>
            <w:vAlign w:val="top"/>
          </w:tcPr>
          <w:p>
            <w:pPr>
              <w:pStyle w:val="TableText"/>
              <w:ind w:left="8"/>
              <w:spacing w:before="51" w:line="228" w:lineRule="auto"/>
              <w:rPr/>
            </w:pPr>
            <w:r>
              <w:rPr>
                <w:rFonts w:ascii="Calibri" w:hAnsi="Calibri" w:eastAsia="Calibri" w:cs="Calibri"/>
              </w:rPr>
              <w:t>Hazard</w:t>
            </w:r>
            <w:r>
              <w:rPr>
                <w:rFonts w:ascii="Calibri" w:hAnsi="Calibri" w:eastAsia="Calibri" w:cs="Calibri"/>
                <w:spacing w:val="13"/>
              </w:rPr>
              <w:t xml:space="preserve">  </w:t>
            </w:r>
            <w:r>
              <w:rPr>
                <w:spacing w:val="7"/>
              </w:rPr>
              <w:t>危害因素</w:t>
            </w:r>
          </w:p>
        </w:tc>
        <w:tc>
          <w:tcPr>
            <w:tcW w:w="1539" w:type="dxa"/>
            <w:vAlign w:val="top"/>
          </w:tcPr>
          <w:p>
            <w:pPr>
              <w:spacing w:before="93" w:line="186" w:lineRule="auto"/>
              <w:jc w:val="right"/>
              <w:rPr>
                <w:rFonts w:ascii="Calibri" w:hAnsi="Calibri" w:eastAsia="Calibri" w:cs="Calibri"/>
                <w:sz w:val="20"/>
                <w:szCs w:val="20"/>
              </w:rPr>
            </w:pPr>
            <w:r>
              <w:rPr>
                <w:rFonts w:ascii="Calibri" w:hAnsi="Calibri" w:eastAsia="Calibri" w:cs="Calibri"/>
                <w:sz w:val="20"/>
                <w:szCs w:val="20"/>
              </w:rPr>
              <w:t>3.19</w:t>
            </w:r>
          </w:p>
        </w:tc>
      </w:tr>
      <w:tr>
        <w:trPr>
          <w:trHeight w:val="312" w:hRule="atLeast"/>
        </w:trPr>
        <w:tc>
          <w:tcPr>
            <w:tcW w:w="7804" w:type="dxa"/>
            <w:vAlign w:val="top"/>
          </w:tcPr>
          <w:p>
            <w:pPr>
              <w:pStyle w:val="TableText"/>
              <w:ind w:left="8"/>
              <w:spacing w:before="51" w:line="228" w:lineRule="auto"/>
              <w:rPr/>
            </w:pPr>
            <w:r>
              <w:rPr>
                <w:rFonts w:ascii="Calibri" w:hAnsi="Calibri" w:eastAsia="Calibri" w:cs="Calibri"/>
              </w:rPr>
              <w:t>Hazard</w:t>
            </w:r>
            <w:r>
              <w:rPr>
                <w:rFonts w:ascii="Calibri" w:hAnsi="Calibri" w:eastAsia="Calibri" w:cs="Calibri"/>
                <w:spacing w:val="13"/>
              </w:rPr>
              <w:t xml:space="preserve">  </w:t>
            </w:r>
            <w:r>
              <w:rPr>
                <w:spacing w:val="7"/>
              </w:rPr>
              <w:t>危害来源</w:t>
            </w:r>
          </w:p>
        </w:tc>
        <w:tc>
          <w:tcPr>
            <w:tcW w:w="1539" w:type="dxa"/>
            <w:vAlign w:val="top"/>
          </w:tcPr>
          <w:p>
            <w:pPr>
              <w:spacing w:before="93" w:line="186" w:lineRule="auto"/>
              <w:jc w:val="right"/>
              <w:rPr>
                <w:rFonts w:ascii="Calibri" w:hAnsi="Calibri" w:eastAsia="Calibri" w:cs="Calibri"/>
                <w:sz w:val="20"/>
                <w:szCs w:val="20"/>
              </w:rPr>
            </w:pPr>
            <w:r>
              <w:rPr>
                <w:rFonts w:ascii="Calibri" w:hAnsi="Calibri" w:eastAsia="Calibri" w:cs="Calibri"/>
                <w:sz w:val="20"/>
                <w:szCs w:val="20"/>
              </w:rPr>
              <w:t>3.19</w:t>
            </w:r>
          </w:p>
        </w:tc>
      </w:tr>
      <w:tr>
        <w:trPr>
          <w:trHeight w:val="312" w:hRule="atLeast"/>
        </w:trPr>
        <w:tc>
          <w:tcPr>
            <w:tcW w:w="7804" w:type="dxa"/>
            <w:vAlign w:val="top"/>
          </w:tcPr>
          <w:p>
            <w:pPr>
              <w:pStyle w:val="TableText"/>
              <w:ind w:left="4"/>
              <w:spacing w:before="51" w:line="228" w:lineRule="auto"/>
              <w:rPr/>
            </w:pPr>
            <w:r>
              <w:rPr>
                <w:rFonts w:ascii="Calibri" w:hAnsi="Calibri" w:eastAsia="Calibri" w:cs="Calibri"/>
              </w:rPr>
              <w:t>incident</w:t>
            </w:r>
            <w:r>
              <w:rPr>
                <w:rFonts w:ascii="Calibri" w:hAnsi="Calibri" w:eastAsia="Calibri" w:cs="Calibri"/>
                <w:spacing w:val="11"/>
                <w:w w:val="101"/>
              </w:rPr>
              <w:t xml:space="preserve">  </w:t>
            </w:r>
            <w:r>
              <w:rPr>
                <w:spacing w:val="13"/>
              </w:rPr>
              <w:t>事件</w:t>
            </w:r>
          </w:p>
        </w:tc>
        <w:tc>
          <w:tcPr>
            <w:tcW w:w="1539" w:type="dxa"/>
            <w:vAlign w:val="top"/>
          </w:tcPr>
          <w:p>
            <w:pPr>
              <w:spacing w:before="93" w:line="186" w:lineRule="auto"/>
              <w:jc w:val="right"/>
              <w:rPr>
                <w:rFonts w:ascii="Calibri" w:hAnsi="Calibri" w:eastAsia="Calibri" w:cs="Calibri"/>
                <w:sz w:val="20"/>
                <w:szCs w:val="20"/>
              </w:rPr>
            </w:pPr>
            <w:r>
              <w:rPr>
                <w:rFonts w:ascii="Calibri" w:hAnsi="Calibri" w:eastAsia="Calibri" w:cs="Calibri"/>
                <w:sz w:val="20"/>
                <w:szCs w:val="20"/>
              </w:rPr>
              <w:t>3.35</w:t>
            </w:r>
          </w:p>
        </w:tc>
      </w:tr>
      <w:tr>
        <w:trPr>
          <w:trHeight w:val="316" w:hRule="atLeast"/>
        </w:trPr>
        <w:tc>
          <w:tcPr>
            <w:tcW w:w="7804" w:type="dxa"/>
            <w:vAlign w:val="top"/>
          </w:tcPr>
          <w:p>
            <w:pPr>
              <w:pStyle w:val="TableText"/>
              <w:ind w:left="4"/>
              <w:spacing w:before="51" w:line="221" w:lineRule="auto"/>
              <w:rPr/>
            </w:pPr>
            <w:r>
              <w:rPr>
                <w:rFonts w:ascii="Calibri" w:hAnsi="Calibri" w:eastAsia="Calibri" w:cs="Calibri"/>
              </w:rPr>
              <w:t>injury</w:t>
            </w:r>
            <w:r>
              <w:rPr>
                <w:rFonts w:ascii="Calibri" w:hAnsi="Calibri" w:eastAsia="Calibri" w:cs="Calibri"/>
                <w:spacing w:val="14"/>
                <w:w w:val="101"/>
              </w:rPr>
              <w:t xml:space="preserve"> </w:t>
            </w:r>
            <w:r>
              <w:rPr>
                <w:rFonts w:ascii="Calibri" w:hAnsi="Calibri" w:eastAsia="Calibri" w:cs="Calibri"/>
              </w:rPr>
              <w:t>and</w:t>
            </w:r>
            <w:r>
              <w:rPr>
                <w:rFonts w:ascii="Calibri" w:hAnsi="Calibri" w:eastAsia="Calibri" w:cs="Calibri"/>
                <w:spacing w:val="14"/>
                <w:w w:val="101"/>
              </w:rPr>
              <w:t xml:space="preserve"> </w:t>
            </w:r>
            <w:r>
              <w:rPr>
                <w:rFonts w:ascii="Calibri" w:hAnsi="Calibri" w:eastAsia="Calibri" w:cs="Calibri"/>
              </w:rPr>
              <w:t>ill</w:t>
            </w:r>
            <w:r>
              <w:rPr>
                <w:rFonts w:ascii="Calibri" w:hAnsi="Calibri" w:eastAsia="Calibri" w:cs="Calibri"/>
                <w:spacing w:val="18"/>
                <w:w w:val="102"/>
              </w:rPr>
              <w:t xml:space="preserve"> </w:t>
            </w:r>
            <w:r>
              <w:rPr>
                <w:rFonts w:ascii="Calibri" w:hAnsi="Calibri" w:eastAsia="Calibri" w:cs="Calibri"/>
              </w:rPr>
              <w:t>health</w:t>
            </w:r>
            <w:r>
              <w:rPr>
                <w:rFonts w:ascii="Calibri" w:hAnsi="Calibri" w:eastAsia="Calibri" w:cs="Calibri"/>
                <w:spacing w:val="11"/>
              </w:rPr>
              <w:t xml:space="preserve">  </w:t>
            </w:r>
            <w:r>
              <w:rPr>
                <w:spacing w:val="11"/>
              </w:rPr>
              <w:t>伤害和健康损害</w:t>
            </w:r>
          </w:p>
        </w:tc>
        <w:tc>
          <w:tcPr>
            <w:tcW w:w="1539" w:type="dxa"/>
            <w:vAlign w:val="top"/>
          </w:tcPr>
          <w:p>
            <w:pPr>
              <w:spacing w:before="93" w:line="186" w:lineRule="auto"/>
              <w:jc w:val="right"/>
              <w:rPr>
                <w:rFonts w:ascii="Calibri" w:hAnsi="Calibri" w:eastAsia="Calibri" w:cs="Calibri"/>
                <w:sz w:val="20"/>
                <w:szCs w:val="20"/>
              </w:rPr>
            </w:pPr>
            <w:r>
              <w:rPr>
                <w:rFonts w:ascii="Calibri" w:hAnsi="Calibri" w:eastAsia="Calibri" w:cs="Calibri"/>
                <w:sz w:val="20"/>
                <w:szCs w:val="20"/>
              </w:rPr>
              <w:t>3.18</w:t>
            </w:r>
          </w:p>
        </w:tc>
      </w:tr>
      <w:tr>
        <w:trPr>
          <w:trHeight w:val="312" w:hRule="atLeast"/>
        </w:trPr>
        <w:tc>
          <w:tcPr>
            <w:tcW w:w="7804" w:type="dxa"/>
            <w:vAlign w:val="top"/>
          </w:tcPr>
          <w:p>
            <w:pPr>
              <w:pStyle w:val="TableText"/>
              <w:ind w:left="4"/>
              <w:spacing w:before="47" w:line="221" w:lineRule="auto"/>
              <w:rPr/>
            </w:pPr>
            <w:r>
              <w:rPr>
                <w:rFonts w:ascii="Calibri" w:hAnsi="Calibri" w:eastAsia="Calibri" w:cs="Calibri"/>
              </w:rPr>
              <w:t>interested</w:t>
            </w:r>
            <w:r>
              <w:rPr>
                <w:rFonts w:ascii="Calibri" w:hAnsi="Calibri" w:eastAsia="Calibri" w:cs="Calibri"/>
                <w:spacing w:val="19"/>
              </w:rPr>
              <w:t xml:space="preserve"> </w:t>
            </w:r>
            <w:r>
              <w:rPr>
                <w:rFonts w:ascii="Calibri" w:hAnsi="Calibri" w:eastAsia="Calibri" w:cs="Calibri"/>
              </w:rPr>
              <w:t>party</w:t>
            </w:r>
            <w:r>
              <w:rPr>
                <w:rFonts w:ascii="Calibri" w:hAnsi="Calibri" w:eastAsia="Calibri" w:cs="Calibri"/>
                <w:spacing w:val="11"/>
              </w:rPr>
              <w:t xml:space="preserve">  </w:t>
            </w:r>
            <w:r>
              <w:rPr>
                <w:spacing w:val="13"/>
              </w:rPr>
              <w:t>相关方</w:t>
            </w:r>
          </w:p>
        </w:tc>
        <w:tc>
          <w:tcPr>
            <w:tcW w:w="153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spacing w:val="-1"/>
              </w:rPr>
              <w:t>3.2</w:t>
            </w:r>
          </w:p>
        </w:tc>
      </w:tr>
      <w:tr>
        <w:trPr>
          <w:trHeight w:val="312" w:hRule="atLeast"/>
        </w:trPr>
        <w:tc>
          <w:tcPr>
            <w:tcW w:w="7804" w:type="dxa"/>
            <w:vAlign w:val="top"/>
          </w:tcPr>
          <w:p>
            <w:pPr>
              <w:pStyle w:val="TableText"/>
              <w:ind w:left="6"/>
              <w:spacing w:before="47" w:line="221" w:lineRule="auto"/>
              <w:rPr/>
            </w:pPr>
            <w:r>
              <w:rPr>
                <w:rFonts w:ascii="Calibri" w:hAnsi="Calibri" w:eastAsia="Calibri" w:cs="Calibri"/>
              </w:rPr>
              <w:t>legal</w:t>
            </w:r>
            <w:r>
              <w:rPr>
                <w:rFonts w:ascii="Calibri" w:hAnsi="Calibri" w:eastAsia="Calibri" w:cs="Calibri"/>
                <w:spacing w:val="18"/>
              </w:rPr>
              <w:t xml:space="preserve"> </w:t>
            </w:r>
            <w:r>
              <w:rPr>
                <w:rFonts w:ascii="Calibri" w:hAnsi="Calibri" w:eastAsia="Calibri" w:cs="Calibri"/>
              </w:rPr>
              <w:t>requirements</w:t>
            </w:r>
            <w:r>
              <w:rPr>
                <w:rFonts w:ascii="Calibri" w:hAnsi="Calibri" w:eastAsia="Calibri" w:cs="Calibri"/>
                <w:spacing w:val="15"/>
              </w:rPr>
              <w:t xml:space="preserve"> </w:t>
            </w:r>
            <w:r>
              <w:rPr>
                <w:rFonts w:ascii="Calibri" w:hAnsi="Calibri" w:eastAsia="Calibri" w:cs="Calibri"/>
              </w:rPr>
              <w:t>and</w:t>
            </w:r>
            <w:r>
              <w:rPr>
                <w:rFonts w:ascii="Calibri" w:hAnsi="Calibri" w:eastAsia="Calibri" w:cs="Calibri"/>
                <w:spacing w:val="15"/>
              </w:rPr>
              <w:t xml:space="preserve"> </w:t>
            </w:r>
            <w:r>
              <w:rPr>
                <w:rFonts w:ascii="Calibri" w:hAnsi="Calibri" w:eastAsia="Calibri" w:cs="Calibri"/>
              </w:rPr>
              <w:t>other</w:t>
            </w:r>
            <w:r>
              <w:rPr>
                <w:rFonts w:ascii="Calibri" w:hAnsi="Calibri" w:eastAsia="Calibri" w:cs="Calibri"/>
                <w:spacing w:val="20"/>
                <w:w w:val="101"/>
              </w:rPr>
              <w:t xml:space="preserve"> </w:t>
            </w:r>
            <w:r>
              <w:rPr>
                <w:rFonts w:ascii="Calibri" w:hAnsi="Calibri" w:eastAsia="Calibri" w:cs="Calibri"/>
              </w:rPr>
              <w:t>requirements</w:t>
            </w:r>
            <w:r>
              <w:rPr>
                <w:rFonts w:ascii="Calibri" w:hAnsi="Calibri" w:eastAsia="Calibri" w:cs="Calibri"/>
                <w:spacing w:val="15"/>
              </w:rPr>
              <w:t xml:space="preserve">  </w:t>
            </w:r>
            <w:r>
              <w:rPr>
                <w:spacing w:val="15"/>
              </w:rPr>
              <w:t>法律法规要求和其他要求</w:t>
            </w:r>
          </w:p>
        </w:tc>
        <w:tc>
          <w:tcPr>
            <w:tcW w:w="153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spacing w:val="-1"/>
              </w:rPr>
              <w:t>3.9</w:t>
            </w:r>
          </w:p>
        </w:tc>
      </w:tr>
      <w:tr>
        <w:trPr>
          <w:trHeight w:val="312" w:hRule="atLeast"/>
        </w:trPr>
        <w:tc>
          <w:tcPr>
            <w:tcW w:w="7804" w:type="dxa"/>
            <w:vAlign w:val="top"/>
          </w:tcPr>
          <w:p>
            <w:pPr>
              <w:pStyle w:val="TableText"/>
              <w:ind w:left="6"/>
              <w:spacing w:before="47" w:line="221" w:lineRule="auto"/>
              <w:rPr/>
            </w:pPr>
            <w:r>
              <w:rPr>
                <w:rFonts w:ascii="Calibri" w:hAnsi="Calibri" w:eastAsia="Calibri" w:cs="Calibri"/>
              </w:rPr>
              <w:t>management</w:t>
            </w:r>
            <w:r>
              <w:rPr>
                <w:rFonts w:ascii="Calibri" w:hAnsi="Calibri" w:eastAsia="Calibri" w:cs="Calibri"/>
                <w:spacing w:val="15"/>
              </w:rPr>
              <w:t xml:space="preserve"> </w:t>
            </w:r>
            <w:r>
              <w:rPr>
                <w:rFonts w:ascii="Calibri" w:hAnsi="Calibri" w:eastAsia="Calibri" w:cs="Calibri"/>
              </w:rPr>
              <w:t>system</w:t>
            </w:r>
            <w:r>
              <w:rPr>
                <w:rFonts w:ascii="Calibri" w:hAnsi="Calibri" w:eastAsia="Calibri" w:cs="Calibri"/>
                <w:spacing w:val="15"/>
              </w:rPr>
              <w:t xml:space="preserve">  </w:t>
            </w:r>
            <w:r>
              <w:rPr>
                <w:spacing w:val="15"/>
              </w:rPr>
              <w:t>管理体系</w:t>
            </w:r>
          </w:p>
        </w:tc>
        <w:tc>
          <w:tcPr>
            <w:tcW w:w="153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rPr>
              <w:t>3.10</w:t>
            </w:r>
          </w:p>
        </w:tc>
      </w:tr>
      <w:tr>
        <w:trPr>
          <w:trHeight w:val="308" w:hRule="atLeast"/>
        </w:trPr>
        <w:tc>
          <w:tcPr>
            <w:tcW w:w="7804" w:type="dxa"/>
            <w:vAlign w:val="top"/>
          </w:tcPr>
          <w:p>
            <w:pPr>
              <w:pStyle w:val="TableText"/>
              <w:ind w:left="6"/>
              <w:spacing w:before="48" w:line="229" w:lineRule="auto"/>
              <w:rPr/>
            </w:pPr>
            <w:r>
              <w:rPr>
                <w:rFonts w:ascii="Calibri" w:hAnsi="Calibri" w:eastAsia="Calibri" w:cs="Calibri"/>
              </w:rPr>
              <w:t>measurement</w:t>
            </w:r>
            <w:r>
              <w:rPr>
                <w:rFonts w:ascii="Calibri" w:hAnsi="Calibri" w:eastAsia="Calibri" w:cs="Calibri"/>
                <w:spacing w:val="12"/>
              </w:rPr>
              <w:t xml:space="preserve">  </w:t>
            </w:r>
            <w:r>
              <w:rPr>
                <w:spacing w:val="22"/>
              </w:rPr>
              <w:t>测量</w:t>
            </w:r>
          </w:p>
        </w:tc>
        <w:tc>
          <w:tcPr>
            <w:tcW w:w="153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rPr>
              <w:t>3.31</w:t>
            </w:r>
          </w:p>
        </w:tc>
      </w:tr>
      <w:tr>
        <w:trPr>
          <w:trHeight w:val="316" w:hRule="atLeast"/>
        </w:trPr>
        <w:tc>
          <w:tcPr>
            <w:tcW w:w="7804" w:type="dxa"/>
            <w:vAlign w:val="top"/>
          </w:tcPr>
          <w:p>
            <w:pPr>
              <w:pStyle w:val="TableText"/>
              <w:ind w:left="6"/>
              <w:spacing w:before="51" w:line="221" w:lineRule="auto"/>
              <w:rPr/>
            </w:pPr>
            <w:r>
              <w:rPr>
                <w:rFonts w:ascii="Calibri" w:hAnsi="Calibri" w:eastAsia="Calibri" w:cs="Calibri"/>
              </w:rPr>
              <w:t>monitoring</w:t>
            </w:r>
            <w:r>
              <w:rPr>
                <w:rFonts w:ascii="Calibri" w:hAnsi="Calibri" w:eastAsia="Calibri" w:cs="Calibri"/>
                <w:spacing w:val="12"/>
              </w:rPr>
              <w:t xml:space="preserve">  </w:t>
            </w:r>
            <w:r>
              <w:rPr>
                <w:spacing w:val="17"/>
              </w:rPr>
              <w:t>监视</w:t>
            </w:r>
          </w:p>
        </w:tc>
        <w:tc>
          <w:tcPr>
            <w:tcW w:w="1539" w:type="dxa"/>
            <w:vAlign w:val="top"/>
          </w:tcPr>
          <w:p>
            <w:pPr>
              <w:spacing w:before="93" w:line="186" w:lineRule="auto"/>
              <w:jc w:val="right"/>
              <w:rPr>
                <w:rFonts w:ascii="Calibri" w:hAnsi="Calibri" w:eastAsia="Calibri" w:cs="Calibri"/>
                <w:sz w:val="20"/>
                <w:szCs w:val="20"/>
              </w:rPr>
            </w:pPr>
            <w:r>
              <w:rPr>
                <w:rFonts w:ascii="Calibri" w:hAnsi="Calibri" w:eastAsia="Calibri" w:cs="Calibri"/>
                <w:sz w:val="20"/>
                <w:szCs w:val="20"/>
              </w:rPr>
              <w:t>3.30</w:t>
            </w:r>
          </w:p>
        </w:tc>
      </w:tr>
      <w:tr>
        <w:trPr>
          <w:trHeight w:val="312" w:hRule="atLeast"/>
        </w:trPr>
        <w:tc>
          <w:tcPr>
            <w:tcW w:w="7804" w:type="dxa"/>
            <w:vAlign w:val="top"/>
          </w:tcPr>
          <w:p>
            <w:pPr>
              <w:pStyle w:val="TableText"/>
              <w:ind w:left="6"/>
              <w:spacing w:before="47" w:line="221" w:lineRule="auto"/>
              <w:rPr/>
            </w:pPr>
            <w:r>
              <w:rPr>
                <w:rFonts w:ascii="Calibri" w:hAnsi="Calibri" w:eastAsia="Calibri" w:cs="Calibri"/>
              </w:rPr>
              <w:t>nonconformity</w:t>
            </w:r>
            <w:r>
              <w:rPr>
                <w:rFonts w:ascii="Calibri" w:hAnsi="Calibri" w:eastAsia="Calibri" w:cs="Calibri"/>
                <w:spacing w:val="14"/>
              </w:rPr>
              <w:t xml:space="preserve">  </w:t>
            </w:r>
            <w:r>
              <w:rPr>
                <w:spacing w:val="17"/>
              </w:rPr>
              <w:t>不符合</w:t>
            </w:r>
          </w:p>
        </w:tc>
        <w:tc>
          <w:tcPr>
            <w:tcW w:w="153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rPr>
              <w:t>3.34</w:t>
            </w:r>
          </w:p>
        </w:tc>
      </w:tr>
      <w:tr>
        <w:trPr>
          <w:trHeight w:val="312" w:hRule="atLeast"/>
        </w:trPr>
        <w:tc>
          <w:tcPr>
            <w:tcW w:w="7804" w:type="dxa"/>
            <w:vAlign w:val="top"/>
          </w:tcPr>
          <w:p>
            <w:pPr>
              <w:pStyle w:val="TableText"/>
              <w:spacing w:before="47" w:line="221" w:lineRule="auto"/>
              <w:rPr/>
            </w:pPr>
            <w:r>
              <w:rPr>
                <w:rFonts w:ascii="Calibri" w:hAnsi="Calibri" w:eastAsia="Calibri" w:cs="Calibri"/>
                <w:spacing w:val="-1"/>
              </w:rPr>
              <w:t>objective</w:t>
            </w:r>
            <w:r>
              <w:rPr>
                <w:rFonts w:ascii="Calibri" w:hAnsi="Calibri" w:eastAsia="Calibri" w:cs="Calibri"/>
                <w:spacing w:val="7"/>
              </w:rPr>
              <w:t xml:space="preserve">   </w:t>
            </w:r>
            <w:r>
              <w:rPr>
                <w:spacing w:val="-1"/>
              </w:rPr>
              <w:t>目标</w:t>
            </w:r>
          </w:p>
        </w:tc>
        <w:tc>
          <w:tcPr>
            <w:tcW w:w="153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rPr>
              <w:t>3.16</w:t>
            </w:r>
          </w:p>
        </w:tc>
      </w:tr>
      <w:tr>
        <w:trPr>
          <w:trHeight w:val="312" w:hRule="atLeast"/>
        </w:trPr>
        <w:tc>
          <w:tcPr>
            <w:tcW w:w="7804" w:type="dxa"/>
            <w:vAlign w:val="top"/>
          </w:tcPr>
          <w:p>
            <w:pPr>
              <w:pStyle w:val="TableText"/>
              <w:spacing w:before="47" w:line="221" w:lineRule="auto"/>
              <w:rPr/>
            </w:pPr>
            <w:r>
              <w:rPr>
                <w:rFonts w:ascii="Calibri" w:hAnsi="Calibri" w:eastAsia="Calibri" w:cs="Calibri"/>
              </w:rPr>
              <w:t>occupational</w:t>
            </w:r>
            <w:r>
              <w:rPr>
                <w:rFonts w:ascii="Calibri" w:hAnsi="Calibri" w:eastAsia="Calibri" w:cs="Calibri"/>
                <w:spacing w:val="19"/>
              </w:rPr>
              <w:t xml:space="preserve"> </w:t>
            </w:r>
            <w:r>
              <w:rPr>
                <w:rFonts w:ascii="Calibri" w:hAnsi="Calibri" w:eastAsia="Calibri" w:cs="Calibri"/>
              </w:rPr>
              <w:t>health</w:t>
            </w:r>
            <w:r>
              <w:rPr>
                <w:rFonts w:ascii="Calibri" w:hAnsi="Calibri" w:eastAsia="Calibri" w:cs="Calibri"/>
                <w:spacing w:val="15"/>
                <w:w w:val="101"/>
              </w:rPr>
              <w:t xml:space="preserve"> </w:t>
            </w:r>
            <w:r>
              <w:rPr>
                <w:rFonts w:ascii="Calibri" w:hAnsi="Calibri" w:eastAsia="Calibri" w:cs="Calibri"/>
              </w:rPr>
              <w:t>and</w:t>
            </w:r>
            <w:r>
              <w:rPr>
                <w:rFonts w:ascii="Calibri" w:hAnsi="Calibri" w:eastAsia="Calibri" w:cs="Calibri"/>
                <w:spacing w:val="17"/>
              </w:rPr>
              <w:t xml:space="preserve"> </w:t>
            </w:r>
            <w:r>
              <w:rPr>
                <w:rFonts w:ascii="Calibri" w:hAnsi="Calibri" w:eastAsia="Calibri" w:cs="Calibri"/>
              </w:rPr>
              <w:t>safety</w:t>
            </w:r>
            <w:r>
              <w:rPr>
                <w:rFonts w:ascii="Calibri" w:hAnsi="Calibri" w:eastAsia="Calibri" w:cs="Calibri"/>
                <w:spacing w:val="17"/>
                <w:w w:val="101"/>
              </w:rPr>
              <w:t xml:space="preserve"> </w:t>
            </w:r>
            <w:r>
              <w:rPr>
                <w:rFonts w:ascii="Calibri" w:hAnsi="Calibri" w:eastAsia="Calibri" w:cs="Calibri"/>
              </w:rPr>
              <w:t>management</w:t>
            </w:r>
            <w:r>
              <w:rPr>
                <w:rFonts w:ascii="Calibri" w:hAnsi="Calibri" w:eastAsia="Calibri" w:cs="Calibri"/>
                <w:spacing w:val="17"/>
              </w:rPr>
              <w:t xml:space="preserve"> </w:t>
            </w:r>
            <w:r>
              <w:rPr>
                <w:rFonts w:ascii="Calibri" w:hAnsi="Calibri" w:eastAsia="Calibri" w:cs="Calibri"/>
              </w:rPr>
              <w:t>system</w:t>
            </w:r>
            <w:r>
              <w:rPr>
                <w:rFonts w:ascii="Calibri" w:hAnsi="Calibri" w:eastAsia="Calibri" w:cs="Calibri"/>
                <w:spacing w:val="17"/>
              </w:rPr>
              <w:t xml:space="preserve">  </w:t>
            </w:r>
            <w:r>
              <w:rPr>
                <w:spacing w:val="17"/>
              </w:rPr>
              <w:t>职业健康安全管理体系</w:t>
            </w:r>
          </w:p>
        </w:tc>
        <w:tc>
          <w:tcPr>
            <w:tcW w:w="153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rPr>
              <w:t>3.11</w:t>
            </w:r>
          </w:p>
        </w:tc>
      </w:tr>
      <w:tr>
        <w:trPr>
          <w:trHeight w:val="312" w:hRule="atLeast"/>
        </w:trPr>
        <w:tc>
          <w:tcPr>
            <w:tcW w:w="7804" w:type="dxa"/>
            <w:vAlign w:val="top"/>
          </w:tcPr>
          <w:p>
            <w:pPr>
              <w:pStyle w:val="TableText"/>
              <w:spacing w:before="47" w:line="221" w:lineRule="auto"/>
              <w:rPr/>
            </w:pPr>
            <w:r>
              <w:rPr>
                <w:rFonts w:ascii="Calibri" w:hAnsi="Calibri" w:eastAsia="Calibri" w:cs="Calibri"/>
              </w:rPr>
              <w:t>occupational</w:t>
            </w:r>
            <w:r>
              <w:rPr>
                <w:rFonts w:ascii="Calibri" w:hAnsi="Calibri" w:eastAsia="Calibri" w:cs="Calibri"/>
                <w:spacing w:val="26"/>
              </w:rPr>
              <w:t xml:space="preserve"> </w:t>
            </w:r>
            <w:r>
              <w:rPr>
                <w:rFonts w:ascii="Calibri" w:hAnsi="Calibri" w:eastAsia="Calibri" w:cs="Calibri"/>
              </w:rPr>
              <w:t>health</w:t>
            </w:r>
            <w:r>
              <w:rPr>
                <w:rFonts w:ascii="Calibri" w:hAnsi="Calibri" w:eastAsia="Calibri" w:cs="Calibri"/>
                <w:spacing w:val="15"/>
                <w:w w:val="101"/>
              </w:rPr>
              <w:t xml:space="preserve"> </w:t>
            </w:r>
            <w:r>
              <w:rPr>
                <w:rFonts w:ascii="Calibri" w:hAnsi="Calibri" w:eastAsia="Calibri" w:cs="Calibri"/>
              </w:rPr>
              <w:t>and</w:t>
            </w:r>
            <w:r>
              <w:rPr>
                <w:rFonts w:ascii="Calibri" w:hAnsi="Calibri" w:eastAsia="Calibri" w:cs="Calibri"/>
                <w:spacing w:val="16"/>
              </w:rPr>
              <w:t xml:space="preserve"> </w:t>
            </w:r>
            <w:r>
              <w:rPr>
                <w:rFonts w:ascii="Calibri" w:hAnsi="Calibri" w:eastAsia="Calibri" w:cs="Calibri"/>
              </w:rPr>
              <w:t>safety</w:t>
            </w:r>
            <w:r>
              <w:rPr>
                <w:rFonts w:ascii="Calibri" w:hAnsi="Calibri" w:eastAsia="Calibri" w:cs="Calibri"/>
                <w:spacing w:val="16"/>
              </w:rPr>
              <w:t xml:space="preserve"> </w:t>
            </w:r>
            <w:r>
              <w:rPr>
                <w:rFonts w:ascii="Calibri" w:hAnsi="Calibri" w:eastAsia="Calibri" w:cs="Calibri"/>
              </w:rPr>
              <w:t>objective</w:t>
            </w:r>
            <w:r>
              <w:rPr>
                <w:rFonts w:ascii="Calibri" w:hAnsi="Calibri" w:eastAsia="Calibri" w:cs="Calibri"/>
                <w:spacing w:val="16"/>
              </w:rPr>
              <w:t xml:space="preserve">  </w:t>
            </w:r>
            <w:r>
              <w:rPr>
                <w:spacing w:val="16"/>
              </w:rPr>
              <w:t>职业健康安全目标</w:t>
            </w:r>
          </w:p>
        </w:tc>
        <w:tc>
          <w:tcPr>
            <w:tcW w:w="153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rPr>
              <w:t>3.17</w:t>
            </w:r>
          </w:p>
        </w:tc>
      </w:tr>
      <w:tr>
        <w:trPr>
          <w:trHeight w:val="312" w:hRule="atLeast"/>
        </w:trPr>
        <w:tc>
          <w:tcPr>
            <w:tcW w:w="7804" w:type="dxa"/>
            <w:vAlign w:val="top"/>
          </w:tcPr>
          <w:p>
            <w:pPr>
              <w:pStyle w:val="TableText"/>
              <w:spacing w:before="47" w:line="221" w:lineRule="auto"/>
              <w:rPr/>
            </w:pPr>
            <w:r>
              <w:rPr>
                <w:rFonts w:ascii="Calibri" w:hAnsi="Calibri" w:eastAsia="Calibri" w:cs="Calibri"/>
              </w:rPr>
              <w:t>occupational</w:t>
            </w:r>
            <w:r>
              <w:rPr>
                <w:rFonts w:ascii="Calibri" w:hAnsi="Calibri" w:eastAsia="Calibri" w:cs="Calibri"/>
                <w:spacing w:val="16"/>
              </w:rPr>
              <w:t xml:space="preserve"> </w:t>
            </w:r>
            <w:r>
              <w:rPr>
                <w:rFonts w:ascii="Calibri" w:hAnsi="Calibri" w:eastAsia="Calibri" w:cs="Calibri"/>
              </w:rPr>
              <w:t>health</w:t>
            </w:r>
            <w:r>
              <w:rPr>
                <w:rFonts w:ascii="Calibri" w:hAnsi="Calibri" w:eastAsia="Calibri" w:cs="Calibri"/>
                <w:spacing w:val="15"/>
                <w:w w:val="101"/>
              </w:rPr>
              <w:t xml:space="preserve"> </w:t>
            </w:r>
            <w:r>
              <w:rPr>
                <w:rFonts w:ascii="Calibri" w:hAnsi="Calibri" w:eastAsia="Calibri" w:cs="Calibri"/>
              </w:rPr>
              <w:t>and</w:t>
            </w:r>
            <w:r>
              <w:rPr>
                <w:rFonts w:ascii="Calibri" w:hAnsi="Calibri" w:eastAsia="Calibri" w:cs="Calibri"/>
                <w:spacing w:val="18"/>
              </w:rPr>
              <w:t xml:space="preserve"> </w:t>
            </w:r>
            <w:r>
              <w:rPr>
                <w:rFonts w:ascii="Calibri" w:hAnsi="Calibri" w:eastAsia="Calibri" w:cs="Calibri"/>
              </w:rPr>
              <w:t>safety</w:t>
            </w:r>
            <w:r>
              <w:rPr>
                <w:rFonts w:ascii="Calibri" w:hAnsi="Calibri" w:eastAsia="Calibri" w:cs="Calibri"/>
                <w:spacing w:val="18"/>
              </w:rPr>
              <w:t xml:space="preserve"> </w:t>
            </w:r>
            <w:r>
              <w:rPr>
                <w:rFonts w:ascii="Calibri" w:hAnsi="Calibri" w:eastAsia="Calibri" w:cs="Calibri"/>
              </w:rPr>
              <w:t>opportunity</w:t>
            </w:r>
            <w:r>
              <w:rPr>
                <w:rFonts w:ascii="Calibri" w:hAnsi="Calibri" w:eastAsia="Calibri" w:cs="Calibri"/>
                <w:spacing w:val="18"/>
              </w:rPr>
              <w:t xml:space="preserve">  </w:t>
            </w:r>
            <w:r>
              <w:rPr>
                <w:spacing w:val="18"/>
              </w:rPr>
              <w:t>职业健康安全机遇</w:t>
            </w:r>
          </w:p>
        </w:tc>
        <w:tc>
          <w:tcPr>
            <w:tcW w:w="153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rPr>
              <w:t>3.22</w:t>
            </w:r>
          </w:p>
        </w:tc>
      </w:tr>
      <w:tr>
        <w:trPr>
          <w:trHeight w:val="312" w:hRule="atLeast"/>
        </w:trPr>
        <w:tc>
          <w:tcPr>
            <w:tcW w:w="7804" w:type="dxa"/>
            <w:vAlign w:val="top"/>
          </w:tcPr>
          <w:p>
            <w:pPr>
              <w:pStyle w:val="TableText"/>
              <w:spacing w:before="47" w:line="221" w:lineRule="auto"/>
              <w:rPr/>
            </w:pPr>
            <w:r>
              <w:rPr>
                <w:rFonts w:ascii="Calibri" w:hAnsi="Calibri" w:eastAsia="Calibri" w:cs="Calibri"/>
              </w:rPr>
              <w:t>occupational</w:t>
            </w:r>
            <w:r>
              <w:rPr>
                <w:rFonts w:ascii="Calibri" w:hAnsi="Calibri" w:eastAsia="Calibri" w:cs="Calibri"/>
                <w:spacing w:val="16"/>
                <w:w w:val="101"/>
              </w:rPr>
              <w:t xml:space="preserve"> </w:t>
            </w:r>
            <w:r>
              <w:rPr>
                <w:rFonts w:ascii="Calibri" w:hAnsi="Calibri" w:eastAsia="Calibri" w:cs="Calibri"/>
              </w:rPr>
              <w:t>health</w:t>
            </w:r>
            <w:r>
              <w:rPr>
                <w:rFonts w:ascii="Calibri" w:hAnsi="Calibri" w:eastAsia="Calibri" w:cs="Calibri"/>
                <w:spacing w:val="15"/>
                <w:w w:val="101"/>
              </w:rPr>
              <w:t xml:space="preserve"> </w:t>
            </w:r>
            <w:r>
              <w:rPr>
                <w:rFonts w:ascii="Calibri" w:hAnsi="Calibri" w:eastAsia="Calibri" w:cs="Calibri"/>
              </w:rPr>
              <w:t>and</w:t>
            </w:r>
            <w:r>
              <w:rPr>
                <w:rFonts w:ascii="Calibri" w:hAnsi="Calibri" w:eastAsia="Calibri" w:cs="Calibri"/>
                <w:spacing w:val="18"/>
              </w:rPr>
              <w:t xml:space="preserve"> </w:t>
            </w:r>
            <w:r>
              <w:rPr>
                <w:rFonts w:ascii="Calibri" w:hAnsi="Calibri" w:eastAsia="Calibri" w:cs="Calibri"/>
              </w:rPr>
              <w:t>safety</w:t>
            </w:r>
            <w:r>
              <w:rPr>
                <w:rFonts w:ascii="Calibri" w:hAnsi="Calibri" w:eastAsia="Calibri" w:cs="Calibri"/>
                <w:spacing w:val="17"/>
                <w:w w:val="101"/>
              </w:rPr>
              <w:t xml:space="preserve"> </w:t>
            </w:r>
            <w:r>
              <w:rPr>
                <w:rFonts w:ascii="Calibri" w:hAnsi="Calibri" w:eastAsia="Calibri" w:cs="Calibri"/>
              </w:rPr>
              <w:t>performance</w:t>
            </w:r>
            <w:r>
              <w:rPr>
                <w:rFonts w:ascii="Calibri" w:hAnsi="Calibri" w:eastAsia="Calibri" w:cs="Calibri"/>
                <w:spacing w:val="18"/>
              </w:rPr>
              <w:t xml:space="preserve">  </w:t>
            </w:r>
            <w:r>
              <w:rPr>
                <w:spacing w:val="18"/>
              </w:rPr>
              <w:t>职业健康安全绩效</w:t>
            </w:r>
          </w:p>
        </w:tc>
        <w:tc>
          <w:tcPr>
            <w:tcW w:w="153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rPr>
              <w:t>3.28</w:t>
            </w:r>
          </w:p>
        </w:tc>
      </w:tr>
      <w:tr>
        <w:trPr>
          <w:trHeight w:val="312" w:hRule="atLeast"/>
        </w:trPr>
        <w:tc>
          <w:tcPr>
            <w:tcW w:w="7804" w:type="dxa"/>
            <w:vAlign w:val="top"/>
          </w:tcPr>
          <w:p>
            <w:pPr>
              <w:pStyle w:val="TableText"/>
              <w:spacing w:before="47" w:line="221" w:lineRule="auto"/>
              <w:rPr/>
            </w:pPr>
            <w:r>
              <w:rPr>
                <w:rFonts w:ascii="Calibri" w:hAnsi="Calibri" w:eastAsia="Calibri" w:cs="Calibri"/>
              </w:rPr>
              <w:t>occupational</w:t>
            </w:r>
            <w:r>
              <w:rPr>
                <w:rFonts w:ascii="Calibri" w:hAnsi="Calibri" w:eastAsia="Calibri" w:cs="Calibri"/>
                <w:spacing w:val="25"/>
              </w:rPr>
              <w:t xml:space="preserve"> </w:t>
            </w:r>
            <w:r>
              <w:rPr>
                <w:rFonts w:ascii="Calibri" w:hAnsi="Calibri" w:eastAsia="Calibri" w:cs="Calibri"/>
              </w:rPr>
              <w:t>health</w:t>
            </w:r>
            <w:r>
              <w:rPr>
                <w:rFonts w:ascii="Calibri" w:hAnsi="Calibri" w:eastAsia="Calibri" w:cs="Calibri"/>
                <w:spacing w:val="15"/>
                <w:w w:val="101"/>
              </w:rPr>
              <w:t xml:space="preserve"> </w:t>
            </w:r>
            <w:r>
              <w:rPr>
                <w:rFonts w:ascii="Calibri" w:hAnsi="Calibri" w:eastAsia="Calibri" w:cs="Calibri"/>
              </w:rPr>
              <w:t>and</w:t>
            </w:r>
            <w:r>
              <w:rPr>
                <w:rFonts w:ascii="Calibri" w:hAnsi="Calibri" w:eastAsia="Calibri" w:cs="Calibri"/>
                <w:spacing w:val="15"/>
              </w:rPr>
              <w:t xml:space="preserve"> </w:t>
            </w:r>
            <w:r>
              <w:rPr>
                <w:rFonts w:ascii="Calibri" w:hAnsi="Calibri" w:eastAsia="Calibri" w:cs="Calibri"/>
              </w:rPr>
              <w:t>safety</w:t>
            </w:r>
            <w:r>
              <w:rPr>
                <w:rFonts w:ascii="Calibri" w:hAnsi="Calibri" w:eastAsia="Calibri" w:cs="Calibri"/>
                <w:spacing w:val="17"/>
                <w:w w:val="101"/>
              </w:rPr>
              <w:t xml:space="preserve"> </w:t>
            </w:r>
            <w:r>
              <w:rPr>
                <w:rFonts w:ascii="Calibri" w:hAnsi="Calibri" w:eastAsia="Calibri" w:cs="Calibri"/>
              </w:rPr>
              <w:t>policy</w:t>
            </w:r>
            <w:r>
              <w:rPr>
                <w:rFonts w:ascii="Calibri" w:hAnsi="Calibri" w:eastAsia="Calibri" w:cs="Calibri"/>
                <w:spacing w:val="15"/>
              </w:rPr>
              <w:t xml:space="preserve">  </w:t>
            </w:r>
            <w:r>
              <w:rPr>
                <w:spacing w:val="15"/>
              </w:rPr>
              <w:t>职业健康安全方针</w:t>
            </w:r>
          </w:p>
        </w:tc>
        <w:tc>
          <w:tcPr>
            <w:tcW w:w="153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rPr>
              <w:t>3.15</w:t>
            </w:r>
          </w:p>
        </w:tc>
      </w:tr>
      <w:tr>
        <w:trPr>
          <w:trHeight w:val="312" w:hRule="atLeast"/>
        </w:trPr>
        <w:tc>
          <w:tcPr>
            <w:tcW w:w="7804" w:type="dxa"/>
            <w:vAlign w:val="top"/>
          </w:tcPr>
          <w:p>
            <w:pPr>
              <w:pStyle w:val="TableText"/>
              <w:spacing w:before="47" w:line="221" w:lineRule="auto"/>
              <w:rPr/>
            </w:pPr>
            <w:r>
              <w:rPr>
                <w:rFonts w:ascii="Calibri" w:hAnsi="Calibri" w:eastAsia="Calibri" w:cs="Calibri"/>
              </w:rPr>
              <w:t>occupational</w:t>
            </w:r>
            <w:r>
              <w:rPr>
                <w:rFonts w:ascii="Calibri" w:hAnsi="Calibri" w:eastAsia="Calibri" w:cs="Calibri"/>
                <w:spacing w:val="24"/>
                <w:w w:val="101"/>
              </w:rPr>
              <w:t xml:space="preserve"> </w:t>
            </w:r>
            <w:r>
              <w:rPr>
                <w:rFonts w:ascii="Calibri" w:hAnsi="Calibri" w:eastAsia="Calibri" w:cs="Calibri"/>
              </w:rPr>
              <w:t>health</w:t>
            </w:r>
            <w:r>
              <w:rPr>
                <w:rFonts w:ascii="Calibri" w:hAnsi="Calibri" w:eastAsia="Calibri" w:cs="Calibri"/>
                <w:spacing w:val="15"/>
                <w:w w:val="101"/>
              </w:rPr>
              <w:t xml:space="preserve"> </w:t>
            </w:r>
            <w:r>
              <w:rPr>
                <w:rFonts w:ascii="Calibri" w:hAnsi="Calibri" w:eastAsia="Calibri" w:cs="Calibri"/>
              </w:rPr>
              <w:t>and</w:t>
            </w:r>
            <w:r>
              <w:rPr>
                <w:rFonts w:ascii="Calibri" w:hAnsi="Calibri" w:eastAsia="Calibri" w:cs="Calibri"/>
                <w:spacing w:val="14"/>
              </w:rPr>
              <w:t xml:space="preserve"> </w:t>
            </w:r>
            <w:r>
              <w:rPr>
                <w:rFonts w:ascii="Calibri" w:hAnsi="Calibri" w:eastAsia="Calibri" w:cs="Calibri"/>
              </w:rPr>
              <w:t>safety</w:t>
            </w:r>
            <w:r>
              <w:rPr>
                <w:rFonts w:ascii="Calibri" w:hAnsi="Calibri" w:eastAsia="Calibri" w:cs="Calibri"/>
                <w:spacing w:val="17"/>
                <w:w w:val="101"/>
              </w:rPr>
              <w:t xml:space="preserve"> </w:t>
            </w:r>
            <w:r>
              <w:rPr>
                <w:rFonts w:ascii="Calibri" w:hAnsi="Calibri" w:eastAsia="Calibri" w:cs="Calibri"/>
              </w:rPr>
              <w:t>risk</w:t>
            </w:r>
            <w:r>
              <w:rPr>
                <w:rFonts w:ascii="Calibri" w:hAnsi="Calibri" w:eastAsia="Calibri" w:cs="Calibri"/>
                <w:spacing w:val="14"/>
              </w:rPr>
              <w:t xml:space="preserve">  </w:t>
            </w:r>
            <w:r>
              <w:rPr>
                <w:spacing w:val="14"/>
              </w:rPr>
              <w:t>职业健康安全风险</w:t>
            </w:r>
          </w:p>
        </w:tc>
        <w:tc>
          <w:tcPr>
            <w:tcW w:w="153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rPr>
              <w:t>3.21</w:t>
            </w:r>
          </w:p>
        </w:tc>
      </w:tr>
      <w:tr>
        <w:trPr>
          <w:trHeight w:val="312" w:hRule="atLeast"/>
        </w:trPr>
        <w:tc>
          <w:tcPr>
            <w:tcW w:w="7804" w:type="dxa"/>
            <w:vAlign w:val="top"/>
          </w:tcPr>
          <w:p>
            <w:pPr>
              <w:pStyle w:val="TableText"/>
              <w:spacing w:before="47" w:line="221" w:lineRule="auto"/>
              <w:rPr/>
            </w:pPr>
            <w:r>
              <w:rPr>
                <w:rFonts w:ascii="Calibri" w:hAnsi="Calibri" w:eastAsia="Calibri" w:cs="Calibri"/>
              </w:rPr>
              <w:t>OH</w:t>
            </w:r>
            <w:r>
              <w:rPr>
                <w:rFonts w:ascii="Calibri" w:hAnsi="Calibri" w:eastAsia="Calibri" w:cs="Calibri"/>
                <w:spacing w:val="12"/>
              </w:rPr>
              <w:t>&amp;</w:t>
            </w:r>
            <w:r>
              <w:rPr>
                <w:rFonts w:ascii="Calibri" w:hAnsi="Calibri" w:eastAsia="Calibri" w:cs="Calibri"/>
              </w:rPr>
              <w:t>S</w:t>
            </w:r>
            <w:r>
              <w:rPr>
                <w:rFonts w:ascii="Calibri" w:hAnsi="Calibri" w:eastAsia="Calibri" w:cs="Calibri"/>
                <w:spacing w:val="29"/>
              </w:rPr>
              <w:t xml:space="preserve"> </w:t>
            </w:r>
            <w:r>
              <w:rPr>
                <w:rFonts w:ascii="Calibri" w:hAnsi="Calibri" w:eastAsia="Calibri" w:cs="Calibri"/>
              </w:rPr>
              <w:t>management</w:t>
            </w:r>
            <w:r>
              <w:rPr>
                <w:rFonts w:ascii="Calibri" w:hAnsi="Calibri" w:eastAsia="Calibri" w:cs="Calibri"/>
                <w:spacing w:val="12"/>
              </w:rPr>
              <w:t xml:space="preserve"> </w:t>
            </w:r>
            <w:r>
              <w:rPr>
                <w:rFonts w:ascii="Calibri" w:hAnsi="Calibri" w:eastAsia="Calibri" w:cs="Calibri"/>
              </w:rPr>
              <w:t>system</w:t>
            </w:r>
            <w:r>
              <w:rPr>
                <w:rFonts w:ascii="Calibri" w:hAnsi="Calibri" w:eastAsia="Calibri" w:cs="Calibri"/>
                <w:spacing w:val="12"/>
              </w:rPr>
              <w:t xml:space="preserve">  </w:t>
            </w:r>
            <w:r>
              <w:rPr>
                <w:spacing w:val="12"/>
              </w:rPr>
              <w:t>职业健康安全管理体系</w:t>
            </w:r>
          </w:p>
        </w:tc>
        <w:tc>
          <w:tcPr>
            <w:tcW w:w="153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rPr>
              <w:t>3.11</w:t>
            </w:r>
          </w:p>
        </w:tc>
      </w:tr>
      <w:tr>
        <w:trPr>
          <w:trHeight w:val="312" w:hRule="atLeast"/>
        </w:trPr>
        <w:tc>
          <w:tcPr>
            <w:tcW w:w="7804" w:type="dxa"/>
            <w:vAlign w:val="top"/>
          </w:tcPr>
          <w:p>
            <w:pPr>
              <w:pStyle w:val="TableText"/>
              <w:spacing w:before="47" w:line="221" w:lineRule="auto"/>
              <w:rPr/>
            </w:pPr>
            <w:r>
              <w:rPr>
                <w:rFonts w:ascii="Calibri" w:hAnsi="Calibri" w:eastAsia="Calibri" w:cs="Calibri"/>
              </w:rPr>
              <w:t>OH</w:t>
            </w:r>
            <w:r>
              <w:rPr>
                <w:rFonts w:ascii="Calibri" w:hAnsi="Calibri" w:eastAsia="Calibri" w:cs="Calibri"/>
                <w:spacing w:val="11"/>
              </w:rPr>
              <w:t>&amp;</w:t>
            </w:r>
            <w:r>
              <w:rPr>
                <w:rFonts w:ascii="Calibri" w:hAnsi="Calibri" w:eastAsia="Calibri" w:cs="Calibri"/>
              </w:rPr>
              <w:t>S</w:t>
            </w:r>
            <w:r>
              <w:rPr>
                <w:rFonts w:ascii="Calibri" w:hAnsi="Calibri" w:eastAsia="Calibri" w:cs="Calibri"/>
                <w:spacing w:val="21"/>
                <w:w w:val="102"/>
              </w:rPr>
              <w:t xml:space="preserve"> </w:t>
            </w:r>
            <w:r>
              <w:rPr>
                <w:rFonts w:ascii="Calibri" w:hAnsi="Calibri" w:eastAsia="Calibri" w:cs="Calibri"/>
              </w:rPr>
              <w:t>objective</w:t>
            </w:r>
            <w:r>
              <w:rPr>
                <w:rFonts w:ascii="Calibri" w:hAnsi="Calibri" w:eastAsia="Calibri" w:cs="Calibri"/>
                <w:spacing w:val="11"/>
              </w:rPr>
              <w:t xml:space="preserve">  </w:t>
            </w:r>
            <w:r>
              <w:rPr>
                <w:spacing w:val="11"/>
              </w:rPr>
              <w:t>职业健康安全目标</w:t>
            </w:r>
          </w:p>
        </w:tc>
        <w:tc>
          <w:tcPr>
            <w:tcW w:w="153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rPr>
              <w:t>3.17</w:t>
            </w:r>
          </w:p>
        </w:tc>
      </w:tr>
      <w:tr>
        <w:trPr>
          <w:trHeight w:val="312" w:hRule="atLeast"/>
        </w:trPr>
        <w:tc>
          <w:tcPr>
            <w:tcW w:w="7804" w:type="dxa"/>
            <w:vAlign w:val="top"/>
          </w:tcPr>
          <w:p>
            <w:pPr>
              <w:pStyle w:val="TableText"/>
              <w:spacing w:before="47" w:line="221" w:lineRule="auto"/>
              <w:rPr/>
            </w:pPr>
            <w:r>
              <w:rPr>
                <w:rFonts w:ascii="Calibri" w:hAnsi="Calibri" w:eastAsia="Calibri" w:cs="Calibri"/>
              </w:rPr>
              <w:t>OH</w:t>
            </w:r>
            <w:r>
              <w:rPr>
                <w:rFonts w:ascii="Calibri" w:hAnsi="Calibri" w:eastAsia="Calibri" w:cs="Calibri"/>
                <w:spacing w:val="13"/>
              </w:rPr>
              <w:t>&amp;</w:t>
            </w:r>
            <w:r>
              <w:rPr>
                <w:rFonts w:ascii="Calibri" w:hAnsi="Calibri" w:eastAsia="Calibri" w:cs="Calibri"/>
              </w:rPr>
              <w:t>S</w:t>
            </w:r>
            <w:r>
              <w:rPr>
                <w:rFonts w:ascii="Calibri" w:hAnsi="Calibri" w:eastAsia="Calibri" w:cs="Calibri"/>
                <w:spacing w:val="14"/>
                <w:w w:val="101"/>
              </w:rPr>
              <w:t xml:space="preserve"> </w:t>
            </w:r>
            <w:r>
              <w:rPr>
                <w:rFonts w:ascii="Calibri" w:hAnsi="Calibri" w:eastAsia="Calibri" w:cs="Calibri"/>
              </w:rPr>
              <w:t>opportunity</w:t>
            </w:r>
            <w:r>
              <w:rPr>
                <w:rFonts w:ascii="Calibri" w:hAnsi="Calibri" w:eastAsia="Calibri" w:cs="Calibri"/>
                <w:spacing w:val="13"/>
              </w:rPr>
              <w:t xml:space="preserve">  </w:t>
            </w:r>
            <w:r>
              <w:rPr>
                <w:spacing w:val="13"/>
              </w:rPr>
              <w:t>职业健康安全机遇</w:t>
            </w:r>
          </w:p>
        </w:tc>
        <w:tc>
          <w:tcPr>
            <w:tcW w:w="153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rPr>
              <w:t>3.22</w:t>
            </w:r>
          </w:p>
        </w:tc>
      </w:tr>
      <w:tr>
        <w:trPr>
          <w:trHeight w:val="312" w:hRule="atLeast"/>
        </w:trPr>
        <w:tc>
          <w:tcPr>
            <w:tcW w:w="7804" w:type="dxa"/>
            <w:vAlign w:val="top"/>
          </w:tcPr>
          <w:p>
            <w:pPr>
              <w:pStyle w:val="TableText"/>
              <w:spacing w:before="47" w:line="221" w:lineRule="auto"/>
              <w:rPr/>
            </w:pPr>
            <w:r>
              <w:rPr>
                <w:rFonts w:ascii="Calibri" w:hAnsi="Calibri" w:eastAsia="Calibri" w:cs="Calibri"/>
              </w:rPr>
              <w:t>OH</w:t>
            </w:r>
            <w:r>
              <w:rPr>
                <w:rFonts w:ascii="Calibri" w:hAnsi="Calibri" w:eastAsia="Calibri" w:cs="Calibri"/>
                <w:spacing w:val="12"/>
              </w:rPr>
              <w:t>&amp;</w:t>
            </w:r>
            <w:r>
              <w:rPr>
                <w:rFonts w:ascii="Calibri" w:hAnsi="Calibri" w:eastAsia="Calibri" w:cs="Calibri"/>
              </w:rPr>
              <w:t>S</w:t>
            </w:r>
            <w:r>
              <w:rPr>
                <w:rFonts w:ascii="Calibri" w:hAnsi="Calibri" w:eastAsia="Calibri" w:cs="Calibri"/>
                <w:spacing w:val="22"/>
              </w:rPr>
              <w:t xml:space="preserve"> </w:t>
            </w:r>
            <w:r>
              <w:rPr>
                <w:rFonts w:ascii="Calibri" w:hAnsi="Calibri" w:eastAsia="Calibri" w:cs="Calibri"/>
              </w:rPr>
              <w:t>performance</w:t>
            </w:r>
            <w:r>
              <w:rPr>
                <w:rFonts w:ascii="Calibri" w:hAnsi="Calibri" w:eastAsia="Calibri" w:cs="Calibri"/>
                <w:spacing w:val="12"/>
              </w:rPr>
              <w:t xml:space="preserve">  </w:t>
            </w:r>
            <w:r>
              <w:rPr>
                <w:spacing w:val="12"/>
              </w:rPr>
              <w:t>职业健康安全绩效</w:t>
            </w:r>
          </w:p>
        </w:tc>
        <w:tc>
          <w:tcPr>
            <w:tcW w:w="153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rPr>
              <w:t>3.28</w:t>
            </w:r>
          </w:p>
        </w:tc>
      </w:tr>
      <w:tr>
        <w:trPr>
          <w:trHeight w:val="312" w:hRule="atLeast"/>
        </w:trPr>
        <w:tc>
          <w:tcPr>
            <w:tcW w:w="7804" w:type="dxa"/>
            <w:vAlign w:val="top"/>
          </w:tcPr>
          <w:p>
            <w:pPr>
              <w:pStyle w:val="TableText"/>
              <w:spacing w:before="47" w:line="221" w:lineRule="auto"/>
              <w:rPr/>
            </w:pPr>
            <w:r>
              <w:rPr>
                <w:rFonts w:ascii="Calibri" w:hAnsi="Calibri" w:eastAsia="Calibri" w:cs="Calibri"/>
              </w:rPr>
              <w:t>OH</w:t>
            </w:r>
            <w:r>
              <w:rPr>
                <w:rFonts w:ascii="Calibri" w:hAnsi="Calibri" w:eastAsia="Calibri" w:cs="Calibri"/>
                <w:spacing w:val="9"/>
              </w:rPr>
              <w:t>&amp;</w:t>
            </w:r>
            <w:r>
              <w:rPr>
                <w:rFonts w:ascii="Calibri" w:hAnsi="Calibri" w:eastAsia="Calibri" w:cs="Calibri"/>
              </w:rPr>
              <w:t>S</w:t>
            </w:r>
            <w:r>
              <w:rPr>
                <w:rFonts w:ascii="Calibri" w:hAnsi="Calibri" w:eastAsia="Calibri" w:cs="Calibri"/>
                <w:spacing w:val="30"/>
                <w:w w:val="101"/>
              </w:rPr>
              <w:t xml:space="preserve"> </w:t>
            </w:r>
            <w:r>
              <w:rPr>
                <w:rFonts w:ascii="Calibri" w:hAnsi="Calibri" w:eastAsia="Calibri" w:cs="Calibri"/>
              </w:rPr>
              <w:t>policy</w:t>
            </w:r>
            <w:r>
              <w:rPr>
                <w:rFonts w:ascii="Calibri" w:hAnsi="Calibri" w:eastAsia="Calibri" w:cs="Calibri"/>
                <w:spacing w:val="9"/>
              </w:rPr>
              <w:t xml:space="preserve">  </w:t>
            </w:r>
            <w:r>
              <w:rPr>
                <w:spacing w:val="9"/>
              </w:rPr>
              <w:t>职业健康安全方针</w:t>
            </w:r>
          </w:p>
        </w:tc>
        <w:tc>
          <w:tcPr>
            <w:tcW w:w="153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rPr>
              <w:t>3.15</w:t>
            </w:r>
          </w:p>
        </w:tc>
      </w:tr>
      <w:tr>
        <w:trPr>
          <w:trHeight w:val="308" w:hRule="atLeast"/>
        </w:trPr>
        <w:tc>
          <w:tcPr>
            <w:tcW w:w="7804" w:type="dxa"/>
            <w:vAlign w:val="top"/>
          </w:tcPr>
          <w:p>
            <w:pPr>
              <w:pStyle w:val="TableText"/>
              <w:spacing w:before="47" w:line="228" w:lineRule="auto"/>
              <w:rPr/>
            </w:pPr>
            <w:r>
              <w:rPr>
                <w:rFonts w:ascii="Calibri" w:hAnsi="Calibri" w:eastAsia="Calibri" w:cs="Calibri"/>
              </w:rPr>
              <w:t>OH</w:t>
            </w:r>
            <w:r>
              <w:rPr>
                <w:rFonts w:ascii="Calibri" w:hAnsi="Calibri" w:eastAsia="Calibri" w:cs="Calibri"/>
                <w:spacing w:val="8"/>
              </w:rPr>
              <w:t>&amp;</w:t>
            </w:r>
            <w:r>
              <w:rPr>
                <w:rFonts w:ascii="Calibri" w:hAnsi="Calibri" w:eastAsia="Calibri" w:cs="Calibri"/>
              </w:rPr>
              <w:t>S</w:t>
            </w:r>
            <w:r>
              <w:rPr>
                <w:rFonts w:ascii="Calibri" w:hAnsi="Calibri" w:eastAsia="Calibri" w:cs="Calibri"/>
                <w:spacing w:val="23"/>
                <w:w w:val="101"/>
              </w:rPr>
              <w:t xml:space="preserve"> </w:t>
            </w:r>
            <w:r>
              <w:rPr>
                <w:rFonts w:ascii="Calibri" w:hAnsi="Calibri" w:eastAsia="Calibri" w:cs="Calibri"/>
              </w:rPr>
              <w:t>risk</w:t>
            </w:r>
            <w:r>
              <w:rPr>
                <w:rFonts w:ascii="Calibri" w:hAnsi="Calibri" w:eastAsia="Calibri" w:cs="Calibri"/>
                <w:spacing w:val="12"/>
                <w:w w:val="101"/>
              </w:rPr>
              <w:t xml:space="preserve">  </w:t>
            </w:r>
            <w:r>
              <w:rPr>
                <w:spacing w:val="8"/>
              </w:rPr>
              <w:t>职业健康安全风险</w:t>
            </w:r>
          </w:p>
        </w:tc>
        <w:tc>
          <w:tcPr>
            <w:tcW w:w="153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rPr>
              <w:t>3.21</w:t>
            </w:r>
          </w:p>
        </w:tc>
      </w:tr>
      <w:tr>
        <w:trPr>
          <w:trHeight w:val="316" w:hRule="atLeast"/>
        </w:trPr>
        <w:tc>
          <w:tcPr>
            <w:tcW w:w="7804" w:type="dxa"/>
            <w:vAlign w:val="top"/>
          </w:tcPr>
          <w:p>
            <w:pPr>
              <w:pStyle w:val="TableText"/>
              <w:spacing w:before="51" w:line="221" w:lineRule="auto"/>
              <w:rPr/>
            </w:pPr>
            <w:r>
              <w:rPr>
                <w:rFonts w:ascii="Calibri" w:hAnsi="Calibri" w:eastAsia="Calibri" w:cs="Calibri"/>
              </w:rPr>
              <w:t>organization</w:t>
            </w:r>
            <w:r>
              <w:rPr>
                <w:rFonts w:ascii="Calibri" w:hAnsi="Calibri" w:eastAsia="Calibri" w:cs="Calibri"/>
                <w:spacing w:val="12"/>
              </w:rPr>
              <w:t xml:space="preserve">  </w:t>
            </w:r>
            <w:r>
              <w:rPr>
                <w:spacing w:val="18"/>
              </w:rPr>
              <w:t>组织</w:t>
            </w:r>
          </w:p>
        </w:tc>
        <w:tc>
          <w:tcPr>
            <w:tcW w:w="1539" w:type="dxa"/>
            <w:vAlign w:val="top"/>
          </w:tcPr>
          <w:p>
            <w:pPr>
              <w:spacing w:before="93" w:line="186" w:lineRule="auto"/>
              <w:jc w:val="right"/>
              <w:rPr>
                <w:rFonts w:ascii="Calibri" w:hAnsi="Calibri" w:eastAsia="Calibri" w:cs="Calibri"/>
                <w:sz w:val="20"/>
                <w:szCs w:val="20"/>
              </w:rPr>
            </w:pPr>
            <w:r>
              <w:rPr>
                <w:rFonts w:ascii="Calibri" w:hAnsi="Calibri" w:eastAsia="Calibri" w:cs="Calibri"/>
                <w:sz w:val="20"/>
                <w:szCs w:val="20"/>
                <w:spacing w:val="-1"/>
              </w:rPr>
              <w:t>3.1</w:t>
            </w:r>
          </w:p>
        </w:tc>
      </w:tr>
      <w:tr>
        <w:trPr>
          <w:trHeight w:val="308" w:hRule="atLeast"/>
        </w:trPr>
        <w:tc>
          <w:tcPr>
            <w:tcW w:w="7804" w:type="dxa"/>
            <w:vAlign w:val="top"/>
          </w:tcPr>
          <w:p>
            <w:pPr>
              <w:pStyle w:val="TableText"/>
              <w:spacing w:before="48" w:line="228" w:lineRule="auto"/>
              <w:rPr/>
            </w:pPr>
            <w:r>
              <w:rPr>
                <w:rFonts w:ascii="Calibri" w:hAnsi="Calibri" w:eastAsia="Calibri" w:cs="Calibri"/>
              </w:rPr>
              <w:t>outsource</w:t>
            </w:r>
            <w:r>
              <w:rPr>
                <w:rFonts w:ascii="Calibri" w:hAnsi="Calibri" w:eastAsia="Calibri" w:cs="Calibri"/>
                <w:spacing w:val="13"/>
                <w:w w:val="101"/>
              </w:rPr>
              <w:t xml:space="preserve">  </w:t>
            </w:r>
            <w:r>
              <w:rPr>
                <w:spacing w:val="16"/>
              </w:rPr>
              <w:t>外包</w:t>
            </w:r>
          </w:p>
        </w:tc>
        <w:tc>
          <w:tcPr>
            <w:tcW w:w="153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rPr>
              <w:t>3.29</w:t>
            </w:r>
          </w:p>
        </w:tc>
      </w:tr>
      <w:tr>
        <w:trPr>
          <w:trHeight w:val="316" w:hRule="atLeast"/>
        </w:trPr>
        <w:tc>
          <w:tcPr>
            <w:tcW w:w="7804" w:type="dxa"/>
            <w:vAlign w:val="top"/>
          </w:tcPr>
          <w:p>
            <w:pPr>
              <w:pStyle w:val="TableText"/>
              <w:ind w:left="6"/>
              <w:spacing w:before="51" w:line="221" w:lineRule="auto"/>
              <w:rPr/>
            </w:pPr>
            <w:r>
              <w:rPr>
                <w:rFonts w:ascii="Calibri" w:hAnsi="Calibri" w:eastAsia="Calibri" w:cs="Calibri"/>
              </w:rPr>
              <w:t>participation</w:t>
            </w:r>
            <w:r>
              <w:rPr>
                <w:rFonts w:ascii="Calibri" w:hAnsi="Calibri" w:eastAsia="Calibri" w:cs="Calibri"/>
                <w:spacing w:val="12"/>
                <w:w w:val="101"/>
              </w:rPr>
              <w:t xml:space="preserve">  </w:t>
            </w:r>
            <w:r>
              <w:rPr>
                <w:spacing w:val="20"/>
              </w:rPr>
              <w:t>参与</w:t>
            </w:r>
          </w:p>
        </w:tc>
        <w:tc>
          <w:tcPr>
            <w:tcW w:w="1539" w:type="dxa"/>
            <w:vAlign w:val="top"/>
          </w:tcPr>
          <w:p>
            <w:pPr>
              <w:spacing w:before="93" w:line="186" w:lineRule="auto"/>
              <w:jc w:val="right"/>
              <w:rPr>
                <w:rFonts w:ascii="Calibri" w:hAnsi="Calibri" w:eastAsia="Calibri" w:cs="Calibri"/>
                <w:sz w:val="20"/>
                <w:szCs w:val="20"/>
              </w:rPr>
            </w:pPr>
            <w:r>
              <w:rPr>
                <w:rFonts w:ascii="Calibri" w:hAnsi="Calibri" w:eastAsia="Calibri" w:cs="Calibri"/>
                <w:sz w:val="20"/>
                <w:szCs w:val="20"/>
                <w:spacing w:val="-1"/>
              </w:rPr>
              <w:t>3.4</w:t>
            </w:r>
          </w:p>
        </w:tc>
      </w:tr>
      <w:tr>
        <w:trPr>
          <w:trHeight w:val="312" w:hRule="atLeast"/>
        </w:trPr>
        <w:tc>
          <w:tcPr>
            <w:tcW w:w="7804" w:type="dxa"/>
            <w:vAlign w:val="top"/>
          </w:tcPr>
          <w:p>
            <w:pPr>
              <w:pStyle w:val="TableText"/>
              <w:ind w:left="6"/>
              <w:spacing w:before="47" w:line="221" w:lineRule="auto"/>
              <w:rPr/>
            </w:pPr>
            <w:r>
              <w:rPr>
                <w:rFonts w:ascii="Calibri" w:hAnsi="Calibri" w:eastAsia="Calibri" w:cs="Calibri"/>
              </w:rPr>
              <w:t>performance</w:t>
            </w:r>
            <w:r>
              <w:rPr>
                <w:rFonts w:ascii="Calibri" w:hAnsi="Calibri" w:eastAsia="Calibri" w:cs="Calibri"/>
                <w:spacing w:val="13"/>
              </w:rPr>
              <w:t xml:space="preserve">  </w:t>
            </w:r>
            <w:r>
              <w:rPr>
                <w:spacing w:val="18"/>
              </w:rPr>
              <w:t>绩效</w:t>
            </w:r>
          </w:p>
        </w:tc>
        <w:tc>
          <w:tcPr>
            <w:tcW w:w="153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rPr>
              <w:t>3.27</w:t>
            </w:r>
          </w:p>
        </w:tc>
      </w:tr>
      <w:tr>
        <w:trPr>
          <w:trHeight w:val="312" w:hRule="atLeast"/>
        </w:trPr>
        <w:tc>
          <w:tcPr>
            <w:tcW w:w="7804" w:type="dxa"/>
            <w:vAlign w:val="top"/>
          </w:tcPr>
          <w:p>
            <w:pPr>
              <w:pStyle w:val="TableText"/>
              <w:ind w:left="6"/>
              <w:spacing w:before="47" w:line="221" w:lineRule="auto"/>
              <w:rPr/>
            </w:pPr>
            <w:r>
              <w:rPr>
                <w:rFonts w:ascii="Calibri" w:hAnsi="Calibri" w:eastAsia="Calibri" w:cs="Calibri"/>
              </w:rPr>
              <w:t>policy</w:t>
            </w:r>
            <w:r>
              <w:rPr>
                <w:rFonts w:ascii="Calibri" w:hAnsi="Calibri" w:eastAsia="Calibri" w:cs="Calibri"/>
                <w:spacing w:val="12"/>
              </w:rPr>
              <w:t xml:space="preserve">  </w:t>
            </w:r>
            <w:r>
              <w:rPr>
                <w:spacing w:val="7"/>
              </w:rPr>
              <w:t>方针</w:t>
            </w:r>
          </w:p>
        </w:tc>
        <w:tc>
          <w:tcPr>
            <w:tcW w:w="153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rPr>
              <w:t>3.14</w:t>
            </w:r>
          </w:p>
        </w:tc>
      </w:tr>
      <w:tr>
        <w:trPr>
          <w:trHeight w:val="312" w:hRule="atLeast"/>
        </w:trPr>
        <w:tc>
          <w:tcPr>
            <w:tcW w:w="7804" w:type="dxa"/>
            <w:vAlign w:val="top"/>
          </w:tcPr>
          <w:p>
            <w:pPr>
              <w:pStyle w:val="TableText"/>
              <w:ind w:left="6"/>
              <w:spacing w:before="47" w:line="221" w:lineRule="auto"/>
              <w:rPr/>
            </w:pPr>
            <w:r>
              <w:rPr>
                <w:rFonts w:ascii="Calibri" w:hAnsi="Calibri" w:eastAsia="Calibri" w:cs="Calibri"/>
              </w:rPr>
              <w:t>procedure</w:t>
            </w:r>
            <w:r>
              <w:rPr>
                <w:rFonts w:ascii="Calibri" w:hAnsi="Calibri" w:eastAsia="Calibri" w:cs="Calibri"/>
                <w:spacing w:val="10"/>
              </w:rPr>
              <w:t xml:space="preserve">  </w:t>
            </w:r>
            <w:r>
              <w:rPr>
                <w:spacing w:val="15"/>
              </w:rPr>
              <w:t>程序</w:t>
            </w:r>
          </w:p>
        </w:tc>
        <w:tc>
          <w:tcPr>
            <w:tcW w:w="153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rPr>
              <w:t>3.26</w:t>
            </w:r>
          </w:p>
        </w:tc>
      </w:tr>
      <w:tr>
        <w:trPr>
          <w:trHeight w:val="264" w:hRule="atLeast"/>
        </w:trPr>
        <w:tc>
          <w:tcPr>
            <w:tcW w:w="7804" w:type="dxa"/>
            <w:vAlign w:val="top"/>
          </w:tcPr>
          <w:p>
            <w:pPr>
              <w:pStyle w:val="TableText"/>
              <w:ind w:left="6"/>
              <w:spacing w:before="48" w:line="190" w:lineRule="auto"/>
              <w:rPr/>
            </w:pPr>
            <w:r>
              <w:rPr>
                <w:rFonts w:ascii="Calibri" w:hAnsi="Calibri" w:eastAsia="Calibri" w:cs="Calibri"/>
              </w:rPr>
              <w:t>process</w:t>
            </w:r>
            <w:r>
              <w:rPr>
                <w:rFonts w:ascii="Calibri" w:hAnsi="Calibri" w:eastAsia="Calibri" w:cs="Calibri"/>
                <w:spacing w:val="13"/>
              </w:rPr>
              <w:t xml:space="preserve">  </w:t>
            </w:r>
            <w:r>
              <w:rPr>
                <w:spacing w:val="9"/>
              </w:rPr>
              <w:t>过程</w:t>
            </w:r>
          </w:p>
        </w:tc>
        <w:tc>
          <w:tcPr>
            <w:tcW w:w="1539" w:type="dxa"/>
            <w:vAlign w:val="top"/>
          </w:tcPr>
          <w:p>
            <w:pPr>
              <w:spacing w:before="89" w:line="162" w:lineRule="auto"/>
              <w:jc w:val="right"/>
              <w:rPr>
                <w:rFonts w:ascii="Calibri" w:hAnsi="Calibri" w:eastAsia="Calibri" w:cs="Calibri"/>
                <w:sz w:val="20"/>
                <w:szCs w:val="20"/>
              </w:rPr>
            </w:pPr>
            <w:r>
              <w:rPr>
                <w:rFonts w:ascii="Calibri" w:hAnsi="Calibri" w:eastAsia="Calibri" w:cs="Calibri"/>
                <w:sz w:val="20"/>
                <w:szCs w:val="20"/>
              </w:rPr>
              <w:t>3.25</w:t>
            </w:r>
          </w:p>
        </w:tc>
      </w:tr>
    </w:tbl>
    <w:p>
      <w:pPr>
        <w:rPr>
          <w:rFonts w:ascii="Arial"/>
          <w:sz w:val="21"/>
        </w:rPr>
      </w:pPr>
      <w:r/>
    </w:p>
    <w:p>
      <w:pPr>
        <w:sectPr>
          <w:headerReference w:type="default" r:id="rId79"/>
          <w:footerReference w:type="default" r:id="rId80"/>
          <w:pgSz w:w="11907" w:h="16840"/>
          <w:pgMar w:top="1716" w:right="1135" w:bottom="1013" w:left="1425" w:header="1395" w:footer="851" w:gutter="0"/>
        </w:sectPr>
        <w:rPr>
          <w:rFonts w:ascii="Arial" w:hAnsi="Arial" w:eastAsia="Arial" w:cs="Arial"/>
          <w:sz w:val="21"/>
          <w:szCs w:val="21"/>
        </w:rPr>
      </w:pPr>
    </w:p>
    <w:sdt>
      <w:sdtPr>
        <w:rPr>
          <w:rFonts w:ascii="Calibri" w:hAnsi="Calibri" w:eastAsia="Calibri" w:cs="Calibri"/>
          <w:sz w:val="20"/>
          <w:szCs w:val="20"/>
        </w:rPr>
        <w:docPartObj>
          <w:docPartGallery w:val="Table of Contents"/>
          <w:docPartUnique/>
        </w:docPartObj>
      </w:sdtPr>
      <w:sdtEndPr>
        <w:rPr>
          <w:rFonts w:ascii="Calibri" w:hAnsi="Calibri" w:eastAsia="Calibri" w:cs="Calibri"/>
          <w:sz w:val="20"/>
          <w:szCs w:val="20"/>
        </w:rPr>
      </w:sdtEndPr>
      <w:sdtContent>
        <w:p>
          <w:pPr>
            <w:pStyle w:val="BodyText"/>
            <w:ind w:left="12"/>
            <w:spacing w:before="144" w:line="221" w:lineRule="auto"/>
            <w:rPr>
              <w:rFonts w:ascii="Calibri" w:hAnsi="Calibri" w:eastAsia="Calibri" w:cs="Calibri"/>
              <w:sz w:val="20"/>
              <w:szCs w:val="20"/>
            </w:rPr>
          </w:pPr>
          <w:r>
            <w:rPr>
              <w:rFonts w:ascii="Calibri" w:hAnsi="Calibri" w:eastAsia="Calibri" w:cs="Calibri"/>
              <w:sz w:val="20"/>
              <w:szCs w:val="20"/>
            </w:rPr>
            <w:t>requirement</w:t>
          </w:r>
          <w:r>
            <w:rPr>
              <w:rFonts w:ascii="Calibri" w:hAnsi="Calibri" w:eastAsia="Calibri" w:cs="Calibri"/>
              <w:sz w:val="20"/>
              <w:szCs w:val="20"/>
              <w:spacing w:val="16"/>
            </w:rPr>
            <w:t xml:space="preserve">  </w:t>
          </w:r>
          <w:r>
            <w:rPr>
              <w:sz w:val="20"/>
              <w:szCs w:val="20"/>
              <w:spacing w:val="3"/>
            </w:rPr>
            <w:t>要求                                                                         </w:t>
          </w:r>
          <w:hyperlink w:history="true" w:anchor="bookmark77">
            <w:r>
              <w:rPr>
                <w:rFonts w:ascii="Calibri" w:hAnsi="Calibri" w:eastAsia="Calibri" w:cs="Calibri"/>
                <w:sz w:val="20"/>
                <w:szCs w:val="20"/>
                <w:spacing w:val="3"/>
              </w:rPr>
              <w:t>3</w:t>
            </w:r>
          </w:hyperlink>
          <w:r>
            <w:rPr>
              <w:rFonts w:ascii="Calibri" w:hAnsi="Calibri" w:eastAsia="Calibri" w:cs="Calibri"/>
              <w:sz w:val="20"/>
              <w:szCs w:val="20"/>
              <w:spacing w:val="3"/>
            </w:rPr>
            <w:t>.8</w:t>
          </w:r>
        </w:p>
        <w:p>
          <w:pPr>
            <w:pStyle w:val="BodyText"/>
            <w:ind w:left="12"/>
            <w:spacing w:before="73" w:line="228" w:lineRule="auto"/>
            <w:rPr>
              <w:rFonts w:ascii="Calibri" w:hAnsi="Calibri" w:eastAsia="Calibri" w:cs="Calibri"/>
              <w:sz w:val="20"/>
              <w:szCs w:val="20"/>
            </w:rPr>
          </w:pPr>
          <w:r>
            <w:rPr>
              <w:rFonts w:ascii="Calibri" w:hAnsi="Calibri" w:eastAsia="Calibri" w:cs="Calibri"/>
              <w:sz w:val="20"/>
              <w:szCs w:val="20"/>
            </w:rPr>
            <w:t>risk</w:t>
          </w:r>
          <w:r>
            <w:rPr>
              <w:rFonts w:ascii="Calibri" w:hAnsi="Calibri" w:eastAsia="Calibri" w:cs="Calibri"/>
              <w:sz w:val="20"/>
              <w:szCs w:val="20"/>
              <w:spacing w:val="13"/>
              <w:w w:val="102"/>
            </w:rPr>
            <w:t xml:space="preserve">  </w:t>
          </w:r>
          <w:r>
            <w:rPr>
              <w:sz w:val="20"/>
              <w:szCs w:val="20"/>
              <w:spacing w:val="1"/>
            </w:rPr>
            <w:t>风险                                                                       </w:t>
          </w:r>
          <w:r>
            <w:rPr>
              <w:sz w:val="20"/>
              <w:szCs w:val="20"/>
            </w:rPr>
            <w:t xml:space="preserve">          </w:t>
          </w:r>
          <w:r>
            <w:rPr>
              <w:rFonts w:ascii="Calibri" w:hAnsi="Calibri" w:eastAsia="Calibri" w:cs="Calibri"/>
              <w:sz w:val="20"/>
              <w:szCs w:val="20"/>
              <w:spacing w:val="1"/>
            </w:rPr>
            <w:t>3.20</w:t>
          </w:r>
        </w:p>
        <w:p>
          <w:pPr>
            <w:pStyle w:val="BodyText"/>
            <w:ind w:left="5"/>
            <w:spacing w:before="64" w:line="228" w:lineRule="auto"/>
            <w:rPr>
              <w:rFonts w:ascii="Calibri" w:hAnsi="Calibri" w:eastAsia="Calibri" w:cs="Calibri"/>
              <w:sz w:val="20"/>
              <w:szCs w:val="20"/>
            </w:rPr>
          </w:pPr>
          <w:r>
            <w:rPr>
              <w:rFonts w:ascii="Calibri" w:hAnsi="Calibri" w:eastAsia="Calibri" w:cs="Calibri"/>
              <w:sz w:val="20"/>
              <w:szCs w:val="20"/>
            </w:rPr>
            <w:t>stakeholder</w:t>
          </w:r>
          <w:r>
            <w:rPr>
              <w:rFonts w:ascii="Calibri" w:hAnsi="Calibri" w:eastAsia="Calibri" w:cs="Calibri"/>
              <w:sz w:val="20"/>
              <w:szCs w:val="20"/>
              <w:spacing w:val="18"/>
              <w:w w:val="101"/>
            </w:rPr>
            <w:t xml:space="preserve">  </w:t>
          </w:r>
          <w:r>
            <w:rPr>
              <w:sz w:val="20"/>
              <w:szCs w:val="20"/>
              <w:spacing w:val="4"/>
            </w:rPr>
            <w:t>利益相关方                                                                   </w:t>
          </w:r>
          <w:hyperlink w:history="true" w:anchor="bookmark78">
            <w:r>
              <w:rPr>
                <w:rFonts w:ascii="Calibri" w:hAnsi="Calibri" w:eastAsia="Calibri" w:cs="Calibri"/>
                <w:sz w:val="20"/>
                <w:szCs w:val="20"/>
                <w:spacing w:val="4"/>
              </w:rPr>
              <w:t>3</w:t>
            </w:r>
          </w:hyperlink>
          <w:r>
            <w:rPr>
              <w:rFonts w:ascii="Calibri" w:hAnsi="Calibri" w:eastAsia="Calibri" w:cs="Calibri"/>
              <w:sz w:val="20"/>
              <w:szCs w:val="20"/>
              <w:spacing w:val="4"/>
            </w:rPr>
            <w:t>.2</w:t>
          </w:r>
        </w:p>
        <w:p>
          <w:pPr>
            <w:pStyle w:val="BodyText"/>
            <w:spacing w:before="64" w:line="221" w:lineRule="auto"/>
            <w:rPr>
              <w:rFonts w:ascii="Calibri" w:hAnsi="Calibri" w:eastAsia="Calibri" w:cs="Calibri"/>
              <w:sz w:val="20"/>
              <w:szCs w:val="20"/>
            </w:rPr>
          </w:pPr>
          <w:r>
            <w:rPr>
              <w:rFonts w:ascii="Calibri" w:hAnsi="Calibri" w:eastAsia="Calibri" w:cs="Calibri"/>
              <w:sz w:val="20"/>
              <w:szCs w:val="20"/>
            </w:rPr>
            <w:t>top</w:t>
          </w:r>
          <w:r>
            <w:rPr>
              <w:rFonts w:ascii="Calibri" w:hAnsi="Calibri" w:eastAsia="Calibri" w:cs="Calibri"/>
              <w:sz w:val="20"/>
              <w:szCs w:val="20"/>
              <w:spacing w:val="17"/>
            </w:rPr>
            <w:t xml:space="preserve"> </w:t>
          </w:r>
          <w:r>
            <w:rPr>
              <w:rFonts w:ascii="Calibri" w:hAnsi="Calibri" w:eastAsia="Calibri" w:cs="Calibri"/>
              <w:sz w:val="20"/>
              <w:szCs w:val="20"/>
            </w:rPr>
            <w:t>management</w:t>
          </w:r>
          <w:r>
            <w:rPr>
              <w:rFonts w:ascii="Calibri" w:hAnsi="Calibri" w:eastAsia="Calibri" w:cs="Calibri"/>
              <w:sz w:val="20"/>
              <w:szCs w:val="20"/>
              <w:spacing w:val="4"/>
            </w:rPr>
            <w:t xml:space="preserve">  </w:t>
          </w:r>
          <w:r>
            <w:rPr>
              <w:sz w:val="20"/>
              <w:szCs w:val="20"/>
              <w:spacing w:val="4"/>
            </w:rPr>
            <w:t>最高管理者                                                        </w:t>
          </w:r>
          <w:r>
            <w:rPr>
              <w:sz w:val="20"/>
              <w:szCs w:val="20"/>
              <w:spacing w:val="3"/>
            </w:rPr>
            <w:t xml:space="preserve">      </w:t>
          </w:r>
          <w:r>
            <w:rPr>
              <w:rFonts w:ascii="Calibri" w:hAnsi="Calibri" w:eastAsia="Calibri" w:cs="Calibri"/>
              <w:sz w:val="20"/>
              <w:szCs w:val="20"/>
              <w:spacing w:val="3"/>
            </w:rPr>
            <w:t>3.12</w:t>
          </w:r>
        </w:p>
        <w:p>
          <w:pPr>
            <w:pStyle w:val="BodyText"/>
            <w:ind w:left="2"/>
            <w:spacing w:before="73" w:line="228" w:lineRule="auto"/>
            <w:rPr>
              <w:rFonts w:ascii="Calibri" w:hAnsi="Calibri" w:eastAsia="Calibri" w:cs="Calibri"/>
              <w:sz w:val="20"/>
              <w:szCs w:val="20"/>
            </w:rPr>
          </w:pPr>
          <w:r>
            <w:rPr>
              <w:rFonts w:ascii="Calibri" w:hAnsi="Calibri" w:eastAsia="Calibri" w:cs="Calibri"/>
              <w:sz w:val="20"/>
              <w:szCs w:val="20"/>
            </w:rPr>
            <w:t>worker</w:t>
          </w:r>
          <w:r>
            <w:rPr>
              <w:rFonts w:ascii="Calibri" w:hAnsi="Calibri" w:eastAsia="Calibri" w:cs="Calibri"/>
              <w:sz w:val="20"/>
              <w:szCs w:val="20"/>
              <w:spacing w:val="12"/>
              <w:w w:val="101"/>
            </w:rPr>
            <w:t xml:space="preserve">  </w:t>
          </w:r>
          <w:r>
            <w:rPr>
              <w:sz w:val="20"/>
              <w:szCs w:val="20"/>
              <w:spacing w:val="4"/>
            </w:rPr>
            <w:t>工作人员                                                       </w:t>
          </w:r>
          <w:r>
            <w:rPr>
              <w:sz w:val="20"/>
              <w:szCs w:val="20"/>
              <w:spacing w:val="3"/>
            </w:rPr>
            <w:t xml:space="preserve">                  </w:t>
          </w:r>
          <w:hyperlink w:history="true" w:anchor="bookmark79">
            <w:r>
              <w:rPr>
                <w:rFonts w:ascii="Calibri" w:hAnsi="Calibri" w:eastAsia="Calibri" w:cs="Calibri"/>
                <w:sz w:val="20"/>
                <w:szCs w:val="20"/>
                <w:spacing w:val="3"/>
              </w:rPr>
              <w:t>3</w:t>
            </w:r>
          </w:hyperlink>
          <w:r>
            <w:rPr>
              <w:rFonts w:ascii="Calibri" w:hAnsi="Calibri" w:eastAsia="Calibri" w:cs="Calibri"/>
              <w:sz w:val="20"/>
              <w:szCs w:val="20"/>
              <w:spacing w:val="3"/>
            </w:rPr>
            <w:t>.3</w:t>
          </w:r>
        </w:p>
      </w:sdtContent>
    </w:sdt>
    <w:p>
      <w:pPr>
        <w:pStyle w:val="BodyText"/>
        <w:ind w:left="2"/>
        <w:spacing w:before="64" w:line="221" w:lineRule="auto"/>
        <w:outlineLvl w:val="0"/>
        <w:rPr>
          <w:rFonts w:ascii="Calibri" w:hAnsi="Calibri" w:eastAsia="Calibri" w:cs="Calibri"/>
          <w:sz w:val="20"/>
          <w:szCs w:val="20"/>
        </w:rPr>
      </w:pPr>
      <w:r>
        <w:rPr>
          <w:rFonts w:ascii="Calibri" w:hAnsi="Calibri" w:eastAsia="Calibri" w:cs="Calibri"/>
          <w:sz w:val="20"/>
          <w:szCs w:val="20"/>
        </w:rPr>
        <w:t>workplace</w:t>
      </w:r>
      <w:r>
        <w:rPr>
          <w:rFonts w:ascii="Calibri" w:hAnsi="Calibri" w:eastAsia="Calibri" w:cs="Calibri"/>
          <w:sz w:val="20"/>
          <w:szCs w:val="20"/>
          <w:spacing w:val="12"/>
          <w:w w:val="102"/>
        </w:rPr>
        <w:t xml:space="preserve">  </w:t>
      </w:r>
      <w:r>
        <w:rPr>
          <w:sz w:val="20"/>
          <w:szCs w:val="20"/>
          <w:spacing w:val="5"/>
        </w:rPr>
        <w:t>工作场所                         </w:t>
      </w:r>
      <w:r>
        <w:rPr>
          <w:sz w:val="20"/>
          <w:szCs w:val="20"/>
          <w:spacing w:val="4"/>
        </w:rPr>
        <w:t xml:space="preserve">                                             </w:t>
      </w:r>
      <w:r>
        <w:rPr>
          <w:rFonts w:ascii="Calibri" w:hAnsi="Calibri" w:eastAsia="Calibri" w:cs="Calibri"/>
          <w:sz w:val="20"/>
          <w:szCs w:val="20"/>
          <w:spacing w:val="4"/>
        </w:rPr>
        <w:t>3.6</w:t>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2726"/>
        <w:spacing w:before="65" w:line="228" w:lineRule="auto"/>
        <w:rPr>
          <w:rFonts w:ascii="Times New Roman" w:hAnsi="Times New Roman" w:eastAsia="Times New Roman" w:cs="Times New Roman"/>
          <w:sz w:val="20"/>
          <w:szCs w:val="20"/>
        </w:rPr>
      </w:pPr>
      <w:r>
        <w:rPr>
          <w:sz w:val="20"/>
          <w:szCs w:val="20"/>
          <w:color w:val="FF0000"/>
          <w:spacing w:val="5"/>
        </w:rPr>
        <w:t>中高级职称评审，联系人：张老师</w:t>
      </w:r>
      <w:r>
        <w:rPr>
          <w:sz w:val="20"/>
          <w:szCs w:val="20"/>
          <w:color w:val="FF0000"/>
          <w:spacing w:val="-7"/>
        </w:rPr>
        <w:t xml:space="preserve"> </w:t>
      </w:r>
      <w:r>
        <w:rPr>
          <w:rFonts w:ascii="Times New Roman" w:hAnsi="Times New Roman" w:eastAsia="Times New Roman" w:cs="Times New Roman"/>
          <w:sz w:val="20"/>
          <w:szCs w:val="20"/>
          <w:color w:val="FF0000"/>
          <w:spacing w:val="5"/>
        </w:rPr>
        <w:t>15674292811</w:t>
      </w:r>
    </w:p>
    <w:p>
      <w:pPr>
        <w:spacing w:line="228" w:lineRule="auto"/>
        <w:sectPr>
          <w:headerReference w:type="default" r:id="rId81"/>
          <w:footerReference w:type="default" r:id="rId82"/>
          <w:pgSz w:w="11907" w:h="16840"/>
          <w:pgMar w:top="1716" w:right="1129" w:bottom="1013" w:left="1421" w:header="1395" w:footer="851" w:gutter="0"/>
        </w:sectPr>
        <w:rPr>
          <w:rFonts w:ascii="Times New Roman" w:hAnsi="Times New Roman" w:eastAsia="Times New Roman" w:cs="Times New Roman"/>
          <w:sz w:val="20"/>
          <w:szCs w:val="20"/>
        </w:rPr>
      </w:pPr>
    </w:p>
    <w:p>
      <w:pPr>
        <w:spacing w:before="20"/>
        <w:rPr/>
      </w:pPr>
      <w:r/>
    </w:p>
    <w:p>
      <w:pPr>
        <w:spacing w:before="20"/>
        <w:rPr/>
      </w:pPr>
      <w:r/>
    </w:p>
    <w:p>
      <w:pPr>
        <w:spacing w:before="20"/>
        <w:rPr/>
      </w:pPr>
      <w:r/>
    </w:p>
    <w:tbl>
      <w:tblPr>
        <w:tblStyle w:val="TableNormal"/>
        <w:tblW w:w="9667"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729"/>
        <w:gridCol w:w="6239"/>
        <w:gridCol w:w="1699"/>
      </w:tblGrid>
      <w:tr>
        <w:trPr>
          <w:trHeight w:val="775" w:hRule="atLeast"/>
        </w:trPr>
        <w:tc>
          <w:tcPr>
            <w:tcW w:w="7968" w:type="dxa"/>
            <w:vAlign w:val="top"/>
            <w:gridSpan w:val="2"/>
          </w:tcPr>
          <w:p>
            <w:pPr>
              <w:ind w:left="3099"/>
              <w:spacing w:line="229" w:lineRule="auto"/>
              <w:outlineLvl w:val="0"/>
              <w:rPr>
                <w:rFonts w:ascii="SimHei" w:hAnsi="SimHei" w:eastAsia="SimHei" w:cs="SimHei"/>
                <w:sz w:val="20"/>
                <w:szCs w:val="20"/>
              </w:rPr>
            </w:pPr>
            <w:bookmarkStart w:name="bookmark60" w:id="80"/>
            <w:bookmarkEnd w:id="80"/>
            <w:r>
              <w:rPr>
                <w:rFonts w:ascii="SimHei" w:hAnsi="SimHei" w:eastAsia="SimHei" w:cs="SimHei"/>
                <w:sz w:val="20"/>
                <w:szCs w:val="20"/>
                <w:spacing w:val="9"/>
              </w:rPr>
              <w:t>按汉语拼音字母顺序排列的术语索引</w:t>
            </w:r>
          </w:p>
          <w:p>
            <w:pPr>
              <w:pStyle w:val="TableText"/>
              <w:ind w:left="4"/>
              <w:spacing w:before="262" w:line="221" w:lineRule="auto"/>
              <w:rPr>
                <w:rFonts w:ascii="Calibri" w:hAnsi="Calibri" w:eastAsia="Calibri" w:cs="Calibri"/>
              </w:rPr>
            </w:pPr>
            <w:r>
              <w:rPr>
                <w:spacing w:val="17"/>
              </w:rPr>
              <w:t>不符合</w:t>
            </w:r>
            <w:r>
              <w:rPr>
                <w:spacing w:val="21"/>
              </w:rPr>
              <w:t xml:space="preserve"> </w:t>
            </w:r>
            <w:r>
              <w:rPr>
                <w:rFonts w:ascii="Calibri" w:hAnsi="Calibri" w:eastAsia="Calibri" w:cs="Calibri"/>
              </w:rPr>
              <w:t>nonconformity</w:t>
            </w:r>
          </w:p>
        </w:tc>
        <w:tc>
          <w:tcPr>
            <w:tcW w:w="1699" w:type="dxa"/>
            <w:vAlign w:val="top"/>
          </w:tcPr>
          <w:p>
            <w:pPr>
              <w:spacing w:line="244" w:lineRule="auto"/>
              <w:rPr>
                <w:rFonts w:ascii="Arial"/>
                <w:sz w:val="21"/>
              </w:rPr>
            </w:pPr>
            <w:r/>
          </w:p>
          <w:p>
            <w:pPr>
              <w:spacing w:line="244" w:lineRule="auto"/>
              <w:rPr>
                <w:rFonts w:ascii="Arial"/>
                <w:sz w:val="21"/>
              </w:rPr>
            </w:pPr>
            <w:r/>
          </w:p>
          <w:p>
            <w:pPr>
              <w:spacing w:before="61" w:line="186" w:lineRule="auto"/>
              <w:jc w:val="right"/>
              <w:rPr>
                <w:rFonts w:ascii="Calibri" w:hAnsi="Calibri" w:eastAsia="Calibri" w:cs="Calibri"/>
                <w:sz w:val="20"/>
                <w:szCs w:val="20"/>
              </w:rPr>
            </w:pPr>
            <w:r>
              <w:rPr>
                <w:rFonts w:ascii="Calibri" w:hAnsi="Calibri" w:eastAsia="Calibri" w:cs="Calibri"/>
                <w:sz w:val="20"/>
                <w:szCs w:val="20"/>
                <w:spacing w:val="1"/>
              </w:rPr>
              <w:t>3.34</w:t>
            </w:r>
          </w:p>
        </w:tc>
      </w:tr>
      <w:tr>
        <w:trPr>
          <w:trHeight w:val="312" w:hRule="atLeast"/>
        </w:trPr>
        <w:tc>
          <w:tcPr>
            <w:tcW w:w="1729" w:type="dxa"/>
            <w:vAlign w:val="top"/>
          </w:tcPr>
          <w:p>
            <w:pPr>
              <w:pStyle w:val="TableText"/>
              <w:ind w:left="2"/>
              <w:spacing w:before="47" w:line="221" w:lineRule="auto"/>
              <w:rPr>
                <w:rFonts w:ascii="Calibri" w:hAnsi="Calibri" w:eastAsia="Calibri" w:cs="Calibri"/>
              </w:rPr>
            </w:pPr>
            <w:r>
              <w:rPr>
                <w:spacing w:val="20"/>
              </w:rPr>
              <w:t>参与</w:t>
            </w:r>
            <w:r>
              <w:rPr>
                <w:spacing w:val="23"/>
              </w:rPr>
              <w:t xml:space="preserve"> </w:t>
            </w:r>
            <w:r>
              <w:rPr>
                <w:rFonts w:ascii="Calibri" w:hAnsi="Calibri" w:eastAsia="Calibri" w:cs="Calibri"/>
              </w:rPr>
              <w:t>participation</w:t>
            </w:r>
          </w:p>
        </w:tc>
        <w:tc>
          <w:tcPr>
            <w:tcW w:w="6239" w:type="dxa"/>
            <w:vAlign w:val="top"/>
          </w:tcPr>
          <w:p>
            <w:pPr>
              <w:rPr>
                <w:rFonts w:ascii="Arial"/>
                <w:sz w:val="21"/>
              </w:rPr>
            </w:pPr>
            <w:r/>
          </w:p>
        </w:tc>
        <w:tc>
          <w:tcPr>
            <w:tcW w:w="169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rPr>
              <w:t>3.4</w:t>
            </w:r>
          </w:p>
        </w:tc>
      </w:tr>
      <w:tr>
        <w:trPr>
          <w:trHeight w:val="308" w:hRule="atLeast"/>
        </w:trPr>
        <w:tc>
          <w:tcPr>
            <w:tcW w:w="1729" w:type="dxa"/>
            <w:vAlign w:val="top"/>
          </w:tcPr>
          <w:p>
            <w:pPr>
              <w:pStyle w:val="TableText"/>
              <w:ind w:left="1"/>
              <w:spacing w:before="48" w:line="229" w:lineRule="auto"/>
              <w:rPr>
                <w:rFonts w:ascii="Calibri" w:hAnsi="Calibri" w:eastAsia="Calibri" w:cs="Calibri"/>
              </w:rPr>
            </w:pPr>
            <w:r>
              <w:rPr>
                <w:spacing w:val="22"/>
              </w:rPr>
              <w:t>测量</w:t>
            </w:r>
            <w:r>
              <w:rPr>
                <w:spacing w:val="23"/>
              </w:rPr>
              <w:t xml:space="preserve"> </w:t>
            </w:r>
            <w:r>
              <w:rPr>
                <w:rFonts w:ascii="Calibri" w:hAnsi="Calibri" w:eastAsia="Calibri" w:cs="Calibri"/>
              </w:rPr>
              <w:t>measurement</w:t>
            </w:r>
          </w:p>
        </w:tc>
        <w:tc>
          <w:tcPr>
            <w:tcW w:w="6239" w:type="dxa"/>
            <w:vAlign w:val="top"/>
          </w:tcPr>
          <w:p>
            <w:pPr>
              <w:rPr>
                <w:rFonts w:ascii="Arial"/>
                <w:sz w:val="21"/>
              </w:rPr>
            </w:pPr>
            <w:r/>
          </w:p>
        </w:tc>
        <w:tc>
          <w:tcPr>
            <w:tcW w:w="169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spacing w:val="1"/>
              </w:rPr>
              <w:t>3.31</w:t>
            </w:r>
          </w:p>
        </w:tc>
      </w:tr>
      <w:tr>
        <w:trPr>
          <w:trHeight w:val="312" w:hRule="atLeast"/>
        </w:trPr>
        <w:tc>
          <w:tcPr>
            <w:tcW w:w="1729" w:type="dxa"/>
            <w:vAlign w:val="top"/>
          </w:tcPr>
          <w:p>
            <w:pPr>
              <w:pStyle w:val="TableText"/>
              <w:spacing w:before="51" w:line="228" w:lineRule="auto"/>
              <w:rPr>
                <w:rFonts w:ascii="Calibri" w:hAnsi="Calibri" w:eastAsia="Calibri" w:cs="Calibri"/>
              </w:rPr>
            </w:pPr>
            <w:r>
              <w:rPr>
                <w:spacing w:val="14"/>
              </w:rPr>
              <w:t>承包方 </w:t>
            </w:r>
            <w:r>
              <w:rPr>
                <w:rFonts w:ascii="Calibri" w:hAnsi="Calibri" w:eastAsia="Calibri" w:cs="Calibri"/>
              </w:rPr>
              <w:t>contractor</w:t>
            </w:r>
          </w:p>
        </w:tc>
        <w:tc>
          <w:tcPr>
            <w:tcW w:w="6239" w:type="dxa"/>
            <w:vAlign w:val="top"/>
          </w:tcPr>
          <w:p>
            <w:pPr>
              <w:rPr>
                <w:rFonts w:ascii="Arial"/>
                <w:sz w:val="21"/>
              </w:rPr>
            </w:pPr>
            <w:r/>
          </w:p>
        </w:tc>
        <w:tc>
          <w:tcPr>
            <w:tcW w:w="1699" w:type="dxa"/>
            <w:vAlign w:val="top"/>
          </w:tcPr>
          <w:p>
            <w:pPr>
              <w:spacing w:before="93" w:line="186" w:lineRule="auto"/>
              <w:jc w:val="right"/>
              <w:rPr>
                <w:rFonts w:ascii="Calibri" w:hAnsi="Calibri" w:eastAsia="Calibri" w:cs="Calibri"/>
                <w:sz w:val="20"/>
                <w:szCs w:val="20"/>
              </w:rPr>
            </w:pPr>
            <w:r>
              <w:rPr>
                <w:rFonts w:ascii="Calibri" w:hAnsi="Calibri" w:eastAsia="Calibri" w:cs="Calibri"/>
                <w:sz w:val="20"/>
                <w:szCs w:val="20"/>
              </w:rPr>
              <w:t>3.7</w:t>
            </w:r>
          </w:p>
        </w:tc>
      </w:tr>
      <w:tr>
        <w:trPr>
          <w:trHeight w:val="316" w:hRule="atLeast"/>
        </w:trPr>
        <w:tc>
          <w:tcPr>
            <w:tcW w:w="1729" w:type="dxa"/>
            <w:vAlign w:val="top"/>
          </w:tcPr>
          <w:p>
            <w:pPr>
              <w:pStyle w:val="TableText"/>
              <w:spacing w:before="51" w:line="221" w:lineRule="auto"/>
              <w:rPr>
                <w:rFonts w:ascii="Calibri" w:hAnsi="Calibri" w:eastAsia="Calibri" w:cs="Calibri"/>
              </w:rPr>
            </w:pPr>
            <w:r>
              <w:rPr>
                <w:spacing w:val="15"/>
              </w:rPr>
              <w:t>程序</w:t>
            </w:r>
            <w:r>
              <w:rPr>
                <w:spacing w:val="23"/>
              </w:rPr>
              <w:t xml:space="preserve"> </w:t>
            </w:r>
            <w:r>
              <w:rPr>
                <w:rFonts w:ascii="Calibri" w:hAnsi="Calibri" w:eastAsia="Calibri" w:cs="Calibri"/>
              </w:rPr>
              <w:t>procedure</w:t>
            </w:r>
          </w:p>
        </w:tc>
        <w:tc>
          <w:tcPr>
            <w:tcW w:w="6239" w:type="dxa"/>
            <w:vAlign w:val="top"/>
          </w:tcPr>
          <w:p>
            <w:pPr>
              <w:rPr>
                <w:rFonts w:ascii="Arial"/>
                <w:sz w:val="21"/>
              </w:rPr>
            </w:pPr>
            <w:r/>
          </w:p>
        </w:tc>
        <w:tc>
          <w:tcPr>
            <w:tcW w:w="1699" w:type="dxa"/>
            <w:vAlign w:val="top"/>
          </w:tcPr>
          <w:p>
            <w:pPr>
              <w:spacing w:before="93" w:line="186" w:lineRule="auto"/>
              <w:jc w:val="right"/>
              <w:rPr>
                <w:rFonts w:ascii="Calibri" w:hAnsi="Calibri" w:eastAsia="Calibri" w:cs="Calibri"/>
                <w:sz w:val="20"/>
                <w:szCs w:val="20"/>
              </w:rPr>
            </w:pPr>
            <w:r>
              <w:rPr>
                <w:rFonts w:ascii="Calibri" w:hAnsi="Calibri" w:eastAsia="Calibri" w:cs="Calibri"/>
                <w:sz w:val="20"/>
                <w:szCs w:val="20"/>
                <w:spacing w:val="1"/>
              </w:rPr>
              <w:t>3.26</w:t>
            </w:r>
          </w:p>
        </w:tc>
      </w:tr>
      <w:tr>
        <w:trPr>
          <w:trHeight w:val="312" w:hRule="atLeast"/>
        </w:trPr>
        <w:tc>
          <w:tcPr>
            <w:tcW w:w="7968" w:type="dxa"/>
            <w:vAlign w:val="top"/>
            <w:gridSpan w:val="2"/>
          </w:tcPr>
          <w:p>
            <w:pPr>
              <w:pStyle w:val="TableText"/>
              <w:ind w:left="3"/>
              <w:spacing w:before="47" w:line="221" w:lineRule="auto"/>
              <w:rPr>
                <w:rFonts w:ascii="Calibri" w:hAnsi="Calibri" w:eastAsia="Calibri" w:cs="Calibri"/>
              </w:rPr>
            </w:pPr>
            <w:r>
              <w:rPr>
                <w:spacing w:val="20"/>
              </w:rPr>
              <w:t>持续改进 </w:t>
            </w:r>
            <w:r>
              <w:rPr>
                <w:rFonts w:ascii="Calibri" w:hAnsi="Calibri" w:eastAsia="Calibri" w:cs="Calibri"/>
              </w:rPr>
              <w:t>continual</w:t>
            </w:r>
            <w:r>
              <w:rPr>
                <w:rFonts w:ascii="Calibri" w:hAnsi="Calibri" w:eastAsia="Calibri" w:cs="Calibri"/>
                <w:spacing w:val="16"/>
              </w:rPr>
              <w:t xml:space="preserve"> </w:t>
            </w:r>
            <w:r>
              <w:rPr>
                <w:rFonts w:ascii="Calibri" w:hAnsi="Calibri" w:eastAsia="Calibri" w:cs="Calibri"/>
              </w:rPr>
              <w:t>improvement</w:t>
            </w:r>
          </w:p>
        </w:tc>
        <w:tc>
          <w:tcPr>
            <w:tcW w:w="169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spacing w:val="1"/>
              </w:rPr>
              <w:t>3.37</w:t>
            </w:r>
          </w:p>
        </w:tc>
      </w:tr>
      <w:tr>
        <w:trPr>
          <w:trHeight w:val="312" w:hRule="atLeast"/>
        </w:trPr>
        <w:tc>
          <w:tcPr>
            <w:tcW w:w="7968" w:type="dxa"/>
            <w:vAlign w:val="top"/>
            <w:gridSpan w:val="2"/>
          </w:tcPr>
          <w:p>
            <w:pPr>
              <w:pStyle w:val="TableText"/>
              <w:ind w:left="1"/>
              <w:spacing w:before="47" w:line="221" w:lineRule="auto"/>
              <w:rPr>
                <w:rFonts w:ascii="Calibri" w:hAnsi="Calibri" w:eastAsia="Calibri" w:cs="Calibri"/>
              </w:rPr>
            </w:pPr>
            <w:r>
              <w:rPr>
                <w:spacing w:val="16"/>
              </w:rPr>
              <w:t>法律法规要求和其他要求 </w:t>
            </w:r>
            <w:r>
              <w:rPr>
                <w:rFonts w:ascii="Calibri" w:hAnsi="Calibri" w:eastAsia="Calibri" w:cs="Calibri"/>
              </w:rPr>
              <w:t>legal</w:t>
            </w:r>
            <w:r>
              <w:rPr>
                <w:rFonts w:ascii="Calibri" w:hAnsi="Calibri" w:eastAsia="Calibri" w:cs="Calibri"/>
                <w:spacing w:val="16"/>
              </w:rPr>
              <w:t xml:space="preserve"> </w:t>
            </w:r>
            <w:r>
              <w:rPr>
                <w:rFonts w:ascii="Calibri" w:hAnsi="Calibri" w:eastAsia="Calibri" w:cs="Calibri"/>
              </w:rPr>
              <w:t>requirements</w:t>
            </w:r>
            <w:r>
              <w:rPr>
                <w:rFonts w:ascii="Calibri" w:hAnsi="Calibri" w:eastAsia="Calibri" w:cs="Calibri"/>
                <w:spacing w:val="16"/>
              </w:rPr>
              <w:t xml:space="preserve"> </w:t>
            </w:r>
            <w:r>
              <w:rPr>
                <w:rFonts w:ascii="Calibri" w:hAnsi="Calibri" w:eastAsia="Calibri" w:cs="Calibri"/>
              </w:rPr>
              <w:t>and</w:t>
            </w:r>
            <w:r>
              <w:rPr>
                <w:rFonts w:ascii="Calibri" w:hAnsi="Calibri" w:eastAsia="Calibri" w:cs="Calibri"/>
                <w:spacing w:val="16"/>
              </w:rPr>
              <w:t xml:space="preserve"> </w:t>
            </w:r>
            <w:r>
              <w:rPr>
                <w:rFonts w:ascii="Calibri" w:hAnsi="Calibri" w:eastAsia="Calibri" w:cs="Calibri"/>
              </w:rPr>
              <w:t>other</w:t>
            </w:r>
            <w:r>
              <w:rPr>
                <w:rFonts w:ascii="Calibri" w:hAnsi="Calibri" w:eastAsia="Calibri" w:cs="Calibri"/>
                <w:spacing w:val="23"/>
              </w:rPr>
              <w:t xml:space="preserve"> </w:t>
            </w:r>
            <w:r>
              <w:rPr>
                <w:rFonts w:ascii="Calibri" w:hAnsi="Calibri" w:eastAsia="Calibri" w:cs="Calibri"/>
              </w:rPr>
              <w:t>requirements</w:t>
            </w:r>
          </w:p>
        </w:tc>
        <w:tc>
          <w:tcPr>
            <w:tcW w:w="169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rPr>
              <w:t>3.9</w:t>
            </w:r>
          </w:p>
        </w:tc>
      </w:tr>
      <w:tr>
        <w:trPr>
          <w:trHeight w:val="312" w:hRule="atLeast"/>
        </w:trPr>
        <w:tc>
          <w:tcPr>
            <w:tcW w:w="1729" w:type="dxa"/>
            <w:vAlign w:val="top"/>
          </w:tcPr>
          <w:p>
            <w:pPr>
              <w:pStyle w:val="TableText"/>
              <w:ind w:left="1"/>
              <w:spacing w:before="47" w:line="221" w:lineRule="auto"/>
              <w:rPr>
                <w:rFonts w:ascii="Calibri" w:hAnsi="Calibri" w:eastAsia="Calibri" w:cs="Calibri"/>
              </w:rPr>
            </w:pPr>
            <w:r>
              <w:rPr>
                <w:spacing w:val="7"/>
              </w:rPr>
              <w:t>方针</w:t>
            </w:r>
            <w:r>
              <w:rPr>
                <w:spacing w:val="24"/>
              </w:rPr>
              <w:t xml:space="preserve"> </w:t>
            </w:r>
            <w:r>
              <w:rPr>
                <w:rFonts w:ascii="Calibri" w:hAnsi="Calibri" w:eastAsia="Calibri" w:cs="Calibri"/>
              </w:rPr>
              <w:t>policy</w:t>
            </w:r>
          </w:p>
        </w:tc>
        <w:tc>
          <w:tcPr>
            <w:tcW w:w="6239" w:type="dxa"/>
            <w:vAlign w:val="top"/>
          </w:tcPr>
          <w:p>
            <w:pPr>
              <w:rPr>
                <w:rFonts w:ascii="Arial"/>
                <w:sz w:val="21"/>
              </w:rPr>
            </w:pPr>
            <w:r/>
          </w:p>
        </w:tc>
        <w:tc>
          <w:tcPr>
            <w:tcW w:w="169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spacing w:val="1"/>
              </w:rPr>
              <w:t>3.14</w:t>
            </w:r>
          </w:p>
        </w:tc>
      </w:tr>
      <w:tr>
        <w:trPr>
          <w:trHeight w:val="308" w:hRule="atLeast"/>
        </w:trPr>
        <w:tc>
          <w:tcPr>
            <w:tcW w:w="1729" w:type="dxa"/>
            <w:vAlign w:val="top"/>
          </w:tcPr>
          <w:p>
            <w:pPr>
              <w:pStyle w:val="TableText"/>
              <w:ind w:left="1"/>
              <w:spacing w:before="48" w:line="228" w:lineRule="auto"/>
              <w:rPr>
                <w:rFonts w:ascii="Calibri" w:hAnsi="Calibri" w:eastAsia="Calibri" w:cs="Calibri"/>
              </w:rPr>
            </w:pPr>
            <w:r>
              <w:rPr>
                <w:spacing w:val="2"/>
              </w:rPr>
              <w:t>风险</w:t>
            </w:r>
            <w:r>
              <w:rPr>
                <w:spacing w:val="23"/>
              </w:rPr>
              <w:t xml:space="preserve"> </w:t>
            </w:r>
            <w:r>
              <w:rPr>
                <w:rFonts w:ascii="Calibri" w:hAnsi="Calibri" w:eastAsia="Calibri" w:cs="Calibri"/>
              </w:rPr>
              <w:t>risk</w:t>
            </w:r>
          </w:p>
        </w:tc>
        <w:tc>
          <w:tcPr>
            <w:tcW w:w="6239" w:type="dxa"/>
            <w:vAlign w:val="top"/>
          </w:tcPr>
          <w:p>
            <w:pPr>
              <w:rPr>
                <w:rFonts w:ascii="Arial"/>
                <w:sz w:val="21"/>
              </w:rPr>
            </w:pPr>
            <w:r/>
          </w:p>
        </w:tc>
        <w:tc>
          <w:tcPr>
            <w:tcW w:w="169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spacing w:val="1"/>
              </w:rPr>
              <w:t>3.20</w:t>
            </w:r>
          </w:p>
        </w:tc>
      </w:tr>
      <w:tr>
        <w:trPr>
          <w:trHeight w:val="316" w:hRule="atLeast"/>
        </w:trPr>
        <w:tc>
          <w:tcPr>
            <w:tcW w:w="1729" w:type="dxa"/>
            <w:vAlign w:val="top"/>
          </w:tcPr>
          <w:p>
            <w:pPr>
              <w:pStyle w:val="TableText"/>
              <w:ind w:left="2"/>
              <w:spacing w:before="51" w:line="221" w:lineRule="auto"/>
              <w:rPr>
                <w:rFonts w:ascii="Calibri" w:hAnsi="Calibri" w:eastAsia="Calibri" w:cs="Calibri"/>
              </w:rPr>
            </w:pPr>
            <w:r>
              <w:rPr>
                <w:spacing w:val="16"/>
              </w:rPr>
              <w:t>符合</w:t>
            </w:r>
            <w:r>
              <w:rPr>
                <w:spacing w:val="17"/>
              </w:rPr>
              <w:t xml:space="preserve"> </w:t>
            </w:r>
            <w:r>
              <w:rPr>
                <w:rFonts w:ascii="Calibri" w:hAnsi="Calibri" w:eastAsia="Calibri" w:cs="Calibri"/>
              </w:rPr>
              <w:t>conformity</w:t>
            </w:r>
          </w:p>
        </w:tc>
        <w:tc>
          <w:tcPr>
            <w:tcW w:w="6239" w:type="dxa"/>
            <w:vAlign w:val="top"/>
          </w:tcPr>
          <w:p>
            <w:pPr>
              <w:rPr>
                <w:rFonts w:ascii="Arial"/>
                <w:sz w:val="21"/>
              </w:rPr>
            </w:pPr>
            <w:r/>
          </w:p>
        </w:tc>
        <w:tc>
          <w:tcPr>
            <w:tcW w:w="1699" w:type="dxa"/>
            <w:vAlign w:val="top"/>
          </w:tcPr>
          <w:p>
            <w:pPr>
              <w:spacing w:before="93" w:line="186" w:lineRule="auto"/>
              <w:jc w:val="right"/>
              <w:rPr>
                <w:rFonts w:ascii="Calibri" w:hAnsi="Calibri" w:eastAsia="Calibri" w:cs="Calibri"/>
                <w:sz w:val="20"/>
                <w:szCs w:val="20"/>
              </w:rPr>
            </w:pPr>
            <w:r>
              <w:rPr>
                <w:rFonts w:ascii="Calibri" w:hAnsi="Calibri" w:eastAsia="Calibri" w:cs="Calibri"/>
                <w:sz w:val="20"/>
                <w:szCs w:val="20"/>
                <w:spacing w:val="1"/>
              </w:rPr>
              <w:t>3.33</w:t>
            </w:r>
          </w:p>
        </w:tc>
      </w:tr>
      <w:tr>
        <w:trPr>
          <w:trHeight w:val="312" w:hRule="atLeast"/>
        </w:trPr>
        <w:tc>
          <w:tcPr>
            <w:tcW w:w="7968" w:type="dxa"/>
            <w:vAlign w:val="top"/>
            <w:gridSpan w:val="2"/>
          </w:tcPr>
          <w:p>
            <w:pPr>
              <w:pStyle w:val="TableText"/>
              <w:ind w:left="3"/>
              <w:spacing w:before="47" w:line="221" w:lineRule="auto"/>
              <w:rPr>
                <w:rFonts w:ascii="Calibri" w:hAnsi="Calibri" w:eastAsia="Calibri" w:cs="Calibri"/>
              </w:rPr>
            </w:pPr>
            <w:r>
              <w:rPr>
                <w:spacing w:val="14"/>
              </w:rPr>
              <w:t>工作场所 </w:t>
            </w:r>
            <w:r>
              <w:rPr>
                <w:rFonts w:ascii="Calibri" w:hAnsi="Calibri" w:eastAsia="Calibri" w:cs="Calibri"/>
              </w:rPr>
              <w:t>workplace</w:t>
            </w:r>
          </w:p>
        </w:tc>
        <w:tc>
          <w:tcPr>
            <w:tcW w:w="169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rPr>
              <w:t>3.6</w:t>
            </w:r>
          </w:p>
        </w:tc>
      </w:tr>
      <w:tr>
        <w:trPr>
          <w:trHeight w:val="308" w:hRule="atLeast"/>
        </w:trPr>
        <w:tc>
          <w:tcPr>
            <w:tcW w:w="1729" w:type="dxa"/>
            <w:vAlign w:val="top"/>
          </w:tcPr>
          <w:p>
            <w:pPr>
              <w:pStyle w:val="TableText"/>
              <w:ind w:left="3"/>
              <w:spacing w:before="48" w:line="228" w:lineRule="auto"/>
              <w:rPr>
                <w:rFonts w:ascii="Calibri" w:hAnsi="Calibri" w:eastAsia="Calibri" w:cs="Calibri"/>
              </w:rPr>
            </w:pPr>
            <w:r>
              <w:rPr>
                <w:spacing w:val="10"/>
              </w:rPr>
              <w:t>工作人员 </w:t>
            </w:r>
            <w:r>
              <w:rPr>
                <w:rFonts w:ascii="Calibri" w:hAnsi="Calibri" w:eastAsia="Calibri" w:cs="Calibri"/>
              </w:rPr>
              <w:t>worker</w:t>
            </w:r>
          </w:p>
        </w:tc>
        <w:tc>
          <w:tcPr>
            <w:tcW w:w="6239" w:type="dxa"/>
            <w:vAlign w:val="top"/>
          </w:tcPr>
          <w:p>
            <w:pPr>
              <w:rPr>
                <w:rFonts w:ascii="Arial"/>
                <w:sz w:val="21"/>
              </w:rPr>
            </w:pPr>
            <w:r/>
          </w:p>
        </w:tc>
        <w:tc>
          <w:tcPr>
            <w:tcW w:w="169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rPr>
              <w:t>3.3</w:t>
            </w:r>
          </w:p>
        </w:tc>
      </w:tr>
      <w:tr>
        <w:trPr>
          <w:trHeight w:val="316" w:hRule="atLeast"/>
        </w:trPr>
        <w:tc>
          <w:tcPr>
            <w:tcW w:w="7968" w:type="dxa"/>
            <w:vAlign w:val="top"/>
            <w:gridSpan w:val="2"/>
          </w:tcPr>
          <w:p>
            <w:pPr>
              <w:pStyle w:val="TableText"/>
              <w:ind w:left="5"/>
              <w:spacing w:before="51" w:line="221" w:lineRule="auto"/>
              <w:rPr>
                <w:rFonts w:ascii="Calibri" w:hAnsi="Calibri" w:eastAsia="Calibri" w:cs="Calibri"/>
              </w:rPr>
            </w:pPr>
            <w:r>
              <w:rPr>
                <w:spacing w:val="18"/>
              </w:rPr>
              <w:t>管理体系 </w:t>
            </w:r>
            <w:r>
              <w:rPr>
                <w:rFonts w:ascii="Calibri" w:hAnsi="Calibri" w:eastAsia="Calibri" w:cs="Calibri"/>
              </w:rPr>
              <w:t>management</w:t>
            </w:r>
            <w:r>
              <w:rPr>
                <w:rFonts w:ascii="Calibri" w:hAnsi="Calibri" w:eastAsia="Calibri" w:cs="Calibri"/>
                <w:spacing w:val="11"/>
                <w:w w:val="101"/>
              </w:rPr>
              <w:t xml:space="preserve"> </w:t>
            </w:r>
            <w:r>
              <w:rPr>
                <w:rFonts w:ascii="Calibri" w:hAnsi="Calibri" w:eastAsia="Calibri" w:cs="Calibri"/>
              </w:rPr>
              <w:t>system</w:t>
            </w:r>
          </w:p>
        </w:tc>
        <w:tc>
          <w:tcPr>
            <w:tcW w:w="1699" w:type="dxa"/>
            <w:vAlign w:val="top"/>
          </w:tcPr>
          <w:p>
            <w:pPr>
              <w:spacing w:before="93" w:line="186" w:lineRule="auto"/>
              <w:jc w:val="right"/>
              <w:rPr>
                <w:rFonts w:ascii="Calibri" w:hAnsi="Calibri" w:eastAsia="Calibri" w:cs="Calibri"/>
                <w:sz w:val="20"/>
                <w:szCs w:val="20"/>
              </w:rPr>
            </w:pPr>
            <w:r>
              <w:rPr>
                <w:rFonts w:ascii="Calibri" w:hAnsi="Calibri" w:eastAsia="Calibri" w:cs="Calibri"/>
                <w:sz w:val="20"/>
                <w:szCs w:val="20"/>
                <w:spacing w:val="1"/>
              </w:rPr>
              <w:t>3.10</w:t>
            </w:r>
          </w:p>
        </w:tc>
      </w:tr>
      <w:tr>
        <w:trPr>
          <w:trHeight w:val="312" w:hRule="atLeast"/>
        </w:trPr>
        <w:tc>
          <w:tcPr>
            <w:tcW w:w="1729" w:type="dxa"/>
            <w:vAlign w:val="top"/>
          </w:tcPr>
          <w:p>
            <w:pPr>
              <w:pStyle w:val="TableText"/>
              <w:ind w:left="1"/>
              <w:spacing w:before="47" w:line="221" w:lineRule="auto"/>
              <w:rPr>
                <w:rFonts w:ascii="Calibri" w:hAnsi="Calibri" w:eastAsia="Calibri" w:cs="Calibri"/>
              </w:rPr>
            </w:pPr>
            <w:r>
              <w:rPr>
                <w:spacing w:val="9"/>
              </w:rPr>
              <w:t>过程</w:t>
            </w:r>
            <w:r>
              <w:rPr>
                <w:spacing w:val="23"/>
              </w:rPr>
              <w:t xml:space="preserve"> </w:t>
            </w:r>
            <w:r>
              <w:rPr>
                <w:rFonts w:ascii="Calibri" w:hAnsi="Calibri" w:eastAsia="Calibri" w:cs="Calibri"/>
              </w:rPr>
              <w:t>process</w:t>
            </w:r>
          </w:p>
        </w:tc>
        <w:tc>
          <w:tcPr>
            <w:tcW w:w="6239" w:type="dxa"/>
            <w:vAlign w:val="top"/>
          </w:tcPr>
          <w:p>
            <w:pPr>
              <w:rPr>
                <w:rFonts w:ascii="Arial"/>
                <w:sz w:val="21"/>
              </w:rPr>
            </w:pPr>
            <w:r/>
          </w:p>
        </w:tc>
        <w:tc>
          <w:tcPr>
            <w:tcW w:w="169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spacing w:val="1"/>
              </w:rPr>
              <w:t>3.25</w:t>
            </w:r>
          </w:p>
        </w:tc>
      </w:tr>
      <w:tr>
        <w:trPr>
          <w:trHeight w:val="312" w:hRule="atLeast"/>
        </w:trPr>
        <w:tc>
          <w:tcPr>
            <w:tcW w:w="1729" w:type="dxa"/>
            <w:vAlign w:val="top"/>
          </w:tcPr>
          <w:p>
            <w:pPr>
              <w:pStyle w:val="TableText"/>
              <w:ind w:left="4"/>
              <w:spacing w:before="47" w:line="221" w:lineRule="auto"/>
              <w:rPr>
                <w:rFonts w:ascii="Calibri" w:hAnsi="Calibri" w:eastAsia="Calibri" w:cs="Calibri"/>
              </w:rPr>
            </w:pPr>
            <w:r>
              <w:rPr>
                <w:spacing w:val="18"/>
              </w:rPr>
              <w:t>绩效</w:t>
            </w:r>
            <w:r>
              <w:rPr>
                <w:spacing w:val="24"/>
              </w:rPr>
              <w:t xml:space="preserve"> </w:t>
            </w:r>
            <w:r>
              <w:rPr>
                <w:rFonts w:ascii="Calibri" w:hAnsi="Calibri" w:eastAsia="Calibri" w:cs="Calibri"/>
              </w:rPr>
              <w:t>performance</w:t>
            </w:r>
          </w:p>
        </w:tc>
        <w:tc>
          <w:tcPr>
            <w:tcW w:w="6239" w:type="dxa"/>
            <w:vAlign w:val="top"/>
          </w:tcPr>
          <w:p>
            <w:pPr>
              <w:rPr>
                <w:rFonts w:ascii="Arial"/>
                <w:sz w:val="21"/>
              </w:rPr>
            </w:pPr>
            <w:r/>
          </w:p>
        </w:tc>
        <w:tc>
          <w:tcPr>
            <w:tcW w:w="169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spacing w:val="1"/>
              </w:rPr>
              <w:t>3.27</w:t>
            </w:r>
          </w:p>
        </w:tc>
      </w:tr>
      <w:tr>
        <w:trPr>
          <w:trHeight w:val="312" w:hRule="atLeast"/>
        </w:trPr>
        <w:tc>
          <w:tcPr>
            <w:tcW w:w="1729" w:type="dxa"/>
            <w:vAlign w:val="top"/>
          </w:tcPr>
          <w:p>
            <w:pPr>
              <w:pStyle w:val="TableText"/>
              <w:ind w:left="1"/>
              <w:spacing w:before="47" w:line="221" w:lineRule="auto"/>
              <w:rPr>
                <w:rFonts w:ascii="Calibri" w:hAnsi="Calibri" w:eastAsia="Calibri" w:cs="Calibri"/>
              </w:rPr>
            </w:pPr>
            <w:r>
              <w:rPr>
                <w:spacing w:val="17"/>
              </w:rPr>
              <w:t>监视</w:t>
            </w:r>
            <w:r>
              <w:rPr>
                <w:spacing w:val="23"/>
              </w:rPr>
              <w:t xml:space="preserve"> </w:t>
            </w:r>
            <w:r>
              <w:rPr>
                <w:rFonts w:ascii="Calibri" w:hAnsi="Calibri" w:eastAsia="Calibri" w:cs="Calibri"/>
              </w:rPr>
              <w:t>monitoring</w:t>
            </w:r>
          </w:p>
        </w:tc>
        <w:tc>
          <w:tcPr>
            <w:tcW w:w="6239" w:type="dxa"/>
            <w:vAlign w:val="top"/>
          </w:tcPr>
          <w:p>
            <w:pPr>
              <w:rPr>
                <w:rFonts w:ascii="Arial"/>
                <w:sz w:val="21"/>
              </w:rPr>
            </w:pPr>
            <w:r/>
          </w:p>
        </w:tc>
        <w:tc>
          <w:tcPr>
            <w:tcW w:w="169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spacing w:val="1"/>
              </w:rPr>
              <w:t>3.30</w:t>
            </w:r>
          </w:p>
        </w:tc>
      </w:tr>
      <w:tr>
        <w:trPr>
          <w:trHeight w:val="308" w:hRule="atLeast"/>
        </w:trPr>
        <w:tc>
          <w:tcPr>
            <w:tcW w:w="7968" w:type="dxa"/>
            <w:vAlign w:val="top"/>
            <w:gridSpan w:val="2"/>
          </w:tcPr>
          <w:p>
            <w:pPr>
              <w:pStyle w:val="TableText"/>
              <w:ind w:left="5"/>
              <w:spacing w:before="48" w:line="228" w:lineRule="auto"/>
              <w:rPr>
                <w:rFonts w:ascii="Calibri" w:hAnsi="Calibri" w:eastAsia="Calibri" w:cs="Calibri"/>
              </w:rPr>
            </w:pPr>
            <w:r>
              <w:rPr>
                <w:spacing w:val="16"/>
              </w:rPr>
              <w:t>纠正措施 </w:t>
            </w:r>
            <w:r>
              <w:rPr>
                <w:rFonts w:ascii="Calibri" w:hAnsi="Calibri" w:eastAsia="Calibri" w:cs="Calibri"/>
              </w:rPr>
              <w:t>corrective</w:t>
            </w:r>
            <w:r>
              <w:rPr>
                <w:rFonts w:ascii="Calibri" w:hAnsi="Calibri" w:eastAsia="Calibri" w:cs="Calibri"/>
                <w:spacing w:val="11"/>
                <w:w w:val="101"/>
              </w:rPr>
              <w:t xml:space="preserve"> </w:t>
            </w:r>
            <w:r>
              <w:rPr>
                <w:rFonts w:ascii="Calibri" w:hAnsi="Calibri" w:eastAsia="Calibri" w:cs="Calibri"/>
              </w:rPr>
              <w:t>action</w:t>
            </w:r>
          </w:p>
        </w:tc>
        <w:tc>
          <w:tcPr>
            <w:tcW w:w="169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spacing w:val="1"/>
              </w:rPr>
              <w:t>3.36</w:t>
            </w:r>
          </w:p>
        </w:tc>
      </w:tr>
      <w:tr>
        <w:trPr>
          <w:trHeight w:val="312" w:hRule="atLeast"/>
        </w:trPr>
        <w:tc>
          <w:tcPr>
            <w:tcW w:w="7968" w:type="dxa"/>
            <w:vAlign w:val="top"/>
            <w:gridSpan w:val="2"/>
          </w:tcPr>
          <w:p>
            <w:pPr>
              <w:pStyle w:val="TableText"/>
              <w:ind w:left="1"/>
              <w:spacing w:before="52" w:line="228" w:lineRule="auto"/>
              <w:rPr>
                <w:rFonts w:ascii="Calibri" w:hAnsi="Calibri" w:eastAsia="Calibri" w:cs="Calibri"/>
              </w:rPr>
            </w:pPr>
            <w:r>
              <w:rPr>
                <w:spacing w:val="13"/>
              </w:rPr>
              <w:t>利益相关方 </w:t>
            </w:r>
            <w:r>
              <w:rPr>
                <w:rFonts w:ascii="Calibri" w:hAnsi="Calibri" w:eastAsia="Calibri" w:cs="Calibri"/>
              </w:rPr>
              <w:t>stakeholder</w:t>
            </w:r>
          </w:p>
        </w:tc>
        <w:tc>
          <w:tcPr>
            <w:tcW w:w="1699" w:type="dxa"/>
            <w:vAlign w:val="top"/>
          </w:tcPr>
          <w:p>
            <w:pPr>
              <w:spacing w:before="93" w:line="186" w:lineRule="auto"/>
              <w:jc w:val="right"/>
              <w:rPr>
                <w:rFonts w:ascii="Calibri" w:hAnsi="Calibri" w:eastAsia="Calibri" w:cs="Calibri"/>
                <w:sz w:val="20"/>
                <w:szCs w:val="20"/>
              </w:rPr>
            </w:pPr>
            <w:r>
              <w:rPr>
                <w:rFonts w:ascii="Calibri" w:hAnsi="Calibri" w:eastAsia="Calibri" w:cs="Calibri"/>
                <w:sz w:val="20"/>
                <w:szCs w:val="20"/>
              </w:rPr>
              <w:t>3.2</w:t>
            </w:r>
          </w:p>
        </w:tc>
      </w:tr>
      <w:tr>
        <w:trPr>
          <w:trHeight w:val="316" w:hRule="atLeast"/>
        </w:trPr>
        <w:tc>
          <w:tcPr>
            <w:tcW w:w="1729" w:type="dxa"/>
            <w:vAlign w:val="top"/>
          </w:tcPr>
          <w:p>
            <w:pPr>
              <w:pStyle w:val="TableText"/>
              <w:ind w:left="40"/>
              <w:spacing w:before="51" w:line="221" w:lineRule="auto"/>
              <w:rPr>
                <w:rFonts w:ascii="Calibri" w:hAnsi="Calibri" w:eastAsia="Calibri" w:cs="Calibri"/>
              </w:rPr>
            </w:pPr>
            <w:r>
              <w:rPr>
                <w:spacing w:val="-1"/>
              </w:rPr>
              <w:t>目标</w:t>
            </w:r>
            <w:r>
              <w:rPr>
                <w:spacing w:val="20"/>
              </w:rPr>
              <w:t xml:space="preserve"> </w:t>
            </w:r>
            <w:r>
              <w:rPr>
                <w:rFonts w:ascii="Calibri" w:hAnsi="Calibri" w:eastAsia="Calibri" w:cs="Calibri"/>
                <w:spacing w:val="-1"/>
              </w:rPr>
              <w:t>objective</w:t>
            </w:r>
          </w:p>
        </w:tc>
        <w:tc>
          <w:tcPr>
            <w:tcW w:w="6239" w:type="dxa"/>
            <w:vAlign w:val="top"/>
          </w:tcPr>
          <w:p>
            <w:pPr>
              <w:rPr>
                <w:rFonts w:ascii="Arial"/>
                <w:sz w:val="21"/>
              </w:rPr>
            </w:pPr>
            <w:r/>
          </w:p>
        </w:tc>
        <w:tc>
          <w:tcPr>
            <w:tcW w:w="1699" w:type="dxa"/>
            <w:vAlign w:val="top"/>
          </w:tcPr>
          <w:p>
            <w:pPr>
              <w:spacing w:before="93" w:line="186" w:lineRule="auto"/>
              <w:jc w:val="right"/>
              <w:rPr>
                <w:rFonts w:ascii="Calibri" w:hAnsi="Calibri" w:eastAsia="Calibri" w:cs="Calibri"/>
                <w:sz w:val="20"/>
                <w:szCs w:val="20"/>
              </w:rPr>
            </w:pPr>
            <w:r>
              <w:rPr>
                <w:rFonts w:ascii="Calibri" w:hAnsi="Calibri" w:eastAsia="Calibri" w:cs="Calibri"/>
                <w:sz w:val="20"/>
                <w:szCs w:val="20"/>
                <w:spacing w:val="1"/>
              </w:rPr>
              <w:t>3.16</w:t>
            </w:r>
          </w:p>
        </w:tc>
      </w:tr>
      <w:tr>
        <w:trPr>
          <w:trHeight w:val="312" w:hRule="atLeast"/>
        </w:trPr>
        <w:tc>
          <w:tcPr>
            <w:tcW w:w="1729" w:type="dxa"/>
            <w:vAlign w:val="top"/>
          </w:tcPr>
          <w:p>
            <w:pPr>
              <w:pStyle w:val="TableText"/>
              <w:ind w:left="8"/>
              <w:spacing w:before="47" w:line="221" w:lineRule="auto"/>
              <w:rPr>
                <w:rFonts w:ascii="Calibri" w:hAnsi="Calibri" w:eastAsia="Calibri" w:cs="Calibri"/>
              </w:rPr>
            </w:pPr>
            <w:r>
              <w:rPr>
                <w:spacing w:val="18"/>
              </w:rPr>
              <w:t>能力</w:t>
            </w:r>
            <w:r>
              <w:rPr>
                <w:spacing w:val="16"/>
              </w:rPr>
              <w:t xml:space="preserve"> </w:t>
            </w:r>
            <w:r>
              <w:rPr>
                <w:rFonts w:ascii="Calibri" w:hAnsi="Calibri" w:eastAsia="Calibri" w:cs="Calibri"/>
              </w:rPr>
              <w:t>competence</w:t>
            </w:r>
          </w:p>
        </w:tc>
        <w:tc>
          <w:tcPr>
            <w:tcW w:w="6239" w:type="dxa"/>
            <w:vAlign w:val="top"/>
          </w:tcPr>
          <w:p>
            <w:pPr>
              <w:rPr>
                <w:rFonts w:ascii="Arial"/>
                <w:sz w:val="21"/>
              </w:rPr>
            </w:pPr>
            <w:r/>
          </w:p>
        </w:tc>
        <w:tc>
          <w:tcPr>
            <w:tcW w:w="169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spacing w:val="1"/>
              </w:rPr>
              <w:t>3.23</w:t>
            </w:r>
          </w:p>
        </w:tc>
      </w:tr>
      <w:tr>
        <w:trPr>
          <w:trHeight w:val="312" w:hRule="atLeast"/>
        </w:trPr>
        <w:tc>
          <w:tcPr>
            <w:tcW w:w="7968" w:type="dxa"/>
            <w:vAlign w:val="top"/>
            <w:gridSpan w:val="2"/>
          </w:tcPr>
          <w:p>
            <w:pPr>
              <w:pStyle w:val="TableText"/>
              <w:spacing w:before="47" w:line="221" w:lineRule="auto"/>
              <w:rPr>
                <w:rFonts w:ascii="Calibri" w:hAnsi="Calibri" w:eastAsia="Calibri" w:cs="Calibri"/>
              </w:rPr>
            </w:pPr>
            <w:r>
              <w:rPr>
                <w:spacing w:val="11"/>
              </w:rPr>
              <w:t>伤害和健康损害 </w:t>
            </w:r>
            <w:r>
              <w:rPr>
                <w:rFonts w:ascii="Calibri" w:hAnsi="Calibri" w:eastAsia="Calibri" w:cs="Calibri"/>
              </w:rPr>
              <w:t>injury</w:t>
            </w:r>
            <w:r>
              <w:rPr>
                <w:rFonts w:ascii="Calibri" w:hAnsi="Calibri" w:eastAsia="Calibri" w:cs="Calibri"/>
                <w:spacing w:val="18"/>
              </w:rPr>
              <w:t xml:space="preserve"> </w:t>
            </w:r>
            <w:r>
              <w:rPr>
                <w:rFonts w:ascii="Calibri" w:hAnsi="Calibri" w:eastAsia="Calibri" w:cs="Calibri"/>
              </w:rPr>
              <w:t>and</w:t>
            </w:r>
            <w:r>
              <w:rPr>
                <w:rFonts w:ascii="Calibri" w:hAnsi="Calibri" w:eastAsia="Calibri" w:cs="Calibri"/>
                <w:spacing w:val="17"/>
              </w:rPr>
              <w:t xml:space="preserve"> </w:t>
            </w:r>
            <w:r>
              <w:rPr>
                <w:rFonts w:ascii="Calibri" w:hAnsi="Calibri" w:eastAsia="Calibri" w:cs="Calibri"/>
              </w:rPr>
              <w:t>ill</w:t>
            </w:r>
            <w:r>
              <w:rPr>
                <w:rFonts w:ascii="Calibri" w:hAnsi="Calibri" w:eastAsia="Calibri" w:cs="Calibri"/>
                <w:spacing w:val="18"/>
                <w:w w:val="102"/>
              </w:rPr>
              <w:t xml:space="preserve"> </w:t>
            </w:r>
            <w:r>
              <w:rPr>
                <w:rFonts w:ascii="Calibri" w:hAnsi="Calibri" w:eastAsia="Calibri" w:cs="Calibri"/>
              </w:rPr>
              <w:t>health</w:t>
            </w:r>
          </w:p>
        </w:tc>
        <w:tc>
          <w:tcPr>
            <w:tcW w:w="169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spacing w:val="1"/>
              </w:rPr>
              <w:t>3.18</w:t>
            </w:r>
          </w:p>
        </w:tc>
      </w:tr>
      <w:tr>
        <w:trPr>
          <w:trHeight w:val="308" w:hRule="atLeast"/>
        </w:trPr>
        <w:tc>
          <w:tcPr>
            <w:tcW w:w="1729" w:type="dxa"/>
            <w:vAlign w:val="top"/>
          </w:tcPr>
          <w:p>
            <w:pPr>
              <w:pStyle w:val="TableText"/>
              <w:ind w:left="11"/>
              <w:spacing w:before="48" w:line="228" w:lineRule="auto"/>
              <w:rPr>
                <w:rFonts w:ascii="Calibri" w:hAnsi="Calibri" w:eastAsia="Calibri" w:cs="Calibri"/>
              </w:rPr>
            </w:pPr>
            <w:r>
              <w:rPr>
                <w:spacing w:val="5"/>
              </w:rPr>
              <w:t>审核</w:t>
            </w:r>
            <w:r>
              <w:rPr>
                <w:spacing w:val="17"/>
              </w:rPr>
              <w:t xml:space="preserve"> </w:t>
            </w:r>
            <w:r>
              <w:rPr>
                <w:rFonts w:ascii="Calibri" w:hAnsi="Calibri" w:eastAsia="Calibri" w:cs="Calibri"/>
              </w:rPr>
              <w:t>audit</w:t>
            </w:r>
          </w:p>
        </w:tc>
        <w:tc>
          <w:tcPr>
            <w:tcW w:w="6239" w:type="dxa"/>
            <w:vAlign w:val="top"/>
          </w:tcPr>
          <w:p>
            <w:pPr>
              <w:rPr>
                <w:rFonts w:ascii="Arial"/>
                <w:sz w:val="21"/>
              </w:rPr>
            </w:pPr>
            <w:r/>
          </w:p>
        </w:tc>
        <w:tc>
          <w:tcPr>
            <w:tcW w:w="169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spacing w:val="1"/>
              </w:rPr>
              <w:t>3.32</w:t>
            </w:r>
          </w:p>
        </w:tc>
      </w:tr>
      <w:tr>
        <w:trPr>
          <w:trHeight w:val="312" w:hRule="atLeast"/>
        </w:trPr>
        <w:tc>
          <w:tcPr>
            <w:tcW w:w="1729" w:type="dxa"/>
            <w:vAlign w:val="top"/>
          </w:tcPr>
          <w:p>
            <w:pPr>
              <w:pStyle w:val="TableText"/>
              <w:spacing w:before="51" w:line="228" w:lineRule="auto"/>
              <w:rPr>
                <w:rFonts w:ascii="Calibri" w:hAnsi="Calibri" w:eastAsia="Calibri" w:cs="Calibri"/>
              </w:rPr>
            </w:pPr>
            <w:r>
              <w:rPr>
                <w:spacing w:val="13"/>
              </w:rPr>
              <w:t>事件</w:t>
            </w:r>
            <w:r>
              <w:rPr>
                <w:spacing w:val="-32"/>
              </w:rPr>
              <w:t xml:space="preserve"> </w:t>
            </w:r>
            <w:r>
              <w:rPr>
                <w:rFonts w:ascii="Calibri" w:hAnsi="Calibri" w:eastAsia="Calibri" w:cs="Calibri"/>
              </w:rPr>
              <w:t>incident</w:t>
            </w:r>
          </w:p>
        </w:tc>
        <w:tc>
          <w:tcPr>
            <w:tcW w:w="6239" w:type="dxa"/>
            <w:vAlign w:val="top"/>
          </w:tcPr>
          <w:p>
            <w:pPr>
              <w:rPr>
                <w:rFonts w:ascii="Arial"/>
                <w:sz w:val="21"/>
              </w:rPr>
            </w:pPr>
            <w:r/>
          </w:p>
        </w:tc>
        <w:tc>
          <w:tcPr>
            <w:tcW w:w="1699" w:type="dxa"/>
            <w:vAlign w:val="top"/>
          </w:tcPr>
          <w:p>
            <w:pPr>
              <w:spacing w:before="93" w:line="186" w:lineRule="auto"/>
              <w:jc w:val="right"/>
              <w:rPr>
                <w:rFonts w:ascii="Calibri" w:hAnsi="Calibri" w:eastAsia="Calibri" w:cs="Calibri"/>
                <w:sz w:val="20"/>
                <w:szCs w:val="20"/>
              </w:rPr>
            </w:pPr>
            <w:r>
              <w:rPr>
                <w:rFonts w:ascii="Calibri" w:hAnsi="Calibri" w:eastAsia="Calibri" w:cs="Calibri"/>
                <w:sz w:val="20"/>
                <w:szCs w:val="20"/>
                <w:spacing w:val="1"/>
              </w:rPr>
              <w:t>3.35</w:t>
            </w:r>
          </w:p>
        </w:tc>
      </w:tr>
      <w:tr>
        <w:trPr>
          <w:trHeight w:val="312" w:hRule="atLeast"/>
        </w:trPr>
        <w:tc>
          <w:tcPr>
            <w:tcW w:w="1729" w:type="dxa"/>
            <w:vAlign w:val="top"/>
          </w:tcPr>
          <w:p>
            <w:pPr>
              <w:pStyle w:val="TableText"/>
              <w:ind w:left="5"/>
              <w:spacing w:before="52" w:line="228" w:lineRule="auto"/>
              <w:rPr>
                <w:rFonts w:ascii="Calibri" w:hAnsi="Calibri" w:eastAsia="Calibri" w:cs="Calibri"/>
              </w:rPr>
            </w:pPr>
            <w:r>
              <w:rPr>
                <w:spacing w:val="16"/>
              </w:rPr>
              <w:t>外包</w:t>
            </w:r>
            <w:r>
              <w:rPr>
                <w:spacing w:val="17"/>
              </w:rPr>
              <w:t xml:space="preserve"> </w:t>
            </w:r>
            <w:r>
              <w:rPr>
                <w:rFonts w:ascii="Calibri" w:hAnsi="Calibri" w:eastAsia="Calibri" w:cs="Calibri"/>
              </w:rPr>
              <w:t>outsource</w:t>
            </w:r>
          </w:p>
        </w:tc>
        <w:tc>
          <w:tcPr>
            <w:tcW w:w="6239" w:type="dxa"/>
            <w:vAlign w:val="top"/>
          </w:tcPr>
          <w:p>
            <w:pPr>
              <w:rPr>
                <w:rFonts w:ascii="Arial"/>
                <w:sz w:val="21"/>
              </w:rPr>
            </w:pPr>
            <w:r/>
          </w:p>
        </w:tc>
        <w:tc>
          <w:tcPr>
            <w:tcW w:w="1699" w:type="dxa"/>
            <w:vAlign w:val="top"/>
          </w:tcPr>
          <w:p>
            <w:pPr>
              <w:spacing w:before="93" w:line="186" w:lineRule="auto"/>
              <w:jc w:val="right"/>
              <w:rPr>
                <w:rFonts w:ascii="Calibri" w:hAnsi="Calibri" w:eastAsia="Calibri" w:cs="Calibri"/>
                <w:sz w:val="20"/>
                <w:szCs w:val="20"/>
              </w:rPr>
            </w:pPr>
            <w:r>
              <w:rPr>
                <w:rFonts w:ascii="Calibri" w:hAnsi="Calibri" w:eastAsia="Calibri" w:cs="Calibri"/>
                <w:sz w:val="20"/>
                <w:szCs w:val="20"/>
                <w:spacing w:val="1"/>
              </w:rPr>
              <w:t>3.29</w:t>
            </w:r>
          </w:p>
        </w:tc>
      </w:tr>
      <w:tr>
        <w:trPr>
          <w:trHeight w:val="312" w:hRule="atLeast"/>
        </w:trPr>
        <w:tc>
          <w:tcPr>
            <w:tcW w:w="1729" w:type="dxa"/>
            <w:vAlign w:val="top"/>
          </w:tcPr>
          <w:p>
            <w:pPr>
              <w:pStyle w:val="TableText"/>
              <w:ind w:left="3"/>
              <w:spacing w:before="51" w:line="228" w:lineRule="auto"/>
              <w:rPr>
                <w:rFonts w:ascii="Calibri" w:hAnsi="Calibri" w:eastAsia="Calibri" w:cs="Calibri"/>
              </w:rPr>
            </w:pPr>
            <w:r>
              <w:rPr>
                <w:spacing w:val="8"/>
              </w:rPr>
              <w:t>危害来源</w:t>
            </w:r>
            <w:r>
              <w:rPr>
                <w:spacing w:val="24"/>
              </w:rPr>
              <w:t xml:space="preserve"> </w:t>
            </w:r>
            <w:r>
              <w:rPr>
                <w:rFonts w:ascii="Calibri" w:hAnsi="Calibri" w:eastAsia="Calibri" w:cs="Calibri"/>
              </w:rPr>
              <w:t>hazard</w:t>
            </w:r>
          </w:p>
        </w:tc>
        <w:tc>
          <w:tcPr>
            <w:tcW w:w="6239" w:type="dxa"/>
            <w:vAlign w:val="top"/>
          </w:tcPr>
          <w:p>
            <w:pPr>
              <w:rPr>
                <w:rFonts w:ascii="Arial"/>
                <w:sz w:val="21"/>
              </w:rPr>
            </w:pPr>
            <w:r/>
          </w:p>
        </w:tc>
        <w:tc>
          <w:tcPr>
            <w:tcW w:w="1699" w:type="dxa"/>
            <w:vAlign w:val="top"/>
          </w:tcPr>
          <w:p>
            <w:pPr>
              <w:spacing w:before="93" w:line="186" w:lineRule="auto"/>
              <w:jc w:val="right"/>
              <w:rPr>
                <w:rFonts w:ascii="Calibri" w:hAnsi="Calibri" w:eastAsia="Calibri" w:cs="Calibri"/>
                <w:sz w:val="20"/>
                <w:szCs w:val="20"/>
              </w:rPr>
            </w:pPr>
            <w:r>
              <w:rPr>
                <w:rFonts w:ascii="Calibri" w:hAnsi="Calibri" w:eastAsia="Calibri" w:cs="Calibri"/>
                <w:sz w:val="20"/>
                <w:szCs w:val="20"/>
                <w:spacing w:val="1"/>
              </w:rPr>
              <w:t>3.19</w:t>
            </w:r>
          </w:p>
        </w:tc>
      </w:tr>
      <w:tr>
        <w:trPr>
          <w:trHeight w:val="312" w:hRule="atLeast"/>
        </w:trPr>
        <w:tc>
          <w:tcPr>
            <w:tcW w:w="1729" w:type="dxa"/>
            <w:vAlign w:val="top"/>
          </w:tcPr>
          <w:p>
            <w:pPr>
              <w:pStyle w:val="TableText"/>
              <w:ind w:left="3"/>
              <w:spacing w:before="51" w:line="228" w:lineRule="auto"/>
              <w:rPr>
                <w:rFonts w:ascii="Calibri" w:hAnsi="Calibri" w:eastAsia="Calibri" w:cs="Calibri"/>
              </w:rPr>
            </w:pPr>
            <w:r>
              <w:rPr>
                <w:spacing w:val="8"/>
              </w:rPr>
              <w:t>危害因素</w:t>
            </w:r>
            <w:r>
              <w:rPr>
                <w:spacing w:val="-29"/>
              </w:rPr>
              <w:t xml:space="preserve"> </w:t>
            </w:r>
            <w:r>
              <w:rPr>
                <w:rFonts w:ascii="Calibri" w:hAnsi="Calibri" w:eastAsia="Calibri" w:cs="Calibri"/>
              </w:rPr>
              <w:t>hazard</w:t>
            </w:r>
          </w:p>
        </w:tc>
        <w:tc>
          <w:tcPr>
            <w:tcW w:w="6239" w:type="dxa"/>
            <w:vAlign w:val="top"/>
          </w:tcPr>
          <w:p>
            <w:pPr>
              <w:rPr>
                <w:rFonts w:ascii="Arial"/>
                <w:sz w:val="21"/>
              </w:rPr>
            </w:pPr>
            <w:r/>
          </w:p>
        </w:tc>
        <w:tc>
          <w:tcPr>
            <w:tcW w:w="1699" w:type="dxa"/>
            <w:vAlign w:val="top"/>
          </w:tcPr>
          <w:p>
            <w:pPr>
              <w:spacing w:before="93" w:line="186" w:lineRule="auto"/>
              <w:jc w:val="right"/>
              <w:rPr>
                <w:rFonts w:ascii="Calibri" w:hAnsi="Calibri" w:eastAsia="Calibri" w:cs="Calibri"/>
                <w:sz w:val="20"/>
                <w:szCs w:val="20"/>
              </w:rPr>
            </w:pPr>
            <w:r>
              <w:rPr>
                <w:rFonts w:ascii="Calibri" w:hAnsi="Calibri" w:eastAsia="Calibri" w:cs="Calibri"/>
                <w:sz w:val="20"/>
                <w:szCs w:val="20"/>
                <w:spacing w:val="1"/>
              </w:rPr>
              <w:t>3.19</w:t>
            </w:r>
          </w:p>
        </w:tc>
      </w:tr>
      <w:tr>
        <w:trPr>
          <w:trHeight w:val="312" w:hRule="atLeast"/>
        </w:trPr>
        <w:tc>
          <w:tcPr>
            <w:tcW w:w="1729" w:type="dxa"/>
            <w:vAlign w:val="top"/>
          </w:tcPr>
          <w:p>
            <w:pPr>
              <w:pStyle w:val="TableText"/>
              <w:ind w:left="3"/>
              <w:spacing w:before="52" w:line="228" w:lineRule="auto"/>
              <w:rPr>
                <w:rFonts w:ascii="Calibri" w:hAnsi="Calibri" w:eastAsia="Calibri" w:cs="Calibri"/>
              </w:rPr>
            </w:pPr>
            <w:r>
              <w:rPr>
                <w:spacing w:val="8"/>
              </w:rPr>
              <w:t>危险源</w:t>
            </w:r>
            <w:r>
              <w:rPr>
                <w:spacing w:val="-32"/>
              </w:rPr>
              <w:t xml:space="preserve"> </w:t>
            </w:r>
            <w:r>
              <w:rPr>
                <w:rFonts w:ascii="Calibri" w:hAnsi="Calibri" w:eastAsia="Calibri" w:cs="Calibri"/>
              </w:rPr>
              <w:t>hazard</w:t>
            </w:r>
          </w:p>
        </w:tc>
        <w:tc>
          <w:tcPr>
            <w:tcW w:w="6239" w:type="dxa"/>
            <w:vAlign w:val="top"/>
          </w:tcPr>
          <w:p>
            <w:pPr>
              <w:rPr>
                <w:rFonts w:ascii="Arial"/>
                <w:sz w:val="21"/>
              </w:rPr>
            </w:pPr>
            <w:r/>
          </w:p>
        </w:tc>
        <w:tc>
          <w:tcPr>
            <w:tcW w:w="1699" w:type="dxa"/>
            <w:vAlign w:val="top"/>
          </w:tcPr>
          <w:p>
            <w:pPr>
              <w:spacing w:before="93" w:line="186" w:lineRule="auto"/>
              <w:jc w:val="right"/>
              <w:rPr>
                <w:rFonts w:ascii="Calibri" w:hAnsi="Calibri" w:eastAsia="Calibri" w:cs="Calibri"/>
                <w:sz w:val="20"/>
                <w:szCs w:val="20"/>
              </w:rPr>
            </w:pPr>
            <w:r>
              <w:rPr>
                <w:rFonts w:ascii="Calibri" w:hAnsi="Calibri" w:eastAsia="Calibri" w:cs="Calibri"/>
                <w:sz w:val="20"/>
                <w:szCs w:val="20"/>
                <w:spacing w:val="1"/>
              </w:rPr>
              <w:t>3.19</w:t>
            </w:r>
          </w:p>
        </w:tc>
      </w:tr>
      <w:tr>
        <w:trPr>
          <w:trHeight w:val="312" w:hRule="atLeast"/>
        </w:trPr>
        <w:tc>
          <w:tcPr>
            <w:tcW w:w="7968" w:type="dxa"/>
            <w:vAlign w:val="top"/>
            <w:gridSpan w:val="2"/>
          </w:tcPr>
          <w:p>
            <w:pPr>
              <w:pStyle w:val="TableText"/>
              <w:ind w:left="2"/>
              <w:spacing w:before="51" w:line="228" w:lineRule="auto"/>
              <w:rPr>
                <w:rFonts w:ascii="Calibri" w:hAnsi="Calibri" w:eastAsia="Calibri" w:cs="Calibri"/>
              </w:rPr>
            </w:pPr>
            <w:r>
              <w:rPr>
                <w:spacing w:val="19"/>
              </w:rPr>
              <w:t>文件化信息 </w:t>
            </w:r>
            <w:r>
              <w:rPr>
                <w:rFonts w:ascii="Calibri" w:hAnsi="Calibri" w:eastAsia="Calibri" w:cs="Calibri"/>
              </w:rPr>
              <w:t>documented</w:t>
            </w:r>
            <w:r>
              <w:rPr>
                <w:rFonts w:ascii="Calibri" w:hAnsi="Calibri" w:eastAsia="Calibri" w:cs="Calibri"/>
                <w:spacing w:val="19"/>
                <w:w w:val="101"/>
              </w:rPr>
              <w:t xml:space="preserve"> </w:t>
            </w:r>
            <w:r>
              <w:rPr>
                <w:rFonts w:ascii="Calibri" w:hAnsi="Calibri" w:eastAsia="Calibri" w:cs="Calibri"/>
              </w:rPr>
              <w:t>information</w:t>
            </w:r>
          </w:p>
        </w:tc>
        <w:tc>
          <w:tcPr>
            <w:tcW w:w="1699" w:type="dxa"/>
            <w:vAlign w:val="top"/>
          </w:tcPr>
          <w:p>
            <w:pPr>
              <w:spacing w:before="93" w:line="186" w:lineRule="auto"/>
              <w:jc w:val="right"/>
              <w:rPr>
                <w:rFonts w:ascii="Calibri" w:hAnsi="Calibri" w:eastAsia="Calibri" w:cs="Calibri"/>
                <w:sz w:val="20"/>
                <w:szCs w:val="20"/>
              </w:rPr>
            </w:pPr>
            <w:r>
              <w:rPr>
                <w:rFonts w:ascii="Calibri" w:hAnsi="Calibri" w:eastAsia="Calibri" w:cs="Calibri"/>
                <w:sz w:val="20"/>
                <w:szCs w:val="20"/>
                <w:spacing w:val="1"/>
              </w:rPr>
              <w:t>3.24</w:t>
            </w:r>
          </w:p>
        </w:tc>
      </w:tr>
      <w:tr>
        <w:trPr>
          <w:trHeight w:val="316" w:hRule="atLeast"/>
        </w:trPr>
        <w:tc>
          <w:tcPr>
            <w:tcW w:w="7968" w:type="dxa"/>
            <w:vAlign w:val="top"/>
            <w:gridSpan w:val="2"/>
          </w:tcPr>
          <w:p>
            <w:pPr>
              <w:pStyle w:val="TableText"/>
              <w:spacing w:before="51" w:line="221" w:lineRule="auto"/>
              <w:rPr>
                <w:rFonts w:ascii="Calibri" w:hAnsi="Calibri" w:eastAsia="Calibri" w:cs="Calibri"/>
              </w:rPr>
            </w:pPr>
            <w:r>
              <w:rPr>
                <w:spacing w:val="14"/>
              </w:rPr>
              <w:t>相关方 </w:t>
            </w:r>
            <w:r>
              <w:rPr>
                <w:rFonts w:ascii="Calibri" w:hAnsi="Calibri" w:eastAsia="Calibri" w:cs="Calibri"/>
              </w:rPr>
              <w:t>interested</w:t>
            </w:r>
            <w:r>
              <w:rPr>
                <w:rFonts w:ascii="Calibri" w:hAnsi="Calibri" w:eastAsia="Calibri" w:cs="Calibri"/>
                <w:spacing w:val="21"/>
              </w:rPr>
              <w:t xml:space="preserve"> </w:t>
            </w:r>
            <w:r>
              <w:rPr>
                <w:rFonts w:ascii="Calibri" w:hAnsi="Calibri" w:eastAsia="Calibri" w:cs="Calibri"/>
              </w:rPr>
              <w:t>party</w:t>
            </w:r>
          </w:p>
        </w:tc>
        <w:tc>
          <w:tcPr>
            <w:tcW w:w="1699" w:type="dxa"/>
            <w:vAlign w:val="top"/>
          </w:tcPr>
          <w:p>
            <w:pPr>
              <w:spacing w:before="93" w:line="186" w:lineRule="auto"/>
              <w:jc w:val="right"/>
              <w:rPr>
                <w:rFonts w:ascii="Calibri" w:hAnsi="Calibri" w:eastAsia="Calibri" w:cs="Calibri"/>
                <w:sz w:val="20"/>
                <w:szCs w:val="20"/>
              </w:rPr>
            </w:pPr>
            <w:r>
              <w:rPr>
                <w:rFonts w:ascii="Calibri" w:hAnsi="Calibri" w:eastAsia="Calibri" w:cs="Calibri"/>
                <w:sz w:val="20"/>
                <w:szCs w:val="20"/>
              </w:rPr>
              <w:t>3.2</w:t>
            </w:r>
          </w:p>
        </w:tc>
      </w:tr>
      <w:tr>
        <w:trPr>
          <w:trHeight w:val="308" w:hRule="atLeast"/>
        </w:trPr>
        <w:tc>
          <w:tcPr>
            <w:tcW w:w="1729" w:type="dxa"/>
            <w:vAlign w:val="top"/>
          </w:tcPr>
          <w:p>
            <w:pPr>
              <w:pStyle w:val="TableText"/>
              <w:ind w:left="1"/>
              <w:spacing w:before="48" w:line="228" w:lineRule="auto"/>
              <w:rPr>
                <w:rFonts w:ascii="Calibri" w:hAnsi="Calibri" w:eastAsia="Calibri" w:cs="Calibri"/>
              </w:rPr>
            </w:pPr>
            <w:r>
              <w:rPr>
                <w:spacing w:val="20"/>
              </w:rPr>
              <w:t>协商</w:t>
            </w:r>
            <w:r>
              <w:rPr>
                <w:spacing w:val="17"/>
              </w:rPr>
              <w:t xml:space="preserve"> </w:t>
            </w:r>
            <w:r>
              <w:rPr>
                <w:rFonts w:ascii="Calibri" w:hAnsi="Calibri" w:eastAsia="Calibri" w:cs="Calibri"/>
              </w:rPr>
              <w:t>consultation</w:t>
            </w:r>
          </w:p>
        </w:tc>
        <w:tc>
          <w:tcPr>
            <w:tcW w:w="6239" w:type="dxa"/>
            <w:vAlign w:val="top"/>
          </w:tcPr>
          <w:p>
            <w:pPr>
              <w:rPr>
                <w:rFonts w:ascii="Arial"/>
                <w:sz w:val="21"/>
              </w:rPr>
            </w:pPr>
            <w:r/>
          </w:p>
        </w:tc>
        <w:tc>
          <w:tcPr>
            <w:tcW w:w="169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rPr>
              <w:t>3.5</w:t>
            </w:r>
          </w:p>
        </w:tc>
      </w:tr>
      <w:tr>
        <w:trPr>
          <w:trHeight w:val="316" w:hRule="atLeast"/>
        </w:trPr>
        <w:tc>
          <w:tcPr>
            <w:tcW w:w="1729" w:type="dxa"/>
            <w:vAlign w:val="top"/>
          </w:tcPr>
          <w:p>
            <w:pPr>
              <w:pStyle w:val="TableText"/>
              <w:ind w:left="1"/>
              <w:spacing w:before="51" w:line="221" w:lineRule="auto"/>
              <w:rPr>
                <w:rFonts w:ascii="Calibri" w:hAnsi="Calibri" w:eastAsia="Calibri" w:cs="Calibri"/>
              </w:rPr>
            </w:pPr>
            <w:r>
              <w:rPr>
                <w:spacing w:val="18"/>
              </w:rPr>
              <w:t>要求</w:t>
            </w:r>
            <w:r>
              <w:rPr>
                <w:spacing w:val="24"/>
              </w:rPr>
              <w:t xml:space="preserve"> </w:t>
            </w:r>
            <w:r>
              <w:rPr>
                <w:rFonts w:ascii="Calibri" w:hAnsi="Calibri" w:eastAsia="Calibri" w:cs="Calibri"/>
              </w:rPr>
              <w:t>requirement</w:t>
            </w:r>
          </w:p>
        </w:tc>
        <w:tc>
          <w:tcPr>
            <w:tcW w:w="6239" w:type="dxa"/>
            <w:vAlign w:val="top"/>
          </w:tcPr>
          <w:p>
            <w:pPr>
              <w:rPr>
                <w:rFonts w:ascii="Arial"/>
                <w:sz w:val="21"/>
              </w:rPr>
            </w:pPr>
            <w:r/>
          </w:p>
        </w:tc>
        <w:tc>
          <w:tcPr>
            <w:tcW w:w="1699" w:type="dxa"/>
            <w:vAlign w:val="top"/>
          </w:tcPr>
          <w:p>
            <w:pPr>
              <w:spacing w:before="93" w:line="186" w:lineRule="auto"/>
              <w:jc w:val="right"/>
              <w:rPr>
                <w:rFonts w:ascii="Calibri" w:hAnsi="Calibri" w:eastAsia="Calibri" w:cs="Calibri"/>
                <w:sz w:val="20"/>
                <w:szCs w:val="20"/>
              </w:rPr>
            </w:pPr>
            <w:r>
              <w:rPr>
                <w:rFonts w:ascii="Calibri" w:hAnsi="Calibri" w:eastAsia="Calibri" w:cs="Calibri"/>
                <w:sz w:val="20"/>
                <w:szCs w:val="20"/>
              </w:rPr>
              <w:t>3.8</w:t>
            </w:r>
          </w:p>
        </w:tc>
      </w:tr>
      <w:tr>
        <w:trPr>
          <w:trHeight w:val="308" w:hRule="atLeast"/>
        </w:trPr>
        <w:tc>
          <w:tcPr>
            <w:tcW w:w="7968" w:type="dxa"/>
            <w:vAlign w:val="top"/>
            <w:gridSpan w:val="2"/>
          </w:tcPr>
          <w:p>
            <w:pPr>
              <w:pStyle w:val="TableText"/>
              <w:ind w:left="1"/>
              <w:spacing w:before="48" w:line="228" w:lineRule="auto"/>
              <w:rPr>
                <w:rFonts w:ascii="Calibri" w:hAnsi="Calibri" w:eastAsia="Calibri" w:cs="Calibri"/>
              </w:rPr>
            </w:pPr>
            <w:r>
              <w:rPr>
                <w:spacing w:val="16"/>
              </w:rPr>
              <w:t>有效性 </w:t>
            </w:r>
            <w:r>
              <w:rPr>
                <w:rFonts w:ascii="Calibri" w:hAnsi="Calibri" w:eastAsia="Calibri" w:cs="Calibri"/>
              </w:rPr>
              <w:t>effectiveness</w:t>
            </w:r>
          </w:p>
        </w:tc>
        <w:tc>
          <w:tcPr>
            <w:tcW w:w="169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spacing w:val="1"/>
              </w:rPr>
              <w:t>3.13</w:t>
            </w:r>
          </w:p>
        </w:tc>
      </w:tr>
      <w:tr>
        <w:trPr>
          <w:trHeight w:val="316" w:hRule="atLeast"/>
        </w:trPr>
        <w:tc>
          <w:tcPr>
            <w:tcW w:w="1729" w:type="dxa"/>
            <w:vAlign w:val="top"/>
          </w:tcPr>
          <w:p>
            <w:pPr>
              <w:pStyle w:val="TableText"/>
              <w:ind w:left="1"/>
              <w:spacing w:before="51" w:line="228" w:lineRule="auto"/>
              <w:rPr/>
            </w:pPr>
            <w:r>
              <w:rPr>
                <w:spacing w:val="8"/>
              </w:rPr>
              <w:t>职业健康安全方针</w:t>
            </w:r>
          </w:p>
        </w:tc>
        <w:tc>
          <w:tcPr>
            <w:tcW w:w="6239" w:type="dxa"/>
            <w:vAlign w:val="top"/>
          </w:tcPr>
          <w:p>
            <w:pPr>
              <w:ind w:left="58"/>
              <w:spacing w:before="86" w:line="197" w:lineRule="auto"/>
              <w:rPr>
                <w:rFonts w:ascii="Calibri" w:hAnsi="Calibri" w:eastAsia="Calibri" w:cs="Calibri"/>
                <w:sz w:val="20"/>
                <w:szCs w:val="20"/>
              </w:rPr>
            </w:pPr>
            <w:r>
              <w:rPr>
                <w:rFonts w:ascii="Calibri" w:hAnsi="Calibri" w:eastAsia="Calibri" w:cs="Calibri"/>
                <w:sz w:val="20"/>
                <w:szCs w:val="20"/>
                <w:spacing w:val="2"/>
              </w:rPr>
              <w:t>occupational</w:t>
            </w:r>
            <w:r>
              <w:rPr>
                <w:rFonts w:ascii="Calibri" w:hAnsi="Calibri" w:eastAsia="Calibri" w:cs="Calibri"/>
                <w:sz w:val="20"/>
                <w:szCs w:val="20"/>
                <w:spacing w:val="27"/>
                <w:w w:val="101"/>
              </w:rPr>
              <w:t xml:space="preserve"> </w:t>
            </w:r>
            <w:r>
              <w:rPr>
                <w:rFonts w:ascii="Calibri" w:hAnsi="Calibri" w:eastAsia="Calibri" w:cs="Calibri"/>
                <w:sz w:val="20"/>
                <w:szCs w:val="20"/>
                <w:spacing w:val="2"/>
              </w:rPr>
              <w:t>health</w:t>
            </w:r>
            <w:r>
              <w:rPr>
                <w:rFonts w:ascii="Calibri" w:hAnsi="Calibri" w:eastAsia="Calibri" w:cs="Calibri"/>
                <w:sz w:val="20"/>
                <w:szCs w:val="20"/>
                <w:spacing w:val="15"/>
                <w:w w:val="101"/>
              </w:rPr>
              <w:t xml:space="preserve"> </w:t>
            </w:r>
            <w:r>
              <w:rPr>
                <w:rFonts w:ascii="Calibri" w:hAnsi="Calibri" w:eastAsia="Calibri" w:cs="Calibri"/>
                <w:sz w:val="20"/>
                <w:szCs w:val="20"/>
                <w:spacing w:val="2"/>
              </w:rPr>
              <w:t>and safety</w:t>
            </w:r>
            <w:r>
              <w:rPr>
                <w:rFonts w:ascii="Calibri" w:hAnsi="Calibri" w:eastAsia="Calibri" w:cs="Calibri"/>
                <w:sz w:val="20"/>
                <w:szCs w:val="20"/>
                <w:spacing w:val="17"/>
                <w:w w:val="101"/>
              </w:rPr>
              <w:t xml:space="preserve"> </w:t>
            </w:r>
            <w:r>
              <w:rPr>
                <w:rFonts w:ascii="Calibri" w:hAnsi="Calibri" w:eastAsia="Calibri" w:cs="Calibri"/>
                <w:sz w:val="20"/>
                <w:szCs w:val="20"/>
                <w:spacing w:val="2"/>
              </w:rPr>
              <w:t>policy</w:t>
            </w:r>
          </w:p>
        </w:tc>
        <w:tc>
          <w:tcPr>
            <w:tcW w:w="1699" w:type="dxa"/>
            <w:vAlign w:val="top"/>
          </w:tcPr>
          <w:p>
            <w:pPr>
              <w:spacing w:before="93" w:line="186" w:lineRule="auto"/>
              <w:jc w:val="right"/>
              <w:rPr>
                <w:rFonts w:ascii="Calibri" w:hAnsi="Calibri" w:eastAsia="Calibri" w:cs="Calibri"/>
                <w:sz w:val="20"/>
                <w:szCs w:val="20"/>
              </w:rPr>
            </w:pPr>
            <w:r>
              <w:rPr>
                <w:rFonts w:ascii="Calibri" w:hAnsi="Calibri" w:eastAsia="Calibri" w:cs="Calibri"/>
                <w:sz w:val="20"/>
                <w:szCs w:val="20"/>
                <w:spacing w:val="1"/>
              </w:rPr>
              <w:t>3.15</w:t>
            </w:r>
          </w:p>
        </w:tc>
      </w:tr>
      <w:tr>
        <w:trPr>
          <w:trHeight w:val="312" w:hRule="atLeast"/>
        </w:trPr>
        <w:tc>
          <w:tcPr>
            <w:tcW w:w="1729" w:type="dxa"/>
            <w:vAlign w:val="top"/>
          </w:tcPr>
          <w:p>
            <w:pPr>
              <w:pStyle w:val="TableText"/>
              <w:ind w:left="1"/>
              <w:spacing w:before="47" w:line="228" w:lineRule="auto"/>
              <w:rPr/>
            </w:pPr>
            <w:r>
              <w:rPr>
                <w:spacing w:val="8"/>
              </w:rPr>
              <w:t>职业健康安全方针</w:t>
            </w:r>
          </w:p>
        </w:tc>
        <w:tc>
          <w:tcPr>
            <w:tcW w:w="6239" w:type="dxa"/>
            <w:vAlign w:val="top"/>
          </w:tcPr>
          <w:p>
            <w:pPr>
              <w:ind w:left="59"/>
              <w:spacing w:before="83" w:line="196" w:lineRule="auto"/>
              <w:rPr>
                <w:rFonts w:ascii="Calibri" w:hAnsi="Calibri" w:eastAsia="Calibri" w:cs="Calibri"/>
                <w:sz w:val="20"/>
                <w:szCs w:val="20"/>
              </w:rPr>
            </w:pPr>
            <w:r>
              <w:rPr>
                <w:rFonts w:ascii="Calibri" w:hAnsi="Calibri" w:eastAsia="Calibri" w:cs="Calibri"/>
                <w:sz w:val="20"/>
                <w:szCs w:val="20"/>
              </w:rPr>
              <w:t>OH</w:t>
            </w:r>
            <w:r>
              <w:rPr>
                <w:rFonts w:ascii="Calibri" w:hAnsi="Calibri" w:eastAsia="Calibri" w:cs="Calibri"/>
                <w:sz w:val="20"/>
                <w:szCs w:val="20"/>
                <w:spacing w:val="20"/>
              </w:rPr>
              <w:t>&amp;</w:t>
            </w:r>
            <w:r>
              <w:rPr>
                <w:rFonts w:ascii="Calibri" w:hAnsi="Calibri" w:eastAsia="Calibri" w:cs="Calibri"/>
                <w:sz w:val="20"/>
                <w:szCs w:val="20"/>
              </w:rPr>
              <w:t>S</w:t>
            </w:r>
            <w:r>
              <w:rPr>
                <w:rFonts w:ascii="Calibri" w:hAnsi="Calibri" w:eastAsia="Calibri" w:cs="Calibri"/>
                <w:sz w:val="20"/>
                <w:szCs w:val="20"/>
                <w:spacing w:val="18"/>
                <w:w w:val="101"/>
              </w:rPr>
              <w:t xml:space="preserve"> </w:t>
            </w:r>
            <w:r>
              <w:rPr>
                <w:rFonts w:ascii="Calibri" w:hAnsi="Calibri" w:eastAsia="Calibri" w:cs="Calibri"/>
                <w:sz w:val="20"/>
                <w:szCs w:val="20"/>
              </w:rPr>
              <w:t>policy</w:t>
            </w:r>
          </w:p>
        </w:tc>
        <w:tc>
          <w:tcPr>
            <w:tcW w:w="169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spacing w:val="1"/>
              </w:rPr>
              <w:t>3.15</w:t>
            </w:r>
          </w:p>
        </w:tc>
      </w:tr>
      <w:tr>
        <w:trPr>
          <w:trHeight w:val="312" w:hRule="atLeast"/>
        </w:trPr>
        <w:tc>
          <w:tcPr>
            <w:tcW w:w="1729" w:type="dxa"/>
            <w:vAlign w:val="top"/>
          </w:tcPr>
          <w:p>
            <w:pPr>
              <w:pStyle w:val="TableText"/>
              <w:ind w:left="1"/>
              <w:spacing w:before="47" w:line="228" w:lineRule="auto"/>
              <w:rPr/>
            </w:pPr>
            <w:r>
              <w:rPr>
                <w:spacing w:val="8"/>
              </w:rPr>
              <w:t>职业健康安全风险</w:t>
            </w:r>
          </w:p>
        </w:tc>
        <w:tc>
          <w:tcPr>
            <w:tcW w:w="6239" w:type="dxa"/>
            <w:vAlign w:val="top"/>
          </w:tcPr>
          <w:p>
            <w:pPr>
              <w:ind w:left="58"/>
              <w:spacing w:before="82" w:line="197" w:lineRule="auto"/>
              <w:rPr>
                <w:rFonts w:ascii="Calibri" w:hAnsi="Calibri" w:eastAsia="Calibri" w:cs="Calibri"/>
                <w:sz w:val="20"/>
                <w:szCs w:val="20"/>
              </w:rPr>
            </w:pPr>
            <w:r>
              <w:rPr>
                <w:rFonts w:ascii="Calibri" w:hAnsi="Calibri" w:eastAsia="Calibri" w:cs="Calibri"/>
                <w:sz w:val="20"/>
                <w:szCs w:val="20"/>
                <w:spacing w:val="2"/>
              </w:rPr>
              <w:t>occupational</w:t>
            </w:r>
            <w:r>
              <w:rPr>
                <w:rFonts w:ascii="Calibri" w:hAnsi="Calibri" w:eastAsia="Calibri" w:cs="Calibri"/>
                <w:sz w:val="20"/>
                <w:szCs w:val="20"/>
                <w:spacing w:val="20"/>
                <w:w w:val="101"/>
              </w:rPr>
              <w:t xml:space="preserve"> </w:t>
            </w:r>
            <w:r>
              <w:rPr>
                <w:rFonts w:ascii="Calibri" w:hAnsi="Calibri" w:eastAsia="Calibri" w:cs="Calibri"/>
                <w:sz w:val="20"/>
                <w:szCs w:val="20"/>
                <w:spacing w:val="2"/>
              </w:rPr>
              <w:t>health</w:t>
            </w:r>
            <w:r>
              <w:rPr>
                <w:rFonts w:ascii="Calibri" w:hAnsi="Calibri" w:eastAsia="Calibri" w:cs="Calibri"/>
                <w:sz w:val="20"/>
                <w:szCs w:val="20"/>
                <w:spacing w:val="15"/>
                <w:w w:val="101"/>
              </w:rPr>
              <w:t xml:space="preserve"> </w:t>
            </w:r>
            <w:r>
              <w:rPr>
                <w:rFonts w:ascii="Calibri" w:hAnsi="Calibri" w:eastAsia="Calibri" w:cs="Calibri"/>
                <w:sz w:val="20"/>
                <w:szCs w:val="20"/>
                <w:spacing w:val="2"/>
              </w:rPr>
              <w:t>and safety</w:t>
            </w:r>
            <w:r>
              <w:rPr>
                <w:rFonts w:ascii="Calibri" w:hAnsi="Calibri" w:eastAsia="Calibri" w:cs="Calibri"/>
                <w:sz w:val="20"/>
                <w:szCs w:val="20"/>
                <w:spacing w:val="17"/>
                <w:w w:val="101"/>
              </w:rPr>
              <w:t xml:space="preserve"> </w:t>
            </w:r>
            <w:r>
              <w:rPr>
                <w:rFonts w:ascii="Calibri" w:hAnsi="Calibri" w:eastAsia="Calibri" w:cs="Calibri"/>
                <w:sz w:val="20"/>
                <w:szCs w:val="20"/>
                <w:spacing w:val="2"/>
              </w:rPr>
              <w:t>risk</w:t>
            </w:r>
          </w:p>
        </w:tc>
        <w:tc>
          <w:tcPr>
            <w:tcW w:w="169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spacing w:val="1"/>
              </w:rPr>
              <w:t>3.21</w:t>
            </w:r>
          </w:p>
        </w:tc>
      </w:tr>
      <w:tr>
        <w:trPr>
          <w:trHeight w:val="308" w:hRule="atLeast"/>
        </w:trPr>
        <w:tc>
          <w:tcPr>
            <w:tcW w:w="1729" w:type="dxa"/>
            <w:vAlign w:val="top"/>
          </w:tcPr>
          <w:p>
            <w:pPr>
              <w:pStyle w:val="TableText"/>
              <w:ind w:left="1"/>
              <w:spacing w:before="47" w:line="228" w:lineRule="auto"/>
              <w:rPr/>
            </w:pPr>
            <w:r>
              <w:rPr>
                <w:spacing w:val="8"/>
              </w:rPr>
              <w:t>职业健康安全风险</w:t>
            </w:r>
          </w:p>
        </w:tc>
        <w:tc>
          <w:tcPr>
            <w:tcW w:w="6239" w:type="dxa"/>
            <w:vAlign w:val="top"/>
          </w:tcPr>
          <w:p>
            <w:pPr>
              <w:ind w:left="59"/>
              <w:spacing w:before="83" w:line="194" w:lineRule="auto"/>
              <w:rPr>
                <w:rFonts w:ascii="Calibri" w:hAnsi="Calibri" w:eastAsia="Calibri" w:cs="Calibri"/>
                <w:sz w:val="20"/>
                <w:szCs w:val="20"/>
              </w:rPr>
            </w:pPr>
            <w:r>
              <w:rPr>
                <w:rFonts w:ascii="Calibri" w:hAnsi="Calibri" w:eastAsia="Calibri" w:cs="Calibri"/>
                <w:sz w:val="20"/>
                <w:szCs w:val="20"/>
              </w:rPr>
              <w:t>OH</w:t>
            </w:r>
            <w:r>
              <w:rPr>
                <w:rFonts w:ascii="Calibri" w:hAnsi="Calibri" w:eastAsia="Calibri" w:cs="Calibri"/>
                <w:sz w:val="20"/>
                <w:szCs w:val="20"/>
                <w:spacing w:val="9"/>
              </w:rPr>
              <w:t>&amp;</w:t>
            </w:r>
            <w:r>
              <w:rPr>
                <w:rFonts w:ascii="Calibri" w:hAnsi="Calibri" w:eastAsia="Calibri" w:cs="Calibri"/>
                <w:sz w:val="20"/>
                <w:szCs w:val="20"/>
              </w:rPr>
              <w:t>S</w:t>
            </w:r>
            <w:r>
              <w:rPr>
                <w:rFonts w:ascii="Calibri" w:hAnsi="Calibri" w:eastAsia="Calibri" w:cs="Calibri"/>
                <w:sz w:val="20"/>
                <w:szCs w:val="20"/>
                <w:spacing w:val="18"/>
                <w:w w:val="101"/>
              </w:rPr>
              <w:t xml:space="preserve"> </w:t>
            </w:r>
            <w:r>
              <w:rPr>
                <w:rFonts w:ascii="Calibri" w:hAnsi="Calibri" w:eastAsia="Calibri" w:cs="Calibri"/>
                <w:sz w:val="20"/>
                <w:szCs w:val="20"/>
              </w:rPr>
              <w:t>risk</w:t>
            </w:r>
          </w:p>
        </w:tc>
        <w:tc>
          <w:tcPr>
            <w:tcW w:w="169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spacing w:val="1"/>
              </w:rPr>
              <w:t>3.21</w:t>
            </w:r>
          </w:p>
        </w:tc>
      </w:tr>
      <w:tr>
        <w:trPr>
          <w:trHeight w:val="316" w:hRule="atLeast"/>
        </w:trPr>
        <w:tc>
          <w:tcPr>
            <w:tcW w:w="7968" w:type="dxa"/>
            <w:vAlign w:val="top"/>
            <w:gridSpan w:val="2"/>
          </w:tcPr>
          <w:p>
            <w:pPr>
              <w:pStyle w:val="TableText"/>
              <w:ind w:left="1"/>
              <w:spacing w:before="51" w:line="221" w:lineRule="auto"/>
              <w:rPr>
                <w:rFonts w:ascii="Calibri" w:hAnsi="Calibri" w:eastAsia="Calibri" w:cs="Calibri"/>
              </w:rPr>
            </w:pPr>
            <w:r>
              <w:rPr>
                <w:spacing w:val="17"/>
              </w:rPr>
              <w:t>职业健康安全管理体系 </w:t>
            </w:r>
            <w:r>
              <w:rPr>
                <w:rFonts w:ascii="Calibri" w:hAnsi="Calibri" w:eastAsia="Calibri" w:cs="Calibri"/>
              </w:rPr>
              <w:t>occupational</w:t>
            </w:r>
            <w:r>
              <w:rPr>
                <w:rFonts w:ascii="Calibri" w:hAnsi="Calibri" w:eastAsia="Calibri" w:cs="Calibri"/>
                <w:spacing w:val="27"/>
                <w:w w:val="102"/>
              </w:rPr>
              <w:t xml:space="preserve"> </w:t>
            </w:r>
            <w:r>
              <w:rPr>
                <w:rFonts w:ascii="Calibri" w:hAnsi="Calibri" w:eastAsia="Calibri" w:cs="Calibri"/>
              </w:rPr>
              <w:t>health</w:t>
            </w:r>
            <w:r>
              <w:rPr>
                <w:rFonts w:ascii="Calibri" w:hAnsi="Calibri" w:eastAsia="Calibri" w:cs="Calibri"/>
                <w:spacing w:val="15"/>
              </w:rPr>
              <w:t xml:space="preserve"> </w:t>
            </w:r>
            <w:r>
              <w:rPr>
                <w:rFonts w:ascii="Calibri" w:hAnsi="Calibri" w:eastAsia="Calibri" w:cs="Calibri"/>
              </w:rPr>
              <w:t>and</w:t>
            </w:r>
            <w:r>
              <w:rPr>
                <w:rFonts w:ascii="Calibri" w:hAnsi="Calibri" w:eastAsia="Calibri" w:cs="Calibri"/>
                <w:spacing w:val="17"/>
              </w:rPr>
              <w:t xml:space="preserve"> </w:t>
            </w:r>
            <w:r>
              <w:rPr>
                <w:rFonts w:ascii="Calibri" w:hAnsi="Calibri" w:eastAsia="Calibri" w:cs="Calibri"/>
              </w:rPr>
              <w:t>safety</w:t>
            </w:r>
            <w:r>
              <w:rPr>
                <w:rFonts w:ascii="Calibri" w:hAnsi="Calibri" w:eastAsia="Calibri" w:cs="Calibri"/>
                <w:spacing w:val="17"/>
                <w:w w:val="102"/>
              </w:rPr>
              <w:t xml:space="preserve"> </w:t>
            </w:r>
            <w:r>
              <w:rPr>
                <w:rFonts w:ascii="Calibri" w:hAnsi="Calibri" w:eastAsia="Calibri" w:cs="Calibri"/>
              </w:rPr>
              <w:t>management</w:t>
            </w:r>
            <w:r>
              <w:rPr>
                <w:rFonts w:ascii="Calibri" w:hAnsi="Calibri" w:eastAsia="Calibri" w:cs="Calibri"/>
                <w:spacing w:val="17"/>
              </w:rPr>
              <w:t xml:space="preserve"> </w:t>
            </w:r>
            <w:r>
              <w:rPr>
                <w:rFonts w:ascii="Calibri" w:hAnsi="Calibri" w:eastAsia="Calibri" w:cs="Calibri"/>
              </w:rPr>
              <w:t>system</w:t>
            </w:r>
          </w:p>
        </w:tc>
        <w:tc>
          <w:tcPr>
            <w:tcW w:w="1699" w:type="dxa"/>
            <w:vAlign w:val="top"/>
          </w:tcPr>
          <w:p>
            <w:pPr>
              <w:spacing w:before="93" w:line="186" w:lineRule="auto"/>
              <w:jc w:val="right"/>
              <w:rPr>
                <w:rFonts w:ascii="Calibri" w:hAnsi="Calibri" w:eastAsia="Calibri" w:cs="Calibri"/>
                <w:sz w:val="20"/>
                <w:szCs w:val="20"/>
              </w:rPr>
            </w:pPr>
            <w:r>
              <w:rPr>
                <w:rFonts w:ascii="Calibri" w:hAnsi="Calibri" w:eastAsia="Calibri" w:cs="Calibri"/>
                <w:sz w:val="20"/>
                <w:szCs w:val="20"/>
                <w:spacing w:val="1"/>
              </w:rPr>
              <w:t>3.11</w:t>
            </w:r>
          </w:p>
        </w:tc>
      </w:tr>
      <w:tr>
        <w:trPr>
          <w:trHeight w:val="312" w:hRule="atLeast"/>
        </w:trPr>
        <w:tc>
          <w:tcPr>
            <w:tcW w:w="7968" w:type="dxa"/>
            <w:vAlign w:val="top"/>
            <w:gridSpan w:val="2"/>
          </w:tcPr>
          <w:p>
            <w:pPr>
              <w:pStyle w:val="TableText"/>
              <w:ind w:left="1"/>
              <w:spacing w:before="47" w:line="221" w:lineRule="auto"/>
              <w:rPr>
                <w:rFonts w:ascii="Calibri" w:hAnsi="Calibri" w:eastAsia="Calibri" w:cs="Calibri"/>
              </w:rPr>
            </w:pPr>
            <w:r>
              <w:rPr>
                <w:spacing w:val="13"/>
              </w:rPr>
              <w:t>职业健康安全管理体系 </w:t>
            </w:r>
            <w:r>
              <w:rPr>
                <w:rFonts w:ascii="Calibri" w:hAnsi="Calibri" w:eastAsia="Calibri" w:cs="Calibri"/>
              </w:rPr>
              <w:t>OH</w:t>
            </w:r>
            <w:r>
              <w:rPr>
                <w:rFonts w:ascii="Calibri" w:hAnsi="Calibri" w:eastAsia="Calibri" w:cs="Calibri"/>
                <w:spacing w:val="13"/>
              </w:rPr>
              <w:t>&amp;</w:t>
            </w:r>
            <w:r>
              <w:rPr>
                <w:rFonts w:ascii="Calibri" w:hAnsi="Calibri" w:eastAsia="Calibri" w:cs="Calibri"/>
              </w:rPr>
              <w:t>S</w:t>
            </w:r>
            <w:r>
              <w:rPr>
                <w:rFonts w:ascii="Calibri" w:hAnsi="Calibri" w:eastAsia="Calibri" w:cs="Calibri"/>
                <w:spacing w:val="22"/>
                <w:w w:val="101"/>
              </w:rPr>
              <w:t xml:space="preserve"> </w:t>
            </w:r>
            <w:r>
              <w:rPr>
                <w:rFonts w:ascii="Calibri" w:hAnsi="Calibri" w:eastAsia="Calibri" w:cs="Calibri"/>
              </w:rPr>
              <w:t>management</w:t>
            </w:r>
            <w:r>
              <w:rPr>
                <w:rFonts w:ascii="Calibri" w:hAnsi="Calibri" w:eastAsia="Calibri" w:cs="Calibri"/>
                <w:spacing w:val="13"/>
              </w:rPr>
              <w:t xml:space="preserve"> </w:t>
            </w:r>
            <w:r>
              <w:rPr>
                <w:rFonts w:ascii="Calibri" w:hAnsi="Calibri" w:eastAsia="Calibri" w:cs="Calibri"/>
              </w:rPr>
              <w:t>system</w:t>
            </w:r>
          </w:p>
        </w:tc>
        <w:tc>
          <w:tcPr>
            <w:tcW w:w="169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spacing w:val="1"/>
              </w:rPr>
              <w:t>3.11</w:t>
            </w:r>
          </w:p>
        </w:tc>
      </w:tr>
      <w:tr>
        <w:trPr>
          <w:trHeight w:val="312" w:hRule="atLeast"/>
        </w:trPr>
        <w:tc>
          <w:tcPr>
            <w:tcW w:w="7968" w:type="dxa"/>
            <w:vAlign w:val="top"/>
            <w:gridSpan w:val="2"/>
          </w:tcPr>
          <w:p>
            <w:pPr>
              <w:pStyle w:val="TableText"/>
              <w:ind w:left="1"/>
              <w:spacing w:before="47" w:line="221" w:lineRule="auto"/>
              <w:rPr>
                <w:rFonts w:ascii="Calibri" w:hAnsi="Calibri" w:eastAsia="Calibri" w:cs="Calibri"/>
              </w:rPr>
            </w:pPr>
            <w:r>
              <w:rPr>
                <w:spacing w:val="18"/>
              </w:rPr>
              <w:t>职业健康安全机遇 </w:t>
            </w:r>
            <w:r>
              <w:rPr>
                <w:rFonts w:ascii="Calibri" w:hAnsi="Calibri" w:eastAsia="Calibri" w:cs="Calibri"/>
              </w:rPr>
              <w:t>occupational</w:t>
            </w:r>
            <w:r>
              <w:rPr>
                <w:rFonts w:ascii="Calibri" w:hAnsi="Calibri" w:eastAsia="Calibri" w:cs="Calibri"/>
                <w:spacing w:val="25"/>
                <w:w w:val="101"/>
              </w:rPr>
              <w:t xml:space="preserve"> </w:t>
            </w:r>
            <w:r>
              <w:rPr>
                <w:rFonts w:ascii="Calibri" w:hAnsi="Calibri" w:eastAsia="Calibri" w:cs="Calibri"/>
              </w:rPr>
              <w:t>health</w:t>
            </w:r>
            <w:r>
              <w:rPr>
                <w:rFonts w:ascii="Calibri" w:hAnsi="Calibri" w:eastAsia="Calibri" w:cs="Calibri"/>
                <w:spacing w:val="15"/>
              </w:rPr>
              <w:t xml:space="preserve"> </w:t>
            </w:r>
            <w:r>
              <w:rPr>
                <w:rFonts w:ascii="Calibri" w:hAnsi="Calibri" w:eastAsia="Calibri" w:cs="Calibri"/>
              </w:rPr>
              <w:t>and</w:t>
            </w:r>
            <w:r>
              <w:rPr>
                <w:rFonts w:ascii="Calibri" w:hAnsi="Calibri" w:eastAsia="Calibri" w:cs="Calibri"/>
                <w:spacing w:val="18"/>
              </w:rPr>
              <w:t xml:space="preserve"> </w:t>
            </w:r>
            <w:r>
              <w:rPr>
                <w:rFonts w:ascii="Calibri" w:hAnsi="Calibri" w:eastAsia="Calibri" w:cs="Calibri"/>
              </w:rPr>
              <w:t>safety</w:t>
            </w:r>
            <w:r>
              <w:rPr>
                <w:rFonts w:ascii="Calibri" w:hAnsi="Calibri" w:eastAsia="Calibri" w:cs="Calibri"/>
                <w:spacing w:val="18"/>
              </w:rPr>
              <w:t xml:space="preserve"> </w:t>
            </w:r>
            <w:r>
              <w:rPr>
                <w:rFonts w:ascii="Calibri" w:hAnsi="Calibri" w:eastAsia="Calibri" w:cs="Calibri"/>
              </w:rPr>
              <w:t>opportunity</w:t>
            </w:r>
          </w:p>
        </w:tc>
        <w:tc>
          <w:tcPr>
            <w:tcW w:w="169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spacing w:val="1"/>
              </w:rPr>
              <w:t>3.22</w:t>
            </w:r>
          </w:p>
        </w:tc>
      </w:tr>
      <w:tr>
        <w:trPr>
          <w:trHeight w:val="264" w:hRule="atLeast"/>
        </w:trPr>
        <w:tc>
          <w:tcPr>
            <w:tcW w:w="7968" w:type="dxa"/>
            <w:vAlign w:val="top"/>
            <w:gridSpan w:val="2"/>
          </w:tcPr>
          <w:p>
            <w:pPr>
              <w:pStyle w:val="TableText"/>
              <w:ind w:left="1"/>
              <w:spacing w:before="48" w:line="190" w:lineRule="auto"/>
              <w:rPr>
                <w:rFonts w:ascii="Calibri" w:hAnsi="Calibri" w:eastAsia="Calibri" w:cs="Calibri"/>
              </w:rPr>
            </w:pPr>
            <w:r>
              <w:rPr>
                <w:spacing w:val="13"/>
              </w:rPr>
              <w:t>职业健康安全机遇 </w:t>
            </w:r>
            <w:r>
              <w:rPr>
                <w:rFonts w:ascii="Calibri" w:hAnsi="Calibri" w:eastAsia="Calibri" w:cs="Calibri"/>
              </w:rPr>
              <w:t>OH</w:t>
            </w:r>
            <w:r>
              <w:rPr>
                <w:rFonts w:ascii="Calibri" w:hAnsi="Calibri" w:eastAsia="Calibri" w:cs="Calibri"/>
                <w:spacing w:val="13"/>
              </w:rPr>
              <w:t>&amp;</w:t>
            </w:r>
            <w:r>
              <w:rPr>
                <w:rFonts w:ascii="Calibri" w:hAnsi="Calibri" w:eastAsia="Calibri" w:cs="Calibri"/>
              </w:rPr>
              <w:t>S</w:t>
            </w:r>
            <w:r>
              <w:rPr>
                <w:rFonts w:ascii="Calibri" w:hAnsi="Calibri" w:eastAsia="Calibri" w:cs="Calibri"/>
                <w:spacing w:val="13"/>
              </w:rPr>
              <w:t xml:space="preserve"> </w:t>
            </w:r>
            <w:r>
              <w:rPr>
                <w:rFonts w:ascii="Calibri" w:hAnsi="Calibri" w:eastAsia="Calibri" w:cs="Calibri"/>
              </w:rPr>
              <w:t>opportunity</w:t>
            </w:r>
          </w:p>
        </w:tc>
        <w:tc>
          <w:tcPr>
            <w:tcW w:w="1699" w:type="dxa"/>
            <w:vAlign w:val="top"/>
          </w:tcPr>
          <w:p>
            <w:pPr>
              <w:spacing w:before="89" w:line="162" w:lineRule="auto"/>
              <w:jc w:val="right"/>
              <w:rPr>
                <w:rFonts w:ascii="Calibri" w:hAnsi="Calibri" w:eastAsia="Calibri" w:cs="Calibri"/>
                <w:sz w:val="20"/>
                <w:szCs w:val="20"/>
              </w:rPr>
            </w:pPr>
            <w:r>
              <w:rPr>
                <w:rFonts w:ascii="Calibri" w:hAnsi="Calibri" w:eastAsia="Calibri" w:cs="Calibri"/>
                <w:sz w:val="20"/>
                <w:szCs w:val="20"/>
                <w:spacing w:val="1"/>
              </w:rPr>
              <w:t>3.22</w:t>
            </w:r>
          </w:p>
        </w:tc>
      </w:tr>
    </w:tbl>
    <w:p>
      <w:pPr>
        <w:rPr>
          <w:rFonts w:ascii="Arial"/>
          <w:sz w:val="21"/>
        </w:rPr>
      </w:pPr>
      <w:r/>
    </w:p>
    <w:p>
      <w:pPr>
        <w:sectPr>
          <w:headerReference w:type="default" r:id="rId83"/>
          <w:footerReference w:type="default" r:id="rId84"/>
          <w:pgSz w:w="11907" w:h="16840"/>
          <w:pgMar w:top="1716" w:right="974" w:bottom="1013" w:left="1264" w:header="1395" w:footer="851" w:gutter="0"/>
        </w:sectPr>
        <w:rPr>
          <w:rFonts w:ascii="Arial" w:hAnsi="Arial" w:eastAsia="Arial" w:cs="Arial"/>
          <w:sz w:val="21"/>
          <w:szCs w:val="21"/>
        </w:rPr>
      </w:pPr>
    </w:p>
    <w:p>
      <w:pPr>
        <w:spacing w:line="144" w:lineRule="exact"/>
        <w:rPr/>
      </w:pPr>
      <w:r/>
    </w:p>
    <w:tbl>
      <w:tblPr>
        <w:tblStyle w:val="TableNormal"/>
        <w:tblW w:w="9665"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727"/>
        <w:gridCol w:w="6049"/>
        <w:gridCol w:w="1889"/>
      </w:tblGrid>
      <w:tr>
        <w:trPr>
          <w:trHeight w:val="264" w:hRule="atLeast"/>
        </w:trPr>
        <w:tc>
          <w:tcPr>
            <w:tcW w:w="1727" w:type="dxa"/>
            <w:vAlign w:val="top"/>
          </w:tcPr>
          <w:p>
            <w:pPr>
              <w:pStyle w:val="TableText"/>
              <w:spacing w:line="227" w:lineRule="auto"/>
              <w:rPr/>
            </w:pPr>
            <w:r>
              <w:rPr>
                <w:spacing w:val="8"/>
              </w:rPr>
              <w:t>职业健康安全绩效</w:t>
            </w:r>
          </w:p>
        </w:tc>
        <w:tc>
          <w:tcPr>
            <w:tcW w:w="6049" w:type="dxa"/>
            <w:vAlign w:val="top"/>
          </w:tcPr>
          <w:p>
            <w:pPr>
              <w:ind w:left="58"/>
              <w:spacing w:before="34" w:line="197" w:lineRule="auto"/>
              <w:rPr>
                <w:rFonts w:ascii="Calibri" w:hAnsi="Calibri" w:eastAsia="Calibri" w:cs="Calibri"/>
                <w:sz w:val="20"/>
                <w:szCs w:val="20"/>
              </w:rPr>
            </w:pPr>
            <w:r>
              <w:rPr>
                <w:rFonts w:ascii="Calibri" w:hAnsi="Calibri" w:eastAsia="Calibri" w:cs="Calibri"/>
                <w:sz w:val="20"/>
                <w:szCs w:val="20"/>
                <w:spacing w:val="3"/>
              </w:rPr>
              <w:t>occupational</w:t>
            </w:r>
            <w:r>
              <w:rPr>
                <w:rFonts w:ascii="Calibri" w:hAnsi="Calibri" w:eastAsia="Calibri" w:cs="Calibri"/>
                <w:sz w:val="20"/>
                <w:szCs w:val="20"/>
                <w:spacing w:val="16"/>
                <w:w w:val="101"/>
              </w:rPr>
              <w:t xml:space="preserve"> </w:t>
            </w:r>
            <w:r>
              <w:rPr>
                <w:rFonts w:ascii="Calibri" w:hAnsi="Calibri" w:eastAsia="Calibri" w:cs="Calibri"/>
                <w:sz w:val="20"/>
                <w:szCs w:val="20"/>
                <w:spacing w:val="3"/>
              </w:rPr>
              <w:t>health</w:t>
            </w:r>
            <w:r>
              <w:rPr>
                <w:rFonts w:ascii="Calibri" w:hAnsi="Calibri" w:eastAsia="Calibri" w:cs="Calibri"/>
                <w:sz w:val="20"/>
                <w:szCs w:val="20"/>
                <w:spacing w:val="15"/>
              </w:rPr>
              <w:t xml:space="preserve"> </w:t>
            </w:r>
            <w:r>
              <w:rPr>
                <w:rFonts w:ascii="Calibri" w:hAnsi="Calibri" w:eastAsia="Calibri" w:cs="Calibri"/>
                <w:sz w:val="20"/>
                <w:szCs w:val="20"/>
                <w:spacing w:val="3"/>
              </w:rPr>
              <w:t>and safety</w:t>
            </w:r>
            <w:r>
              <w:rPr>
                <w:rFonts w:ascii="Calibri" w:hAnsi="Calibri" w:eastAsia="Calibri" w:cs="Calibri"/>
                <w:sz w:val="20"/>
                <w:szCs w:val="20"/>
                <w:spacing w:val="17"/>
                <w:w w:val="102"/>
              </w:rPr>
              <w:t xml:space="preserve"> </w:t>
            </w:r>
            <w:r>
              <w:rPr>
                <w:rFonts w:ascii="Calibri" w:hAnsi="Calibri" w:eastAsia="Calibri" w:cs="Calibri"/>
                <w:sz w:val="20"/>
                <w:szCs w:val="20"/>
                <w:spacing w:val="2"/>
              </w:rPr>
              <w:t>performance</w:t>
            </w:r>
          </w:p>
        </w:tc>
        <w:tc>
          <w:tcPr>
            <w:tcW w:w="1889" w:type="dxa"/>
            <w:vAlign w:val="top"/>
          </w:tcPr>
          <w:p>
            <w:pPr>
              <w:spacing w:before="41" w:line="186" w:lineRule="auto"/>
              <w:jc w:val="right"/>
              <w:rPr>
                <w:rFonts w:ascii="Calibri" w:hAnsi="Calibri" w:eastAsia="Calibri" w:cs="Calibri"/>
                <w:sz w:val="20"/>
                <w:szCs w:val="20"/>
              </w:rPr>
            </w:pPr>
            <w:r>
              <w:rPr>
                <w:rFonts w:ascii="Calibri" w:hAnsi="Calibri" w:eastAsia="Calibri" w:cs="Calibri"/>
                <w:sz w:val="20"/>
                <w:szCs w:val="20"/>
                <w:spacing w:val="1"/>
              </w:rPr>
              <w:t>3.28</w:t>
            </w:r>
          </w:p>
        </w:tc>
      </w:tr>
      <w:tr>
        <w:trPr>
          <w:trHeight w:val="312" w:hRule="atLeast"/>
        </w:trPr>
        <w:tc>
          <w:tcPr>
            <w:tcW w:w="1727" w:type="dxa"/>
            <w:vAlign w:val="top"/>
          </w:tcPr>
          <w:p>
            <w:pPr>
              <w:pStyle w:val="TableText"/>
              <w:spacing w:before="47" w:line="228" w:lineRule="auto"/>
              <w:rPr/>
            </w:pPr>
            <w:r>
              <w:rPr>
                <w:spacing w:val="8"/>
              </w:rPr>
              <w:t>职业健康安全绩效</w:t>
            </w:r>
          </w:p>
        </w:tc>
        <w:tc>
          <w:tcPr>
            <w:tcW w:w="6049" w:type="dxa"/>
            <w:vAlign w:val="top"/>
          </w:tcPr>
          <w:p>
            <w:pPr>
              <w:ind w:left="59"/>
              <w:spacing w:before="82" w:line="197" w:lineRule="auto"/>
              <w:rPr>
                <w:rFonts w:ascii="Calibri" w:hAnsi="Calibri" w:eastAsia="Calibri" w:cs="Calibri"/>
                <w:sz w:val="20"/>
                <w:szCs w:val="20"/>
              </w:rPr>
            </w:pPr>
            <w:r>
              <w:rPr>
                <w:rFonts w:ascii="Calibri" w:hAnsi="Calibri" w:eastAsia="Calibri" w:cs="Calibri"/>
                <w:sz w:val="20"/>
                <w:szCs w:val="20"/>
                <w:spacing w:val="3"/>
              </w:rPr>
              <w:t>OH&amp;S</w:t>
            </w:r>
            <w:r>
              <w:rPr>
                <w:rFonts w:ascii="Calibri" w:hAnsi="Calibri" w:eastAsia="Calibri" w:cs="Calibri"/>
                <w:sz w:val="20"/>
                <w:szCs w:val="20"/>
                <w:spacing w:val="19"/>
                <w:w w:val="101"/>
              </w:rPr>
              <w:t xml:space="preserve"> </w:t>
            </w:r>
            <w:r>
              <w:rPr>
                <w:rFonts w:ascii="Calibri" w:hAnsi="Calibri" w:eastAsia="Calibri" w:cs="Calibri"/>
                <w:sz w:val="20"/>
                <w:szCs w:val="20"/>
                <w:spacing w:val="3"/>
              </w:rPr>
              <w:t>performance</w:t>
            </w:r>
          </w:p>
        </w:tc>
        <w:tc>
          <w:tcPr>
            <w:tcW w:w="188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spacing w:val="1"/>
              </w:rPr>
              <w:t>3.28</w:t>
            </w:r>
          </w:p>
        </w:tc>
      </w:tr>
      <w:tr>
        <w:trPr>
          <w:trHeight w:val="312" w:hRule="atLeast"/>
        </w:trPr>
        <w:tc>
          <w:tcPr>
            <w:tcW w:w="1727" w:type="dxa"/>
            <w:vAlign w:val="top"/>
          </w:tcPr>
          <w:p>
            <w:pPr>
              <w:pStyle w:val="TableText"/>
              <w:spacing w:before="47" w:line="228" w:lineRule="auto"/>
              <w:rPr/>
            </w:pPr>
            <w:r>
              <w:rPr>
                <w:spacing w:val="8"/>
              </w:rPr>
              <w:t>职业健康安全目标</w:t>
            </w:r>
          </w:p>
        </w:tc>
        <w:tc>
          <w:tcPr>
            <w:tcW w:w="6049" w:type="dxa"/>
            <w:vAlign w:val="top"/>
          </w:tcPr>
          <w:p>
            <w:pPr>
              <w:ind w:left="58"/>
              <w:spacing w:before="82" w:line="197" w:lineRule="auto"/>
              <w:rPr>
                <w:rFonts w:ascii="Calibri" w:hAnsi="Calibri" w:eastAsia="Calibri" w:cs="Calibri"/>
                <w:sz w:val="20"/>
                <w:szCs w:val="20"/>
              </w:rPr>
            </w:pPr>
            <w:r>
              <w:rPr>
                <w:rFonts w:ascii="Calibri" w:hAnsi="Calibri" w:eastAsia="Calibri" w:cs="Calibri"/>
                <w:sz w:val="20"/>
                <w:szCs w:val="20"/>
                <w:spacing w:val="3"/>
              </w:rPr>
              <w:t>occupational</w:t>
            </w:r>
            <w:r>
              <w:rPr>
                <w:rFonts w:ascii="Calibri" w:hAnsi="Calibri" w:eastAsia="Calibri" w:cs="Calibri"/>
                <w:sz w:val="20"/>
                <w:szCs w:val="20"/>
                <w:spacing w:val="16"/>
                <w:w w:val="101"/>
              </w:rPr>
              <w:t xml:space="preserve"> </w:t>
            </w:r>
            <w:r>
              <w:rPr>
                <w:rFonts w:ascii="Calibri" w:hAnsi="Calibri" w:eastAsia="Calibri" w:cs="Calibri"/>
                <w:sz w:val="20"/>
                <w:szCs w:val="20"/>
                <w:spacing w:val="3"/>
              </w:rPr>
              <w:t>health</w:t>
            </w:r>
            <w:r>
              <w:rPr>
                <w:rFonts w:ascii="Calibri" w:hAnsi="Calibri" w:eastAsia="Calibri" w:cs="Calibri"/>
                <w:sz w:val="20"/>
                <w:szCs w:val="20"/>
                <w:spacing w:val="15"/>
                <w:w w:val="101"/>
              </w:rPr>
              <w:t xml:space="preserve"> </w:t>
            </w:r>
            <w:r>
              <w:rPr>
                <w:rFonts w:ascii="Calibri" w:hAnsi="Calibri" w:eastAsia="Calibri" w:cs="Calibri"/>
                <w:sz w:val="20"/>
                <w:szCs w:val="20"/>
                <w:spacing w:val="3"/>
              </w:rPr>
              <w:t>and safety ob</w:t>
            </w:r>
            <w:r>
              <w:rPr>
                <w:rFonts w:ascii="Calibri" w:hAnsi="Calibri" w:eastAsia="Calibri" w:cs="Calibri"/>
                <w:sz w:val="20"/>
                <w:szCs w:val="20"/>
                <w:spacing w:val="2"/>
              </w:rPr>
              <w:t>jective</w:t>
            </w:r>
          </w:p>
        </w:tc>
        <w:tc>
          <w:tcPr>
            <w:tcW w:w="188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spacing w:val="1"/>
              </w:rPr>
              <w:t>3.17</w:t>
            </w:r>
          </w:p>
        </w:tc>
      </w:tr>
      <w:tr>
        <w:trPr>
          <w:trHeight w:val="312" w:hRule="atLeast"/>
        </w:trPr>
        <w:tc>
          <w:tcPr>
            <w:tcW w:w="1727" w:type="dxa"/>
            <w:vAlign w:val="top"/>
          </w:tcPr>
          <w:p>
            <w:pPr>
              <w:pStyle w:val="TableText"/>
              <w:spacing w:before="47" w:line="228" w:lineRule="auto"/>
              <w:rPr/>
            </w:pPr>
            <w:r>
              <w:rPr>
                <w:spacing w:val="8"/>
              </w:rPr>
              <w:t>职业健康安全目标</w:t>
            </w:r>
          </w:p>
        </w:tc>
        <w:tc>
          <w:tcPr>
            <w:tcW w:w="6049" w:type="dxa"/>
            <w:vAlign w:val="top"/>
          </w:tcPr>
          <w:p>
            <w:pPr>
              <w:ind w:left="59"/>
              <w:spacing w:before="83" w:line="196" w:lineRule="auto"/>
              <w:rPr>
                <w:rFonts w:ascii="Calibri" w:hAnsi="Calibri" w:eastAsia="Calibri" w:cs="Calibri"/>
                <w:sz w:val="20"/>
                <w:szCs w:val="20"/>
              </w:rPr>
            </w:pPr>
            <w:r>
              <w:rPr>
                <w:rFonts w:ascii="Calibri" w:hAnsi="Calibri" w:eastAsia="Calibri" w:cs="Calibri"/>
                <w:sz w:val="20"/>
                <w:szCs w:val="20"/>
              </w:rPr>
              <w:t>OH</w:t>
            </w:r>
            <w:r>
              <w:rPr>
                <w:rFonts w:ascii="Calibri" w:hAnsi="Calibri" w:eastAsia="Calibri" w:cs="Calibri"/>
                <w:sz w:val="20"/>
                <w:szCs w:val="20"/>
                <w:spacing w:val="24"/>
              </w:rPr>
              <w:t>&amp;</w:t>
            </w:r>
            <w:r>
              <w:rPr>
                <w:rFonts w:ascii="Calibri" w:hAnsi="Calibri" w:eastAsia="Calibri" w:cs="Calibri"/>
                <w:sz w:val="20"/>
                <w:szCs w:val="20"/>
              </w:rPr>
              <w:t>S</w:t>
            </w:r>
            <w:r>
              <w:rPr>
                <w:rFonts w:ascii="Calibri" w:hAnsi="Calibri" w:eastAsia="Calibri" w:cs="Calibri"/>
                <w:sz w:val="20"/>
                <w:szCs w:val="20"/>
                <w:spacing w:val="24"/>
              </w:rPr>
              <w:t xml:space="preserve"> </w:t>
            </w:r>
            <w:r>
              <w:rPr>
                <w:rFonts w:ascii="Calibri" w:hAnsi="Calibri" w:eastAsia="Calibri" w:cs="Calibri"/>
                <w:sz w:val="20"/>
                <w:szCs w:val="20"/>
              </w:rPr>
              <w:t>objective</w:t>
            </w:r>
          </w:p>
        </w:tc>
        <w:tc>
          <w:tcPr>
            <w:tcW w:w="188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spacing w:val="1"/>
              </w:rPr>
              <w:t>3.17</w:t>
            </w:r>
          </w:p>
        </w:tc>
      </w:tr>
      <w:tr>
        <w:trPr>
          <w:trHeight w:val="312" w:hRule="atLeast"/>
        </w:trPr>
        <w:tc>
          <w:tcPr>
            <w:tcW w:w="1727" w:type="dxa"/>
            <w:vAlign w:val="top"/>
          </w:tcPr>
          <w:p>
            <w:pPr>
              <w:pStyle w:val="TableText"/>
              <w:ind w:left="1"/>
              <w:spacing w:before="47" w:line="221" w:lineRule="auto"/>
              <w:rPr>
                <w:rFonts w:ascii="Calibri" w:hAnsi="Calibri" w:eastAsia="Calibri" w:cs="Calibri"/>
              </w:rPr>
            </w:pPr>
            <w:r>
              <w:rPr>
                <w:spacing w:val="18"/>
              </w:rPr>
              <w:t>组织</w:t>
            </w:r>
            <w:r>
              <w:rPr>
                <w:spacing w:val="16"/>
              </w:rPr>
              <w:t xml:space="preserve"> </w:t>
            </w:r>
            <w:r>
              <w:rPr>
                <w:rFonts w:ascii="Calibri" w:hAnsi="Calibri" w:eastAsia="Calibri" w:cs="Calibri"/>
              </w:rPr>
              <w:t>organization</w:t>
            </w:r>
          </w:p>
        </w:tc>
        <w:tc>
          <w:tcPr>
            <w:tcW w:w="6049" w:type="dxa"/>
            <w:vAlign w:val="top"/>
          </w:tcPr>
          <w:p>
            <w:pPr>
              <w:rPr>
                <w:rFonts w:ascii="Arial"/>
                <w:sz w:val="21"/>
              </w:rPr>
            </w:pPr>
            <w:r/>
          </w:p>
        </w:tc>
        <w:tc>
          <w:tcPr>
            <w:tcW w:w="188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spacing w:val="-1"/>
              </w:rPr>
              <w:t>3.1</w:t>
            </w:r>
          </w:p>
        </w:tc>
      </w:tr>
      <w:tr>
        <w:trPr>
          <w:trHeight w:val="466" w:hRule="atLeast"/>
        </w:trPr>
        <w:tc>
          <w:tcPr>
            <w:tcW w:w="7776" w:type="dxa"/>
            <w:vAlign w:val="top"/>
            <w:gridSpan w:val="2"/>
          </w:tcPr>
          <w:p>
            <w:pPr>
              <w:pStyle w:val="TableText"/>
              <w:ind w:left="1"/>
              <w:spacing w:before="47" w:line="221" w:lineRule="auto"/>
              <w:rPr>
                <w:rFonts w:ascii="Calibri" w:hAnsi="Calibri" w:eastAsia="Calibri" w:cs="Calibri"/>
              </w:rPr>
            </w:pPr>
            <w:r>
              <w:rPr>
                <w:spacing w:val="15"/>
              </w:rPr>
              <w:t>最高管理者 </w:t>
            </w:r>
            <w:r>
              <w:rPr>
                <w:rFonts w:ascii="Calibri" w:hAnsi="Calibri" w:eastAsia="Calibri" w:cs="Calibri"/>
              </w:rPr>
              <w:t>top</w:t>
            </w:r>
            <w:r>
              <w:rPr>
                <w:rFonts w:ascii="Calibri" w:hAnsi="Calibri" w:eastAsia="Calibri" w:cs="Calibri"/>
                <w:spacing w:val="17"/>
                <w:w w:val="101"/>
              </w:rPr>
              <w:t xml:space="preserve"> </w:t>
            </w:r>
            <w:r>
              <w:rPr>
                <w:rFonts w:ascii="Calibri" w:hAnsi="Calibri" w:eastAsia="Calibri" w:cs="Calibri"/>
              </w:rPr>
              <w:t>management</w:t>
            </w:r>
          </w:p>
        </w:tc>
        <w:tc>
          <w:tcPr>
            <w:tcW w:w="1889" w:type="dxa"/>
            <w:vAlign w:val="top"/>
          </w:tcPr>
          <w:p>
            <w:pPr>
              <w:spacing w:before="89" w:line="186" w:lineRule="auto"/>
              <w:jc w:val="right"/>
              <w:rPr>
                <w:rFonts w:ascii="Calibri" w:hAnsi="Calibri" w:eastAsia="Calibri" w:cs="Calibri"/>
                <w:sz w:val="20"/>
                <w:szCs w:val="20"/>
              </w:rPr>
            </w:pPr>
            <w:r>
              <w:rPr>
                <w:rFonts w:ascii="Calibri" w:hAnsi="Calibri" w:eastAsia="Calibri" w:cs="Calibri"/>
                <w:sz w:val="20"/>
                <w:szCs w:val="20"/>
                <w:spacing w:val="1"/>
              </w:rPr>
              <w:t>3.12</w:t>
            </w:r>
          </w:p>
        </w:tc>
      </w:tr>
      <w:tr>
        <w:trPr>
          <w:trHeight w:val="221" w:hRule="atLeast"/>
        </w:trPr>
        <w:tc>
          <w:tcPr>
            <w:tcW w:w="1727" w:type="dxa"/>
            <w:vAlign w:val="top"/>
          </w:tcPr>
          <w:p>
            <w:pPr>
              <w:spacing w:line="210" w:lineRule="exact"/>
              <w:rPr>
                <w:rFonts w:ascii="Arial"/>
                <w:sz w:val="18"/>
              </w:rPr>
            </w:pPr>
            <w:r/>
          </w:p>
        </w:tc>
        <w:tc>
          <w:tcPr>
            <w:tcW w:w="6049" w:type="dxa"/>
            <w:vAlign w:val="top"/>
          </w:tcPr>
          <w:p>
            <w:pPr>
              <w:spacing w:line="210" w:lineRule="exact"/>
              <w:rPr>
                <w:rFonts w:ascii="Arial"/>
                <w:sz w:val="18"/>
              </w:rPr>
            </w:pPr>
            <w:r>
              <w:drawing>
                <wp:anchor distT="0" distB="0" distL="0" distR="0" simplePos="0" relativeHeight="251799552" behindDoc="0" locked="0" layoutInCell="1" allowOverlap="1">
                  <wp:simplePos x="0" y="0"/>
                  <wp:positionH relativeFrom="rightMargin">
                    <wp:posOffset>-2771511</wp:posOffset>
                  </wp:positionH>
                  <wp:positionV relativeFrom="topMargin">
                    <wp:posOffset>127975</wp:posOffset>
                  </wp:positionV>
                  <wp:extent cx="1800225" cy="12700"/>
                  <wp:effectExtent l="0" t="0" r="0" b="0"/>
                  <wp:wrapNone/>
                  <wp:docPr id="10" name="IM 10"/>
                  <wp:cNvGraphicFramePr/>
                  <a:graphic>
                    <a:graphicData uri="http://schemas.openxmlformats.org/drawingml/2006/picture">
                      <pic:pic>
                        <pic:nvPicPr>
                          <pic:cNvPr id="10" name="IM 10"/>
                          <pic:cNvPicPr/>
                        </pic:nvPicPr>
                        <pic:blipFill>
                          <a:blip r:embed="rId87"/>
                          <a:stretch>
                            <a:fillRect/>
                          </a:stretch>
                        </pic:blipFill>
                        <pic:spPr>
                          <a:xfrm rot="0">
                            <a:off x="0" y="0"/>
                            <a:ext cx="1800225" cy="12700"/>
                          </a:xfrm>
                          <a:prstGeom prst="rect">
                            <a:avLst/>
                          </a:prstGeom>
                        </pic:spPr>
                      </pic:pic>
                    </a:graphicData>
                  </a:graphic>
                </wp:anchor>
              </w:drawing>
            </w:r>
            <w:r/>
          </w:p>
        </w:tc>
        <w:tc>
          <w:tcPr>
            <w:tcW w:w="1889" w:type="dxa"/>
            <w:vAlign w:val="top"/>
          </w:tcPr>
          <w:p>
            <w:pPr>
              <w:spacing w:line="210" w:lineRule="exact"/>
              <w:rPr>
                <w:rFonts w:ascii="Arial"/>
                <w:sz w:val="18"/>
              </w:rPr>
            </w:pPr>
            <w:r/>
          </w:p>
        </w:tc>
      </w:tr>
    </w:tbl>
    <w:p>
      <w:pPr>
        <w:rPr>
          <w:rFonts w:ascii="Arial"/>
          <w:sz w:val="21"/>
        </w:rPr>
      </w:pPr>
      <w:r/>
    </w:p>
    <w:sectPr>
      <w:headerReference w:type="default" r:id="rId85"/>
      <w:footerReference w:type="default" r:id="rId86"/>
      <w:pgSz w:w="11907" w:h="16840"/>
      <w:pgMar w:top="1716" w:right="974" w:bottom="1013" w:left="1266" w:header="1395" w:footer="85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Times New Roman">
    <w:panose1 w:val="02020603050405020304"/>
    <w:charset w:val="00"/>
    <w:family w:val="auto"/>
    <w:pitch w:val="variable"/>
    <w:sig w:usb0="E0002EFF" w:usb1="C000785B" w:usb2="00000009" w:usb3="00000000" w:csb0="400001FF" w:csb1="FFFF0000"/>
  </w:font>
  <w:font w:name="Tahoma">
    <w:panose1 w:val="020B0604030504040204"/>
    <w:charset w:val="00"/>
    <w:family w:val="auto"/>
    <w:pitch w:val="variable"/>
    <w:sig w:usb0="E1002EFF" w:usb1="C000605B" w:usb2="00000029" w:usb3="00000000" w:csb0="200101FF" w:csb1="2028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8"/>
      </w:rPr>
      <w:t>3</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5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3"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5</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5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3"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7</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6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8"/>
      </w:rPr>
      <w:t>9</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8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10</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11</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7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3"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I</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13</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8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14</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15</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7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16</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17</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8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18</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19</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20</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21</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28"/>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II</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23</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25</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26</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27</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28</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29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29</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8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30</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29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31</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8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32</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3"/>
      <w:spacing w:line="173"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III</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29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33</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8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34</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35</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6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36</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37</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12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38</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33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39</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51"/>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IV</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
      <w:spacing w:line="173"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V</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48"/>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VI</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22"/>
      </w:rPr>
      <w:t>1</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5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86"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86" w:line="18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
      <w:spacing w:before="86"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86" w:line="18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
      <w:spacing w:before="86"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86"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86" w:line="18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
      <w:spacing w:before="86"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86" w:line="18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86"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86" w:line="18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86" w:line="18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
      <w:spacing w:before="86"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
      <w:spacing w:before="86"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header2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
      <w:spacing w:before="86"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header2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
      <w:spacing w:before="86"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header2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
      <w:spacing w:before="86"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header2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235"/>
      <w:spacing w:before="86"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header2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20"/>
      <w:spacing w:before="86"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header2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20"/>
      <w:spacing w:before="86"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header2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235"/>
      <w:spacing w:before="86"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86"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header3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86" w:line="18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header3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86"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header3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86" w:line="18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header3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60"/>
      <w:spacing w:before="86"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header3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274"/>
      <w:spacing w:before="86"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86" w:line="18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86"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86" w:line="18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86"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86" w:line="18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86"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45001</w:t>
    </w:r>
    <w:r>
      <w:rPr>
        <w:sz w:val="20"/>
        <w:szCs w:val="20"/>
        <w:spacing w:val="5"/>
      </w:rPr>
      <w:t>—</w:t>
    </w:r>
    <w:r>
      <w:rPr>
        <w:rFonts w:ascii="Times New Roman" w:hAnsi="Times New Roman" w:eastAsia="Times New Roman" w:cs="Times New Roman"/>
        <w:sz w:val="20"/>
        <w:szCs w:val="20"/>
        <w:spacing w:val="5"/>
      </w:rPr>
      <w:t>2020/</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45001:2018</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35"/>
      <w:szCs w:val="35"/>
      <w:lang w:val="en-US" w:eastAsia="en-US" w:bidi="ar-SA"/>
    </w:r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footer" Target="footer4.xml"/><Relationship Id="rId89" Type="http://schemas.openxmlformats.org/officeDocument/2006/relationships/styles" Target="styles.xml"/><Relationship Id="rId88" Type="http://schemas.openxmlformats.org/officeDocument/2006/relationships/settings" Target="settings.xml"/><Relationship Id="rId87" Type="http://schemas.openxmlformats.org/officeDocument/2006/relationships/image" Target="media/image5.png"/><Relationship Id="rId86" Type="http://schemas.openxmlformats.org/officeDocument/2006/relationships/footer" Target="footer46.xml"/><Relationship Id="rId85" Type="http://schemas.openxmlformats.org/officeDocument/2006/relationships/header" Target="header34.xml"/><Relationship Id="rId84" Type="http://schemas.openxmlformats.org/officeDocument/2006/relationships/footer" Target="footer45.xml"/><Relationship Id="rId83" Type="http://schemas.openxmlformats.org/officeDocument/2006/relationships/header" Target="header33.xml"/><Relationship Id="rId82" Type="http://schemas.openxmlformats.org/officeDocument/2006/relationships/footer" Target="footer44.xml"/><Relationship Id="rId81" Type="http://schemas.openxmlformats.org/officeDocument/2006/relationships/header" Target="header32.xml"/><Relationship Id="rId80" Type="http://schemas.openxmlformats.org/officeDocument/2006/relationships/footer" Target="footer43.xml"/><Relationship Id="rId8" Type="http://schemas.openxmlformats.org/officeDocument/2006/relationships/header" Target="header2.xml"/><Relationship Id="rId79" Type="http://schemas.openxmlformats.org/officeDocument/2006/relationships/header" Target="header31.xml"/><Relationship Id="rId78" Type="http://schemas.openxmlformats.org/officeDocument/2006/relationships/hyperlink" Target="http://www.ilo.org/normlex" TargetMode="External"/><Relationship Id="rId77" Type="http://schemas.openxmlformats.org/officeDocument/2006/relationships/hyperlink" Target="http://www.ilo.org/safework/info/standards-and-instruments/WCMS_107727/lang--en/index.htm" TargetMode="External"/><Relationship Id="rId76" Type="http://schemas.openxmlformats.org/officeDocument/2006/relationships/footer" Target="footer42.xml"/><Relationship Id="rId75" Type="http://schemas.openxmlformats.org/officeDocument/2006/relationships/header" Target="header30.xml"/><Relationship Id="rId74" Type="http://schemas.openxmlformats.org/officeDocument/2006/relationships/footer" Target="footer41.xml"/><Relationship Id="rId73" Type="http://schemas.openxmlformats.org/officeDocument/2006/relationships/footer" Target="footer40.xml"/><Relationship Id="rId72" Type="http://schemas.openxmlformats.org/officeDocument/2006/relationships/header" Target="header29.xml"/><Relationship Id="rId71" Type="http://schemas.openxmlformats.org/officeDocument/2006/relationships/footer" Target="footer39.xml"/><Relationship Id="rId70" Type="http://schemas.openxmlformats.org/officeDocument/2006/relationships/header" Target="header28.xml"/><Relationship Id="rId7" Type="http://schemas.openxmlformats.org/officeDocument/2006/relationships/footer" Target="footer3.xml"/><Relationship Id="rId69" Type="http://schemas.openxmlformats.org/officeDocument/2006/relationships/footer" Target="footer38.xml"/><Relationship Id="rId68" Type="http://schemas.openxmlformats.org/officeDocument/2006/relationships/footer" Target="footer37.xml"/><Relationship Id="rId67" Type="http://schemas.openxmlformats.org/officeDocument/2006/relationships/header" Target="header27.xml"/><Relationship Id="rId66" Type="http://schemas.openxmlformats.org/officeDocument/2006/relationships/footer" Target="footer36.xml"/><Relationship Id="rId65" Type="http://schemas.openxmlformats.org/officeDocument/2006/relationships/header" Target="header26.xml"/><Relationship Id="rId64" Type="http://schemas.openxmlformats.org/officeDocument/2006/relationships/footer" Target="footer35.xml"/><Relationship Id="rId63" Type="http://schemas.openxmlformats.org/officeDocument/2006/relationships/header" Target="header25.xml"/><Relationship Id="rId62" Type="http://schemas.openxmlformats.org/officeDocument/2006/relationships/footer" Target="footer34.xml"/><Relationship Id="rId61" Type="http://schemas.openxmlformats.org/officeDocument/2006/relationships/footer" Target="footer33.xml"/><Relationship Id="rId60" Type="http://schemas.openxmlformats.org/officeDocument/2006/relationships/header" Target="header24.xml"/><Relationship Id="rId6" Type="http://schemas.openxmlformats.org/officeDocument/2006/relationships/footer" Target="footer2.xml"/><Relationship Id="rId59" Type="http://schemas.openxmlformats.org/officeDocument/2006/relationships/footer" Target="footer32.xml"/><Relationship Id="rId58" Type="http://schemas.openxmlformats.org/officeDocument/2006/relationships/footer" Target="footer31.xml"/><Relationship Id="rId57" Type="http://schemas.openxmlformats.org/officeDocument/2006/relationships/footer" Target="footer30.xml"/><Relationship Id="rId56" Type="http://schemas.openxmlformats.org/officeDocument/2006/relationships/footer" Target="footer29.xml"/><Relationship Id="rId55" Type="http://schemas.openxmlformats.org/officeDocument/2006/relationships/header" Target="header23.xml"/><Relationship Id="rId54" Type="http://schemas.openxmlformats.org/officeDocument/2006/relationships/footer" Target="footer28.xml"/><Relationship Id="rId53" Type="http://schemas.openxmlformats.org/officeDocument/2006/relationships/footer" Target="footer27.xml"/><Relationship Id="rId52" Type="http://schemas.openxmlformats.org/officeDocument/2006/relationships/header" Target="header22.xml"/><Relationship Id="rId51" Type="http://schemas.openxmlformats.org/officeDocument/2006/relationships/footer" Target="footer26.xml"/><Relationship Id="rId50" Type="http://schemas.openxmlformats.org/officeDocument/2006/relationships/footer" Target="footer25.xml"/><Relationship Id="rId5" Type="http://schemas.openxmlformats.org/officeDocument/2006/relationships/footer" Target="footer1.xml"/><Relationship Id="rId49" Type="http://schemas.openxmlformats.org/officeDocument/2006/relationships/header" Target="header21.xml"/><Relationship Id="rId48" Type="http://schemas.openxmlformats.org/officeDocument/2006/relationships/footer" Target="footer24.xml"/><Relationship Id="rId47" Type="http://schemas.openxmlformats.org/officeDocument/2006/relationships/header" Target="header20.xml"/><Relationship Id="rId46" Type="http://schemas.openxmlformats.org/officeDocument/2006/relationships/footer" Target="footer23.xml"/><Relationship Id="rId45" Type="http://schemas.openxmlformats.org/officeDocument/2006/relationships/header" Target="header19.xml"/><Relationship Id="rId44" Type="http://schemas.openxmlformats.org/officeDocument/2006/relationships/footer" Target="footer22.xml"/><Relationship Id="rId43" Type="http://schemas.openxmlformats.org/officeDocument/2006/relationships/header" Target="header18.xml"/><Relationship Id="rId42" Type="http://schemas.openxmlformats.org/officeDocument/2006/relationships/footer" Target="footer21.xml"/><Relationship Id="rId41" Type="http://schemas.openxmlformats.org/officeDocument/2006/relationships/header" Target="header17.xml"/><Relationship Id="rId40" Type="http://schemas.openxmlformats.org/officeDocument/2006/relationships/footer" Target="footer20.xml"/><Relationship Id="rId4" Type="http://schemas.openxmlformats.org/officeDocument/2006/relationships/header" Target="header1.xml"/><Relationship Id="rId39" Type="http://schemas.openxmlformats.org/officeDocument/2006/relationships/header" Target="header16.xml"/><Relationship Id="rId38" Type="http://schemas.openxmlformats.org/officeDocument/2006/relationships/footer" Target="footer19.xml"/><Relationship Id="rId37" Type="http://schemas.openxmlformats.org/officeDocument/2006/relationships/header" Target="header15.xml"/><Relationship Id="rId36" Type="http://schemas.openxmlformats.org/officeDocument/2006/relationships/footer" Target="footer18.xml"/><Relationship Id="rId35" Type="http://schemas.openxmlformats.org/officeDocument/2006/relationships/footer" Target="footer17.xml"/><Relationship Id="rId34" Type="http://schemas.openxmlformats.org/officeDocument/2006/relationships/header" Target="header14.xml"/><Relationship Id="rId33" Type="http://schemas.openxmlformats.org/officeDocument/2006/relationships/footer" Target="footer16.xml"/><Relationship Id="rId32" Type="http://schemas.openxmlformats.org/officeDocument/2006/relationships/header" Target="header13.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image" Target="media/image3.png"/><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image" Target="media/image2.jpeg"/><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image" Target="media/image4.png"/><Relationship Id="rId13" Type="http://schemas.openxmlformats.org/officeDocument/2006/relationships/footer" Target="footer6.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chenyq</dc:creator>
  <dcterms:created xsi:type="dcterms:W3CDTF">2020-03-07T12:37:03Z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2025-06-17T09:01:10</vt:filetime>
  </property>
</Properties>
</file>